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638"/>
        <w:gridCol w:w="6749"/>
        <w:gridCol w:w="2927"/>
      </w:tblGrid>
      <w:tr w:rsidR="00A80767" w:rsidRPr="00FB3A3F" w14:paraId="3049F13D" w14:textId="77777777" w:rsidTr="007F728F">
        <w:trPr>
          <w:trHeight w:val="282"/>
        </w:trPr>
        <w:tc>
          <w:tcPr>
            <w:tcW w:w="638" w:type="dxa"/>
            <w:vMerge w:val="restart"/>
            <w:tcBorders>
              <w:bottom w:val="nil"/>
            </w:tcBorders>
            <w:textDirection w:val="btLr"/>
          </w:tcPr>
          <w:p w14:paraId="19576B58" w14:textId="2F7FA05F" w:rsidR="00A80767" w:rsidRPr="00FB3A3F" w:rsidRDefault="006F48C6"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C43572">
              <w:rPr>
                <w:rFonts w:ascii="Microsoft YaHei" w:eastAsia="Microsoft YaHei" w:hAnsi="Microsoft YaHei" w:cs="Microsoft YaHei" w:hint="eastAsia"/>
                <w:iCs/>
                <w:caps/>
                <w:color w:val="365F91"/>
                <w:kern w:val="32"/>
                <w:sz w:val="16"/>
                <w:szCs w:val="16"/>
                <w:lang w:val="zh-CN" w:eastAsia="en-GB"/>
              </w:rPr>
              <w:t>天气</w:t>
            </w:r>
            <w:r w:rsidRPr="00C43572">
              <w:rPr>
                <w:iCs/>
                <w:caps/>
                <w:color w:val="365F91"/>
                <w:kern w:val="32"/>
                <w:sz w:val="16"/>
                <w:szCs w:val="16"/>
                <w:lang w:val="zh-CN" w:eastAsia="en-GB"/>
              </w:rPr>
              <w:t xml:space="preserve"> </w:t>
            </w:r>
            <w:r w:rsidRPr="00C43572">
              <w:rPr>
                <w:rFonts w:ascii="Microsoft YaHei" w:eastAsia="Microsoft YaHei" w:hAnsi="Microsoft YaHei" w:cs="Microsoft YaHei" w:hint="eastAsia"/>
                <w:iCs/>
                <w:caps/>
                <w:color w:val="365F91"/>
                <w:kern w:val="32"/>
                <w:sz w:val="16"/>
                <w:szCs w:val="16"/>
                <w:lang w:val="zh-CN" w:eastAsia="en-GB"/>
              </w:rPr>
              <w:t>气候</w:t>
            </w:r>
            <w:r w:rsidRPr="00C43572">
              <w:rPr>
                <w:iCs/>
                <w:caps/>
                <w:color w:val="365F91"/>
                <w:kern w:val="32"/>
                <w:sz w:val="16"/>
                <w:szCs w:val="16"/>
                <w:lang w:val="zh-CN" w:eastAsia="en-GB"/>
              </w:rPr>
              <w:t xml:space="preserve"> </w:t>
            </w:r>
            <w:r w:rsidRPr="00C43572">
              <w:rPr>
                <w:rFonts w:ascii="Microsoft YaHei" w:eastAsia="Microsoft YaHei" w:hAnsi="Microsoft YaHei" w:cs="Microsoft YaHei" w:hint="eastAsia"/>
                <w:iCs/>
                <w:caps/>
                <w:color w:val="365F91"/>
                <w:kern w:val="32"/>
                <w:sz w:val="16"/>
                <w:szCs w:val="16"/>
                <w:lang w:val="zh-CN" w:eastAsia="en-GB"/>
              </w:rPr>
              <w:t>水</w:t>
            </w:r>
          </w:p>
        </w:tc>
        <w:tc>
          <w:tcPr>
            <w:tcW w:w="6749" w:type="dxa"/>
            <w:vMerge w:val="restart"/>
          </w:tcPr>
          <w:p w14:paraId="49BDDD58" w14:textId="1FA8D4CE" w:rsidR="00A80767" w:rsidRPr="00FB3A3F" w:rsidRDefault="00A80767"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FB3A3F">
              <w:rPr>
                <w:noProof/>
                <w:color w:val="365F91" w:themeColor="accent1" w:themeShade="BF"/>
                <w:szCs w:val="22"/>
                <w:lang w:eastAsia="zh-CN"/>
              </w:rPr>
              <w:drawing>
                <wp:anchor distT="0" distB="0" distL="114300" distR="114300" simplePos="0" relativeHeight="251659264" behindDoc="1" locked="1" layoutInCell="1" allowOverlap="1" wp14:anchorId="70516F10" wp14:editId="7F1EB45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0682">
              <w:rPr>
                <w:rFonts w:ascii="Microsoft YaHei" w:eastAsia="Microsoft YaHei" w:hAnsi="Microsoft YaHei" w:cs="Microsoft YaHei" w:hint="eastAsia"/>
                <w:b/>
                <w:bCs/>
                <w:color w:val="365F91" w:themeColor="accent1" w:themeShade="BF"/>
                <w:szCs w:val="22"/>
                <w:lang w:eastAsia="zh-CN"/>
              </w:rPr>
              <w:t>世界气象组织</w:t>
            </w:r>
          </w:p>
          <w:p w14:paraId="3AADE8B6" w14:textId="6D2D022D" w:rsidR="00C22461" w:rsidRPr="00C22461" w:rsidRDefault="00C22461" w:rsidP="00C22461">
            <w:pPr>
              <w:tabs>
                <w:tab w:val="left" w:pos="6946"/>
              </w:tabs>
              <w:suppressAutoHyphens/>
              <w:spacing w:line="252" w:lineRule="auto"/>
              <w:ind w:left="1134"/>
              <w:jc w:val="left"/>
              <w:rPr>
                <w:rFonts w:cs="Tahoma"/>
                <w:b/>
                <w:color w:val="365F91" w:themeColor="accent1" w:themeShade="BF"/>
                <w:spacing w:val="-2"/>
                <w:sz w:val="21"/>
                <w:szCs w:val="22"/>
                <w:lang w:val="en-US" w:eastAsia="zh-CN"/>
              </w:rPr>
            </w:pPr>
            <w:r w:rsidRPr="00C22461">
              <w:rPr>
                <w:rFonts w:ascii="Microsoft YaHei" w:eastAsia="Microsoft YaHei" w:hAnsi="Microsoft YaHei"/>
                <w:b/>
                <w:bCs/>
                <w:iCs/>
                <w:caps/>
                <w:color w:val="365F91"/>
                <w:kern w:val="32"/>
                <w:sz w:val="21"/>
                <w:szCs w:val="10"/>
                <w:lang w:val="zh-CN" w:eastAsia="zh-CN"/>
              </w:rPr>
              <w:t>天气、气候、水及相关环境服务与应用委员会</w:t>
            </w:r>
          </w:p>
          <w:p w14:paraId="462CE121" w14:textId="3CC56110" w:rsidR="00A80767" w:rsidRPr="00FB3A3F" w:rsidRDefault="00D538F2" w:rsidP="00826D53">
            <w:pPr>
              <w:tabs>
                <w:tab w:val="left" w:pos="6946"/>
              </w:tabs>
              <w:suppressAutoHyphens/>
              <w:spacing w:after="120" w:line="252" w:lineRule="auto"/>
              <w:ind w:left="1134"/>
              <w:jc w:val="left"/>
              <w:rPr>
                <w:rFonts w:cs="Tahoma"/>
                <w:b/>
                <w:bCs/>
                <w:color w:val="365F91" w:themeColor="accent1" w:themeShade="BF"/>
                <w:szCs w:val="22"/>
                <w:lang w:eastAsia="zh-CN"/>
              </w:rPr>
            </w:pPr>
            <w:r>
              <w:rPr>
                <w:rFonts w:ascii="Microsoft YaHei" w:eastAsia="Microsoft YaHei" w:hAnsi="Microsoft YaHei" w:cs="Microsoft YaHei" w:hint="eastAsia"/>
                <w:b/>
                <w:snapToGrid w:val="0"/>
                <w:color w:val="365F91" w:themeColor="accent1" w:themeShade="BF"/>
                <w:szCs w:val="22"/>
                <w:lang w:eastAsia="zh-CN"/>
              </w:rPr>
              <w:t>第二次届会</w:t>
            </w:r>
            <w:r w:rsidR="00A80767" w:rsidRPr="00FB3A3F">
              <w:rPr>
                <w:rFonts w:cstheme="minorBidi"/>
                <w:b/>
                <w:snapToGrid w:val="0"/>
                <w:color w:val="365F91" w:themeColor="accent1" w:themeShade="BF"/>
                <w:szCs w:val="22"/>
                <w:lang w:eastAsia="zh-CN"/>
              </w:rPr>
              <w:br/>
            </w:r>
            <w:r w:rsidR="00A76F1B" w:rsidRPr="00C43572">
              <w:rPr>
                <w:snapToGrid w:val="0"/>
                <w:color w:val="365F91" w:themeColor="accent1" w:themeShade="BF"/>
                <w:szCs w:val="22"/>
                <w:lang w:eastAsia="zh-CN"/>
              </w:rPr>
              <w:t>2022</w:t>
            </w:r>
            <w:r w:rsidR="00A76F1B" w:rsidRPr="00C43572">
              <w:rPr>
                <w:rFonts w:ascii="Microsoft YaHei" w:eastAsia="Microsoft YaHei" w:hAnsi="Microsoft YaHei" w:cs="Microsoft YaHei" w:hint="eastAsia"/>
                <w:snapToGrid w:val="0"/>
                <w:color w:val="365F91" w:themeColor="accent1" w:themeShade="BF"/>
                <w:szCs w:val="22"/>
                <w:lang w:eastAsia="zh-CN"/>
              </w:rPr>
              <w:t>年</w:t>
            </w:r>
            <w:r w:rsidR="00A76F1B" w:rsidRPr="00C43572">
              <w:rPr>
                <w:rFonts w:eastAsia="SimSun" w:hint="eastAsia"/>
                <w:snapToGrid w:val="0"/>
                <w:color w:val="365F91" w:themeColor="accent1" w:themeShade="BF"/>
                <w:szCs w:val="22"/>
                <w:lang w:eastAsia="zh-CN"/>
              </w:rPr>
              <w:t>1</w:t>
            </w:r>
            <w:r w:rsidR="00A76F1B" w:rsidRPr="00C43572">
              <w:rPr>
                <w:rFonts w:eastAsia="SimSun"/>
                <w:snapToGrid w:val="0"/>
                <w:color w:val="365F91" w:themeColor="accent1" w:themeShade="BF"/>
                <w:szCs w:val="22"/>
                <w:lang w:eastAsia="zh-CN"/>
              </w:rPr>
              <w:t>0</w:t>
            </w:r>
            <w:r w:rsidR="00A76F1B" w:rsidRPr="00C43572">
              <w:rPr>
                <w:rFonts w:eastAsia="SimSun"/>
                <w:snapToGrid w:val="0"/>
                <w:color w:val="365F91" w:themeColor="accent1" w:themeShade="BF"/>
                <w:szCs w:val="22"/>
                <w:lang w:eastAsia="zh-CN"/>
              </w:rPr>
              <w:t>月</w:t>
            </w:r>
            <w:r w:rsidR="00A76F1B" w:rsidRPr="00C43572">
              <w:rPr>
                <w:rFonts w:eastAsia="SimSun" w:hint="eastAsia"/>
                <w:snapToGrid w:val="0"/>
                <w:color w:val="365F91" w:themeColor="accent1" w:themeShade="BF"/>
                <w:szCs w:val="22"/>
                <w:lang w:eastAsia="zh-CN"/>
              </w:rPr>
              <w:t>1</w:t>
            </w:r>
            <w:r w:rsidR="00A76F1B" w:rsidRPr="00C43572">
              <w:rPr>
                <w:rFonts w:eastAsia="SimSun"/>
                <w:snapToGrid w:val="0"/>
                <w:color w:val="365F91" w:themeColor="accent1" w:themeShade="BF"/>
                <w:szCs w:val="22"/>
                <w:lang w:eastAsia="zh-CN"/>
              </w:rPr>
              <w:t>7</w:t>
            </w:r>
            <w:r w:rsidR="00A76F1B" w:rsidRPr="00C43572">
              <w:rPr>
                <w:rFonts w:eastAsia="SimSun"/>
                <w:snapToGrid w:val="0"/>
                <w:color w:val="365F91" w:themeColor="accent1" w:themeShade="BF"/>
                <w:szCs w:val="22"/>
                <w:lang w:eastAsia="zh-CN"/>
              </w:rPr>
              <w:t>日至</w:t>
            </w:r>
            <w:r w:rsidR="00A76F1B" w:rsidRPr="00C43572">
              <w:rPr>
                <w:rFonts w:eastAsia="SimSun" w:hint="eastAsia"/>
                <w:snapToGrid w:val="0"/>
                <w:color w:val="365F91" w:themeColor="accent1" w:themeShade="BF"/>
                <w:szCs w:val="22"/>
                <w:lang w:eastAsia="zh-CN"/>
              </w:rPr>
              <w:t>2</w:t>
            </w:r>
            <w:r w:rsidR="00A76F1B" w:rsidRPr="00C43572">
              <w:rPr>
                <w:rFonts w:eastAsia="SimSun"/>
                <w:snapToGrid w:val="0"/>
                <w:color w:val="365F91" w:themeColor="accent1" w:themeShade="BF"/>
                <w:szCs w:val="22"/>
                <w:lang w:eastAsia="zh-CN"/>
              </w:rPr>
              <w:t>1</w:t>
            </w:r>
            <w:r w:rsidR="00A76F1B" w:rsidRPr="00C43572">
              <w:rPr>
                <w:rFonts w:eastAsia="SimSun"/>
                <w:snapToGrid w:val="0"/>
                <w:color w:val="365F91" w:themeColor="accent1" w:themeShade="BF"/>
                <w:szCs w:val="22"/>
                <w:lang w:eastAsia="zh-CN"/>
              </w:rPr>
              <w:t>日</w:t>
            </w:r>
            <w:r w:rsidR="00A76F1B" w:rsidRPr="00C43572">
              <w:rPr>
                <w:rFonts w:eastAsia="SimSun" w:hint="eastAsia"/>
                <w:snapToGrid w:val="0"/>
                <w:color w:val="365F91" w:themeColor="accent1" w:themeShade="BF"/>
                <w:szCs w:val="22"/>
                <w:lang w:eastAsia="zh-CN"/>
              </w:rPr>
              <w:t>，</w:t>
            </w:r>
            <w:r w:rsidR="00A76F1B" w:rsidRPr="00C43572">
              <w:rPr>
                <w:rFonts w:eastAsia="SimSun"/>
                <w:snapToGrid w:val="0"/>
                <w:color w:val="365F91" w:themeColor="accent1" w:themeShade="BF"/>
                <w:szCs w:val="22"/>
                <w:lang w:eastAsia="zh-CN"/>
              </w:rPr>
              <w:t>日内瓦</w:t>
            </w:r>
          </w:p>
        </w:tc>
        <w:tc>
          <w:tcPr>
            <w:tcW w:w="2927" w:type="dxa"/>
          </w:tcPr>
          <w:p w14:paraId="42C5909F" w14:textId="77777777" w:rsidR="00A80767" w:rsidRPr="00FB3A3F" w:rsidRDefault="009A2C8C" w:rsidP="00826D53">
            <w:pPr>
              <w:tabs>
                <w:tab w:val="clear" w:pos="1134"/>
              </w:tabs>
              <w:spacing w:after="60"/>
              <w:ind w:right="-108"/>
              <w:jc w:val="right"/>
              <w:rPr>
                <w:rFonts w:cs="Tahoma"/>
                <w:b/>
                <w:bCs/>
                <w:color w:val="365F91" w:themeColor="accent1" w:themeShade="BF"/>
                <w:szCs w:val="22"/>
              </w:rPr>
            </w:pPr>
            <w:r w:rsidRPr="00FB3A3F">
              <w:rPr>
                <w:rFonts w:cs="Tahoma"/>
                <w:b/>
                <w:bCs/>
                <w:color w:val="365F91" w:themeColor="accent1" w:themeShade="BF"/>
                <w:szCs w:val="22"/>
              </w:rPr>
              <w:t>SERCOM-2/INF. 5.6(2)</w:t>
            </w:r>
          </w:p>
        </w:tc>
      </w:tr>
      <w:tr w:rsidR="00A80767" w:rsidRPr="00FB3A3F" w14:paraId="25BC12E0" w14:textId="77777777" w:rsidTr="007F728F">
        <w:trPr>
          <w:trHeight w:val="730"/>
        </w:trPr>
        <w:tc>
          <w:tcPr>
            <w:tcW w:w="638" w:type="dxa"/>
            <w:vMerge/>
            <w:tcBorders>
              <w:bottom w:val="nil"/>
            </w:tcBorders>
          </w:tcPr>
          <w:p w14:paraId="1FB883F5" w14:textId="77777777" w:rsidR="00A80767" w:rsidRPr="00FB3A3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749" w:type="dxa"/>
            <w:vMerge/>
          </w:tcPr>
          <w:p w14:paraId="04AB1CD5" w14:textId="77777777" w:rsidR="00A80767" w:rsidRPr="00FB3A3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27" w:type="dxa"/>
          </w:tcPr>
          <w:p w14:paraId="337DCE27" w14:textId="7E15C1C2" w:rsidR="00A80767" w:rsidRPr="00FB3A3F" w:rsidRDefault="00E76CCF" w:rsidP="00826D53">
            <w:pPr>
              <w:tabs>
                <w:tab w:val="clear" w:pos="1134"/>
              </w:tabs>
              <w:spacing w:before="120" w:after="60"/>
              <w:ind w:right="-108"/>
              <w:jc w:val="right"/>
              <w:rPr>
                <w:rFonts w:cs="Tahoma"/>
                <w:color w:val="365F91" w:themeColor="accent1" w:themeShade="BF"/>
                <w:szCs w:val="22"/>
              </w:rPr>
            </w:pPr>
            <w:r>
              <w:rPr>
                <w:rFonts w:ascii="Microsoft YaHei" w:eastAsia="Microsoft YaHei" w:hAnsi="Microsoft YaHei" w:cs="Microsoft YaHei" w:hint="eastAsia"/>
                <w:color w:val="365F91" w:themeColor="accent1" w:themeShade="BF"/>
                <w:szCs w:val="22"/>
                <w:lang w:eastAsia="zh-CN"/>
              </w:rPr>
              <w:t>提交者</w:t>
            </w:r>
            <w:r w:rsidR="00A80767" w:rsidRPr="00FB3A3F">
              <w:rPr>
                <w:rFonts w:cs="Tahoma"/>
                <w:color w:val="365F91" w:themeColor="accent1" w:themeShade="BF"/>
                <w:szCs w:val="22"/>
              </w:rPr>
              <w:t>:</w:t>
            </w:r>
            <w:r w:rsidR="00A80767" w:rsidRPr="00FB3A3F">
              <w:rPr>
                <w:rFonts w:cs="Tahoma"/>
                <w:color w:val="365F91" w:themeColor="accent1" w:themeShade="BF"/>
                <w:szCs w:val="22"/>
              </w:rPr>
              <w:br/>
            </w:r>
            <w:r w:rsidR="00065EC9" w:rsidRPr="00FB3A3F">
              <w:rPr>
                <w:rFonts w:cs="Tahoma"/>
                <w:color w:val="365F91" w:themeColor="accent1" w:themeShade="BF"/>
                <w:szCs w:val="22"/>
              </w:rPr>
              <w:t>SERCOM</w:t>
            </w:r>
            <w:r>
              <w:rPr>
                <w:rFonts w:ascii="Microsoft YaHei" w:eastAsia="Microsoft YaHei" w:hAnsi="Microsoft YaHei" w:cs="Microsoft YaHei" w:hint="eastAsia"/>
                <w:color w:val="365F91" w:themeColor="accent1" w:themeShade="BF"/>
                <w:szCs w:val="22"/>
                <w:lang w:eastAsia="zh-CN"/>
              </w:rPr>
              <w:t>主席</w:t>
            </w:r>
          </w:p>
          <w:p w14:paraId="7C5A7F89" w14:textId="13D565DF" w:rsidR="00A80767" w:rsidRPr="00FB3A3F" w:rsidRDefault="009A2C8C" w:rsidP="00826D53">
            <w:pPr>
              <w:tabs>
                <w:tab w:val="clear" w:pos="1134"/>
              </w:tabs>
              <w:spacing w:before="120" w:after="60"/>
              <w:ind w:right="-108"/>
              <w:jc w:val="right"/>
              <w:rPr>
                <w:rFonts w:cs="Tahoma"/>
                <w:color w:val="365F91" w:themeColor="accent1" w:themeShade="BF"/>
                <w:szCs w:val="22"/>
                <w:lang w:eastAsia="zh-CN"/>
              </w:rPr>
            </w:pPr>
            <w:r w:rsidRPr="00FB3A3F">
              <w:rPr>
                <w:rFonts w:cs="Tahoma"/>
                <w:color w:val="365F91" w:themeColor="accent1" w:themeShade="BF"/>
                <w:szCs w:val="22"/>
              </w:rPr>
              <w:t>2022</w:t>
            </w:r>
            <w:r w:rsidR="006F48C6">
              <w:rPr>
                <w:rFonts w:eastAsia="SimSun" w:cs="Tahoma" w:hint="eastAsia"/>
                <w:color w:val="365F91" w:themeColor="accent1" w:themeShade="BF"/>
                <w:szCs w:val="22"/>
                <w:lang w:eastAsia="zh-CN"/>
              </w:rPr>
              <w:t>.</w:t>
            </w:r>
            <w:r w:rsidR="00640DE2">
              <w:rPr>
                <w:rFonts w:ascii="Microsoft YaHei" w:eastAsia="Microsoft YaHei" w:hAnsi="Microsoft YaHei" w:cs="Microsoft YaHei" w:hint="eastAsia"/>
                <w:color w:val="365F91" w:themeColor="accent1" w:themeShade="BF"/>
                <w:szCs w:val="22"/>
                <w:lang w:eastAsia="zh-CN"/>
              </w:rPr>
              <w:t>9</w:t>
            </w:r>
            <w:r w:rsidR="00640DE2">
              <w:rPr>
                <w:rFonts w:ascii="Microsoft YaHei" w:eastAsia="Microsoft YaHei" w:hAnsi="Microsoft YaHei" w:cs="Microsoft YaHei"/>
                <w:color w:val="365F91" w:themeColor="accent1" w:themeShade="BF"/>
                <w:szCs w:val="22"/>
                <w:lang w:eastAsia="zh-CN"/>
              </w:rPr>
              <w:t>.12</w:t>
            </w:r>
          </w:p>
          <w:p w14:paraId="36DBB503" w14:textId="77777777" w:rsidR="00A80767" w:rsidRPr="00FB3A3F" w:rsidRDefault="00A80767" w:rsidP="00826D53">
            <w:pPr>
              <w:tabs>
                <w:tab w:val="clear" w:pos="1134"/>
              </w:tabs>
              <w:spacing w:before="120" w:after="60"/>
              <w:ind w:right="-108"/>
              <w:jc w:val="right"/>
              <w:rPr>
                <w:rFonts w:cs="Tahoma"/>
                <w:b/>
                <w:bCs/>
                <w:color w:val="365F91" w:themeColor="accent1" w:themeShade="BF"/>
                <w:szCs w:val="22"/>
              </w:rPr>
            </w:pPr>
          </w:p>
        </w:tc>
      </w:tr>
    </w:tbl>
    <w:p w14:paraId="4236BA9A" w14:textId="15F50FAF" w:rsidR="007F728F" w:rsidRPr="007F728F" w:rsidRDefault="007F728F" w:rsidP="007F728F">
      <w:pPr>
        <w:keepNext/>
        <w:keepLines/>
        <w:tabs>
          <w:tab w:val="clear" w:pos="1134"/>
        </w:tabs>
        <w:spacing w:before="360" w:after="600"/>
        <w:jc w:val="left"/>
        <w:outlineLvl w:val="1"/>
        <w:rPr>
          <w:rFonts w:ascii="Microsoft YaHei" w:eastAsia="Microsoft YaHei" w:hAnsi="Microsoft YaHei" w:cs="Microsoft YaHei"/>
          <w:i/>
          <w:color w:val="FF0000"/>
          <w:sz w:val="22"/>
          <w:szCs w:val="22"/>
          <w:lang w:val="zh-CN" w:eastAsia="zh-CN"/>
        </w:rPr>
      </w:pPr>
      <w:r w:rsidRPr="006012FA">
        <w:rPr>
          <w:rFonts w:ascii="Microsoft YaHei" w:eastAsia="Microsoft YaHei" w:hAnsi="Microsoft YaHei" w:cs="Microsoft YaHei"/>
          <w:i/>
          <w:color w:val="FF0000"/>
          <w:sz w:val="22"/>
          <w:szCs w:val="22"/>
          <w:lang w:val="zh-CN" w:eastAsia="zh-CN"/>
        </w:rPr>
        <w:t>[</w:t>
      </w:r>
      <w:r w:rsidRPr="006012FA">
        <w:rPr>
          <w:rFonts w:ascii="Microsoft YaHei" w:eastAsia="Microsoft YaHei" w:hAnsi="Microsoft YaHei" w:cs="Microsoft YaHei" w:hint="eastAsia"/>
          <w:i/>
          <w:color w:val="FF0000"/>
          <w:sz w:val="22"/>
          <w:szCs w:val="22"/>
          <w:lang w:val="zh-CN" w:eastAsia="zh-CN"/>
        </w:rPr>
        <w:t>为向您提供便利，本文件采用机器翻译和翻译记忆技术进行了翻译。</w:t>
      </w:r>
      <w:r w:rsidRPr="006012FA">
        <w:rPr>
          <w:rFonts w:ascii="Microsoft YaHei" w:eastAsia="Microsoft YaHei" w:hAnsi="Microsoft YaHei" w:cs="Microsoft YaHei"/>
          <w:i/>
          <w:color w:val="FF0000"/>
          <w:sz w:val="22"/>
          <w:szCs w:val="22"/>
          <w:lang w:val="zh-CN" w:eastAsia="zh-CN"/>
        </w:rPr>
        <w:t>WMO</w:t>
      </w:r>
      <w:r w:rsidRPr="006012FA">
        <w:rPr>
          <w:rFonts w:ascii="Microsoft YaHei" w:eastAsia="Microsoft YaHei" w:hAnsi="Microsoft YaHei" w:cs="Microsoft YaHei" w:hint="eastAsia"/>
          <w:i/>
          <w:color w:val="FF0000"/>
          <w:sz w:val="22"/>
          <w:szCs w:val="22"/>
          <w:lang w:val="zh-CN" w:eastAsia="zh-CN"/>
        </w:rPr>
        <w:t>已在合理范围内做了努力，以提高其生成的译文的质量，但</w:t>
      </w:r>
      <w:r w:rsidRPr="006012FA">
        <w:rPr>
          <w:rFonts w:ascii="Microsoft YaHei" w:eastAsia="Microsoft YaHei" w:hAnsi="Microsoft YaHei" w:cs="Microsoft YaHei"/>
          <w:i/>
          <w:color w:val="FF0000"/>
          <w:sz w:val="22"/>
          <w:szCs w:val="22"/>
          <w:lang w:val="zh-CN" w:eastAsia="zh-CN"/>
        </w:rPr>
        <w:t>WMO</w:t>
      </w:r>
      <w:r w:rsidRPr="006012FA">
        <w:rPr>
          <w:rFonts w:ascii="Microsoft YaHei" w:eastAsia="Microsoft YaHei" w:hAnsi="Microsoft YaHei" w:cs="Microsoft YaHei" w:hint="eastAsia"/>
          <w:i/>
          <w:color w:val="FF0000"/>
          <w:sz w:val="22"/>
          <w:szCs w:val="22"/>
          <w:lang w:val="zh-CN" w:eastAsia="zh-CN"/>
        </w:rPr>
        <w:t>不对其准确性、可靠性或正确性作任何明示或隐含的保证。将原始文件的内容翻译为中文时可能出现的任何歧义或差异均不具约束力，也不具遵守、执行或任何其他目的法律效力。由于系统的技术限制，某些内容（如图像）可能无法翻译。若对译文中所含信息的准确性有任何疑问，请参考英文原件，这是该文件的正式版本。</w:t>
      </w:r>
      <w:r w:rsidRPr="006012FA">
        <w:rPr>
          <w:rFonts w:ascii="Microsoft YaHei" w:eastAsia="Microsoft YaHei" w:hAnsi="Microsoft YaHei" w:cs="Microsoft YaHei"/>
          <w:i/>
          <w:color w:val="FF0000"/>
          <w:sz w:val="22"/>
          <w:szCs w:val="22"/>
          <w:lang w:val="zh-CN" w:eastAsia="zh-CN"/>
        </w:rPr>
        <w:t>]</w:t>
      </w:r>
    </w:p>
    <w:p w14:paraId="69A1DAA2" w14:textId="64F5BBE9" w:rsidR="00303CF6" w:rsidRPr="00303CF6" w:rsidRDefault="00303CF6" w:rsidP="00303CF6">
      <w:pPr>
        <w:keepNext/>
        <w:keepLines/>
        <w:tabs>
          <w:tab w:val="clear" w:pos="1134"/>
        </w:tabs>
        <w:spacing w:before="360" w:after="360"/>
        <w:jc w:val="center"/>
        <w:outlineLvl w:val="1"/>
        <w:rPr>
          <w:rFonts w:eastAsia="Verdana" w:cs="Verdana"/>
          <w:b/>
          <w:bCs/>
          <w:iCs/>
          <w:sz w:val="22"/>
          <w:szCs w:val="22"/>
          <w:lang w:eastAsia="zh-CN"/>
        </w:rPr>
      </w:pPr>
      <w:r w:rsidRPr="00303CF6">
        <w:rPr>
          <w:rFonts w:ascii="Microsoft YaHei" w:eastAsia="Microsoft YaHei" w:hAnsi="Microsoft YaHei" w:cs="Microsoft YaHei" w:hint="eastAsia"/>
          <w:b/>
          <w:bCs/>
          <w:iCs/>
          <w:sz w:val="22"/>
          <w:szCs w:val="22"/>
          <w:lang w:val="zh-CN" w:eastAsia="zh-CN"/>
        </w:rPr>
        <w:t>以往有关</w:t>
      </w:r>
      <w:r w:rsidRPr="00303CF6">
        <w:rPr>
          <w:rFonts w:eastAsia="Verdana" w:cs="Verdana"/>
          <w:b/>
          <w:bCs/>
          <w:iCs/>
          <w:sz w:val="22"/>
          <w:szCs w:val="22"/>
          <w:lang w:val="zh-CN" w:eastAsia="zh-CN"/>
        </w:rPr>
        <w:t>WMO</w:t>
      </w:r>
      <w:r w:rsidRPr="00303CF6">
        <w:rPr>
          <w:rFonts w:ascii="Microsoft YaHei" w:eastAsia="Microsoft YaHei" w:hAnsi="Microsoft YaHei" w:cs="Microsoft YaHei" w:hint="eastAsia"/>
          <w:b/>
          <w:bCs/>
          <w:iCs/>
          <w:sz w:val="22"/>
          <w:szCs w:val="22"/>
          <w:lang w:val="zh-CN" w:eastAsia="zh-CN"/>
        </w:rPr>
        <w:t>火灾天气服务的决议、出版物、报告和网站清单</w:t>
      </w:r>
    </w:p>
    <w:p w14:paraId="014D6A13" w14:textId="77777777" w:rsidR="00303CF6" w:rsidRPr="00303CF6" w:rsidRDefault="00303CF6" w:rsidP="00303CF6">
      <w:pPr>
        <w:keepNext/>
        <w:keepLines/>
        <w:spacing w:before="480" w:after="240"/>
        <w:jc w:val="left"/>
        <w:outlineLvl w:val="2"/>
        <w:rPr>
          <w:rFonts w:eastAsia="Verdana" w:cs="Verdana"/>
          <w:b/>
          <w:bCs/>
          <w:lang w:eastAsia="zh-CN"/>
        </w:rPr>
      </w:pPr>
      <w:r w:rsidRPr="00303CF6">
        <w:rPr>
          <w:rFonts w:ascii="Microsoft YaHei" w:eastAsia="Microsoft YaHei" w:hAnsi="Microsoft YaHei" w:cs="Microsoft YaHei" w:hint="eastAsia"/>
          <w:b/>
          <w:bCs/>
          <w:lang w:val="zh-CN" w:eastAsia="zh-CN"/>
        </w:rPr>
        <w:t>以往关于火灾天气的决议列表</w:t>
      </w:r>
    </w:p>
    <w:p w14:paraId="11EAF9A0" w14:textId="4B8A9B0D" w:rsidR="00303CF6" w:rsidRPr="00303CF6" w:rsidRDefault="00000000" w:rsidP="00303CF6">
      <w:pPr>
        <w:numPr>
          <w:ilvl w:val="0"/>
          <w:numId w:val="11"/>
        </w:numPr>
        <w:tabs>
          <w:tab w:val="clear" w:pos="1134"/>
        </w:tabs>
        <w:spacing w:before="240" w:after="240" w:line="280" w:lineRule="exact"/>
        <w:ind w:left="709" w:hanging="709"/>
        <w:jc w:val="left"/>
        <w:rPr>
          <w:rFonts w:eastAsia="Malgun Gothic" w:cstheme="minorBidi"/>
          <w:sz w:val="21"/>
          <w:szCs w:val="10"/>
          <w:lang w:val="en-US" w:eastAsia="zh-CN"/>
        </w:rPr>
      </w:pPr>
      <w:hyperlink r:id="rId12" w:anchor="page=100" w:history="1">
        <w:r w:rsidR="00303CF6" w:rsidRPr="00303CF6">
          <w:rPr>
            <w:rStyle w:val="Hyperlink"/>
            <w:rFonts w:ascii="Microsoft YaHei" w:eastAsia="Microsoft YaHei" w:hAnsi="Microsoft YaHei" w:cs="Microsoft YaHei"/>
            <w:sz w:val="21"/>
            <w:szCs w:val="10"/>
            <w:lang w:val="en-US" w:eastAsia="zh-CN"/>
          </w:rPr>
          <w:t>决议</w:t>
        </w:r>
        <w:r w:rsidR="00303CF6" w:rsidRPr="00303CF6">
          <w:rPr>
            <w:rStyle w:val="Hyperlink"/>
            <w:sz w:val="21"/>
            <w:szCs w:val="10"/>
            <w:lang w:val="en-US" w:eastAsia="zh-CN"/>
          </w:rPr>
          <w:t>13 (Cg-12)-</w:t>
        </w:r>
      </w:hyperlink>
      <w:r w:rsidR="00303CF6" w:rsidRPr="00303CF6">
        <w:rPr>
          <w:rFonts w:ascii="Microsoft YaHei" w:eastAsia="Microsoft YaHei" w:hAnsi="Microsoft YaHei" w:cs="Microsoft YaHei" w:hint="eastAsia"/>
          <w:sz w:val="21"/>
          <w:szCs w:val="10"/>
          <w:lang w:val="en-US" w:eastAsia="zh-CN"/>
        </w:rPr>
        <w:t>农业气象方案，敦促所有成员就农业气象知识的最实际应用，特别是为森林防火等目的寻求咨询意见</w:t>
      </w:r>
    </w:p>
    <w:p w14:paraId="7E7734BB" w14:textId="704F5BDC" w:rsidR="00303CF6" w:rsidRPr="00303CF6" w:rsidRDefault="00000000" w:rsidP="00303CF6">
      <w:pPr>
        <w:numPr>
          <w:ilvl w:val="0"/>
          <w:numId w:val="11"/>
        </w:numPr>
        <w:tabs>
          <w:tab w:val="clear" w:pos="1134"/>
        </w:tabs>
        <w:spacing w:before="240" w:after="240" w:line="280" w:lineRule="exact"/>
        <w:ind w:left="709" w:hanging="709"/>
        <w:jc w:val="left"/>
        <w:rPr>
          <w:rFonts w:eastAsia="Malgun Gothic" w:cstheme="minorBidi"/>
          <w:sz w:val="21"/>
          <w:szCs w:val="10"/>
          <w:lang w:val="en-US" w:eastAsia="zh-CN"/>
        </w:rPr>
      </w:pPr>
      <w:hyperlink r:id="rId13" w:anchor="page=98" w:history="1">
        <w:r w:rsidR="00303CF6" w:rsidRPr="00303CF6">
          <w:rPr>
            <w:rStyle w:val="Hyperlink"/>
            <w:rFonts w:ascii="Microsoft YaHei" w:eastAsia="Microsoft YaHei" w:hAnsi="Microsoft YaHei" w:cs="Microsoft YaHei"/>
            <w:sz w:val="21"/>
            <w:szCs w:val="10"/>
            <w:lang w:val="en-US" w:eastAsia="zh-CN"/>
          </w:rPr>
          <w:t>决定</w:t>
        </w:r>
        <w:r w:rsidR="00303CF6" w:rsidRPr="00303CF6">
          <w:rPr>
            <w:rStyle w:val="Hyperlink"/>
            <w:sz w:val="21"/>
            <w:szCs w:val="10"/>
            <w:lang w:val="en-US" w:eastAsia="zh-CN"/>
          </w:rPr>
          <w:t>14(EC-68)</w:t>
        </w:r>
      </w:hyperlink>
      <w:r w:rsidR="00303CF6" w:rsidRPr="00303CF6">
        <w:rPr>
          <w:sz w:val="21"/>
          <w:szCs w:val="10"/>
          <w:lang w:val="en-US" w:eastAsia="zh-CN"/>
        </w:rPr>
        <w:t xml:space="preserve"> -</w:t>
      </w:r>
      <w:r w:rsidR="00303CF6" w:rsidRPr="00303CF6">
        <w:rPr>
          <w:rFonts w:ascii="Microsoft YaHei" w:eastAsia="Microsoft YaHei" w:hAnsi="Microsoft YaHei" w:cs="Microsoft YaHei" w:hint="eastAsia"/>
          <w:sz w:val="21"/>
          <w:szCs w:val="10"/>
          <w:lang w:val="en-US" w:eastAsia="zh-CN"/>
        </w:rPr>
        <w:t>高影响天气</w:t>
      </w:r>
      <w:r w:rsidR="00303CF6" w:rsidRPr="00303CF6">
        <w:rPr>
          <w:sz w:val="21"/>
          <w:szCs w:val="10"/>
          <w:lang w:val="en-US" w:eastAsia="zh-CN"/>
        </w:rPr>
        <w:t>(HiWeather)</w:t>
      </w:r>
      <w:r w:rsidR="00303CF6" w:rsidRPr="00303CF6">
        <w:rPr>
          <w:rFonts w:ascii="Microsoft YaHei" w:eastAsia="Microsoft YaHei" w:hAnsi="Microsoft YaHei" w:cs="Microsoft YaHei" w:hint="eastAsia"/>
          <w:sz w:val="21"/>
          <w:szCs w:val="10"/>
          <w:lang w:val="en-US" w:eastAsia="zh-CN"/>
        </w:rPr>
        <w:t>项目，就野火等而言，强调与消防和火灾管理以及火灾风险预测相关</w:t>
      </w:r>
    </w:p>
    <w:p w14:paraId="3E2EEBD2" w14:textId="7E9EE43C" w:rsidR="00303CF6" w:rsidRPr="00303CF6" w:rsidRDefault="00000000" w:rsidP="00303CF6">
      <w:pPr>
        <w:numPr>
          <w:ilvl w:val="0"/>
          <w:numId w:val="11"/>
        </w:numPr>
        <w:tabs>
          <w:tab w:val="clear" w:pos="1134"/>
        </w:tabs>
        <w:spacing w:before="240" w:after="240" w:line="280" w:lineRule="exact"/>
        <w:ind w:left="709" w:hanging="709"/>
        <w:jc w:val="left"/>
        <w:rPr>
          <w:rFonts w:eastAsia="Malgun Gothic" w:cstheme="minorBidi"/>
          <w:sz w:val="21"/>
          <w:szCs w:val="10"/>
          <w:lang w:val="en-US" w:eastAsia="zh-CN"/>
        </w:rPr>
      </w:pPr>
      <w:hyperlink r:id="rId14" w:anchor="page=63" w:history="1">
        <w:r w:rsidR="00303CF6" w:rsidRPr="00303CF6">
          <w:rPr>
            <w:rStyle w:val="Hyperlink"/>
            <w:rFonts w:ascii="Microsoft YaHei" w:eastAsia="Microsoft YaHei" w:hAnsi="Microsoft YaHei" w:cs="Microsoft YaHei"/>
            <w:sz w:val="21"/>
            <w:szCs w:val="10"/>
            <w:lang w:val="en-US" w:eastAsia="zh-CN"/>
          </w:rPr>
          <w:t>建议</w:t>
        </w:r>
        <w:r w:rsidR="00303CF6" w:rsidRPr="00303CF6">
          <w:rPr>
            <w:rStyle w:val="Hyperlink"/>
            <w:sz w:val="21"/>
            <w:szCs w:val="10"/>
            <w:lang w:val="en-US" w:eastAsia="zh-CN"/>
          </w:rPr>
          <w:t>4(CAgM-14)</w:t>
        </w:r>
      </w:hyperlink>
      <w:r w:rsidR="00303CF6" w:rsidRPr="00303CF6">
        <w:rPr>
          <w:sz w:val="21"/>
          <w:szCs w:val="10"/>
          <w:lang w:val="en-US" w:eastAsia="zh-CN"/>
        </w:rPr>
        <w:t>-</w:t>
      </w:r>
      <w:r w:rsidR="00303CF6" w:rsidRPr="00303CF6">
        <w:rPr>
          <w:rFonts w:ascii="Microsoft YaHei" w:eastAsia="Microsoft YaHei" w:hAnsi="Microsoft YaHei" w:cs="Microsoft YaHei" w:hint="eastAsia"/>
          <w:sz w:val="21"/>
          <w:szCs w:val="10"/>
          <w:lang w:val="en-US" w:eastAsia="zh-CN"/>
        </w:rPr>
        <w:t>农业气象培训和教育</w:t>
      </w:r>
    </w:p>
    <w:p w14:paraId="2919BF84" w14:textId="6E97F0FC" w:rsidR="00303CF6" w:rsidRPr="00303CF6" w:rsidRDefault="00000000" w:rsidP="00303CF6">
      <w:pPr>
        <w:numPr>
          <w:ilvl w:val="0"/>
          <w:numId w:val="11"/>
        </w:numPr>
        <w:tabs>
          <w:tab w:val="clear" w:pos="1134"/>
        </w:tabs>
        <w:spacing w:before="240" w:after="240" w:line="280" w:lineRule="exact"/>
        <w:ind w:left="709" w:hanging="709"/>
        <w:jc w:val="left"/>
        <w:rPr>
          <w:rFonts w:eastAsia="Malgun Gothic" w:cstheme="minorBidi"/>
          <w:sz w:val="21"/>
          <w:szCs w:val="10"/>
          <w:lang w:val="en-US" w:eastAsia="zh-CN"/>
        </w:rPr>
      </w:pPr>
      <w:hyperlink r:id="rId15" w:anchor="page=39" w:history="1">
        <w:r w:rsidR="00303CF6" w:rsidRPr="00303CF6">
          <w:rPr>
            <w:rStyle w:val="Hyperlink"/>
            <w:rFonts w:ascii="Microsoft YaHei" w:eastAsia="Microsoft YaHei" w:hAnsi="Microsoft YaHei" w:cs="Microsoft YaHei"/>
            <w:sz w:val="21"/>
            <w:szCs w:val="10"/>
            <w:lang w:val="en-US" w:eastAsia="zh-CN"/>
          </w:rPr>
          <w:t>决议</w:t>
        </w:r>
        <w:r w:rsidR="00303CF6" w:rsidRPr="00303CF6">
          <w:rPr>
            <w:rStyle w:val="Hyperlink"/>
            <w:sz w:val="21"/>
            <w:szCs w:val="10"/>
            <w:lang w:val="en-US" w:eastAsia="zh-CN"/>
          </w:rPr>
          <w:t>12(CAgM-12)</w:t>
        </w:r>
      </w:hyperlink>
      <w:r w:rsidR="00303CF6" w:rsidRPr="00303CF6">
        <w:rPr>
          <w:sz w:val="21"/>
          <w:szCs w:val="10"/>
          <w:lang w:val="en-US" w:eastAsia="zh-CN"/>
        </w:rPr>
        <w:t xml:space="preserve"> -</w:t>
      </w:r>
      <w:r w:rsidR="00303CF6" w:rsidRPr="00303CF6">
        <w:rPr>
          <w:rFonts w:ascii="Microsoft YaHei" w:eastAsia="Microsoft YaHei" w:hAnsi="Microsoft YaHei" w:cs="Microsoft YaHei" w:hint="eastAsia"/>
          <w:sz w:val="21"/>
          <w:szCs w:val="10"/>
          <w:lang w:val="en-US" w:eastAsia="zh-CN"/>
        </w:rPr>
        <w:t>农业气象咨询和信息对林业规划业务方面的影响联合报告员，重点是野火生态学，包括在牧场和森林中使用规定的火，以及预防和扑灭森林和牧场中的野火</w:t>
      </w:r>
    </w:p>
    <w:p w14:paraId="5BD4F7D4" w14:textId="5C04DDEF" w:rsidR="00303CF6" w:rsidRPr="00303CF6" w:rsidRDefault="00000000" w:rsidP="00303CF6">
      <w:pPr>
        <w:numPr>
          <w:ilvl w:val="0"/>
          <w:numId w:val="11"/>
        </w:numPr>
        <w:tabs>
          <w:tab w:val="clear" w:pos="1134"/>
        </w:tabs>
        <w:spacing w:before="240" w:after="240" w:line="280" w:lineRule="exact"/>
        <w:ind w:left="709" w:hanging="709"/>
        <w:jc w:val="left"/>
        <w:rPr>
          <w:rFonts w:eastAsia="Malgun Gothic" w:cstheme="minorBidi"/>
          <w:sz w:val="21"/>
          <w:szCs w:val="10"/>
          <w:lang w:val="en-US" w:eastAsia="zh-CN"/>
        </w:rPr>
      </w:pPr>
      <w:hyperlink r:id="rId16" w:anchor="page=33" w:history="1">
        <w:r w:rsidR="00303CF6" w:rsidRPr="00303CF6">
          <w:rPr>
            <w:rStyle w:val="Hyperlink"/>
            <w:rFonts w:ascii="Microsoft YaHei" w:eastAsia="Microsoft YaHei" w:hAnsi="Microsoft YaHei" w:cs="Microsoft YaHei"/>
            <w:sz w:val="21"/>
            <w:szCs w:val="10"/>
            <w:lang w:val="en-US" w:eastAsia="zh-CN"/>
          </w:rPr>
          <w:t>决议</w:t>
        </w:r>
        <w:r w:rsidR="00303CF6" w:rsidRPr="00303CF6">
          <w:rPr>
            <w:rStyle w:val="Hyperlink"/>
            <w:sz w:val="21"/>
            <w:szCs w:val="10"/>
            <w:lang w:val="en-US" w:eastAsia="zh-CN"/>
          </w:rPr>
          <w:t>4(CAgM-11)</w:t>
        </w:r>
      </w:hyperlink>
      <w:r w:rsidR="00303CF6" w:rsidRPr="00303CF6">
        <w:rPr>
          <w:sz w:val="21"/>
          <w:szCs w:val="10"/>
          <w:lang w:val="en-US" w:eastAsia="zh-CN"/>
        </w:rPr>
        <w:t xml:space="preserve"> ----</w:t>
      </w:r>
      <w:r w:rsidR="00303CF6" w:rsidRPr="00303CF6">
        <w:rPr>
          <w:rFonts w:ascii="Microsoft YaHei" w:eastAsia="Microsoft YaHei" w:hAnsi="Microsoft YaHei" w:cs="Microsoft YaHei" w:hint="eastAsia"/>
          <w:sz w:val="21"/>
          <w:szCs w:val="10"/>
          <w:lang w:val="en-US" w:eastAsia="zh-CN"/>
        </w:rPr>
        <w:t>森林管理和开发信息需求验证问题联合报告员</w:t>
      </w:r>
    </w:p>
    <w:p w14:paraId="143467CB" w14:textId="0522F40C" w:rsidR="00303CF6" w:rsidRPr="00303CF6" w:rsidRDefault="00000000" w:rsidP="00303CF6">
      <w:pPr>
        <w:numPr>
          <w:ilvl w:val="0"/>
          <w:numId w:val="11"/>
        </w:numPr>
        <w:tabs>
          <w:tab w:val="clear" w:pos="1134"/>
        </w:tabs>
        <w:spacing w:before="240" w:after="240" w:line="280" w:lineRule="exact"/>
        <w:ind w:left="709" w:hanging="709"/>
        <w:jc w:val="left"/>
        <w:rPr>
          <w:rFonts w:eastAsia="Malgun Gothic" w:cstheme="minorBidi"/>
          <w:sz w:val="21"/>
          <w:szCs w:val="10"/>
          <w:lang w:val="en-US" w:eastAsia="zh-CN"/>
        </w:rPr>
      </w:pPr>
      <w:hyperlink r:id="rId17" w:anchor="page=39" w:history="1">
        <w:r w:rsidR="00303CF6" w:rsidRPr="00303CF6">
          <w:rPr>
            <w:rStyle w:val="Hyperlink"/>
            <w:rFonts w:ascii="Microsoft YaHei" w:eastAsia="Microsoft YaHei" w:hAnsi="Microsoft YaHei" w:cs="Microsoft YaHei"/>
            <w:sz w:val="21"/>
            <w:szCs w:val="10"/>
            <w:lang w:val="en-US" w:eastAsia="zh-CN"/>
          </w:rPr>
          <w:t>决议</w:t>
        </w:r>
        <w:r w:rsidR="00303CF6" w:rsidRPr="00303CF6">
          <w:rPr>
            <w:rStyle w:val="Hyperlink"/>
            <w:sz w:val="21"/>
            <w:szCs w:val="10"/>
            <w:lang w:val="en-US" w:eastAsia="zh-CN"/>
          </w:rPr>
          <w:t>14 (CAgM-11)</w:t>
        </w:r>
      </w:hyperlink>
      <w:r w:rsidR="00303CF6" w:rsidRPr="00303CF6">
        <w:rPr>
          <w:sz w:val="21"/>
          <w:szCs w:val="10"/>
          <w:lang w:val="en-US" w:eastAsia="zh-CN"/>
        </w:rPr>
        <w:t>----</w:t>
      </w:r>
      <w:r w:rsidR="00303CF6" w:rsidRPr="00303CF6">
        <w:rPr>
          <w:rFonts w:ascii="Microsoft YaHei" w:eastAsia="Microsoft YaHei" w:hAnsi="Microsoft YaHei" w:cs="Microsoft YaHei" w:hint="eastAsia"/>
          <w:sz w:val="21"/>
          <w:szCs w:val="10"/>
          <w:lang w:val="en-US" w:eastAsia="zh-CN"/>
        </w:rPr>
        <w:t>与极端事件有关的农业气象学工作组</w:t>
      </w:r>
    </w:p>
    <w:p w14:paraId="397EA02D" w14:textId="450B041D" w:rsidR="00303CF6" w:rsidRPr="00303CF6" w:rsidRDefault="00000000" w:rsidP="00303CF6">
      <w:pPr>
        <w:numPr>
          <w:ilvl w:val="0"/>
          <w:numId w:val="11"/>
        </w:numPr>
        <w:tabs>
          <w:tab w:val="clear" w:pos="1134"/>
        </w:tabs>
        <w:spacing w:before="240" w:after="240" w:line="280" w:lineRule="exact"/>
        <w:ind w:left="709" w:hanging="709"/>
        <w:jc w:val="left"/>
        <w:rPr>
          <w:rFonts w:eastAsia="Malgun Gothic" w:cstheme="minorBidi"/>
          <w:sz w:val="21"/>
          <w:szCs w:val="10"/>
          <w:lang w:val="en-US" w:eastAsia="zh-CN"/>
        </w:rPr>
      </w:pPr>
      <w:hyperlink r:id="rId18" w:anchor="page=34" w:history="1">
        <w:r w:rsidR="00303CF6" w:rsidRPr="00303CF6">
          <w:rPr>
            <w:rStyle w:val="Hyperlink"/>
            <w:rFonts w:ascii="Microsoft YaHei" w:eastAsia="Microsoft YaHei" w:hAnsi="Microsoft YaHei" w:cs="Microsoft YaHei"/>
            <w:sz w:val="21"/>
            <w:szCs w:val="10"/>
            <w:lang w:val="en-US" w:eastAsia="zh-CN"/>
          </w:rPr>
          <w:t>决议</w:t>
        </w:r>
        <w:r w:rsidR="00303CF6" w:rsidRPr="00303CF6">
          <w:rPr>
            <w:rStyle w:val="Hyperlink"/>
            <w:sz w:val="21"/>
            <w:szCs w:val="10"/>
            <w:lang w:val="en-US" w:eastAsia="zh-CN"/>
          </w:rPr>
          <w:t>6(CAgM-10)</w:t>
        </w:r>
      </w:hyperlink>
      <w:r w:rsidR="00303CF6" w:rsidRPr="00303CF6">
        <w:rPr>
          <w:sz w:val="21"/>
          <w:szCs w:val="10"/>
          <w:lang w:val="en-US" w:eastAsia="zh-CN"/>
        </w:rPr>
        <w:t xml:space="preserve"> ----</w:t>
      </w:r>
      <w:r w:rsidR="00303CF6" w:rsidRPr="00303CF6">
        <w:rPr>
          <w:rFonts w:ascii="Microsoft YaHei" w:eastAsia="Microsoft YaHei" w:hAnsi="Microsoft YaHei" w:cs="Microsoft YaHei" w:hint="eastAsia"/>
          <w:sz w:val="21"/>
          <w:szCs w:val="10"/>
          <w:lang w:val="en-US" w:eastAsia="zh-CN"/>
        </w:rPr>
        <w:t>干旱和半干旱地区森林管理和开发所需农业气象信息定义问题报告员</w:t>
      </w:r>
    </w:p>
    <w:p w14:paraId="49D3B87C" w14:textId="25AC2CB5" w:rsidR="00303CF6" w:rsidRPr="00303CF6" w:rsidRDefault="00000000" w:rsidP="00303CF6">
      <w:pPr>
        <w:numPr>
          <w:ilvl w:val="0"/>
          <w:numId w:val="11"/>
        </w:numPr>
        <w:tabs>
          <w:tab w:val="clear" w:pos="1134"/>
        </w:tabs>
        <w:spacing w:before="240" w:after="240" w:line="280" w:lineRule="exact"/>
        <w:ind w:left="709" w:hanging="709"/>
        <w:jc w:val="left"/>
        <w:rPr>
          <w:rFonts w:eastAsia="Malgun Gothic" w:cstheme="minorBidi"/>
          <w:sz w:val="21"/>
          <w:szCs w:val="10"/>
          <w:lang w:val="en-US" w:eastAsia="zh-CN"/>
        </w:rPr>
      </w:pPr>
      <w:hyperlink r:id="rId19" w:anchor="page=34/" w:history="1">
        <w:r w:rsidR="00303CF6" w:rsidRPr="00303CF6">
          <w:rPr>
            <w:rStyle w:val="Hyperlink"/>
            <w:rFonts w:ascii="Microsoft YaHei" w:eastAsia="Microsoft YaHei" w:hAnsi="Microsoft YaHei" w:cs="Microsoft YaHei"/>
            <w:sz w:val="21"/>
            <w:szCs w:val="10"/>
            <w:lang w:val="en-US" w:eastAsia="zh-CN"/>
          </w:rPr>
          <w:t>决议</w:t>
        </w:r>
        <w:r w:rsidR="00303CF6" w:rsidRPr="00303CF6">
          <w:rPr>
            <w:rStyle w:val="Hyperlink"/>
            <w:sz w:val="21"/>
            <w:szCs w:val="10"/>
            <w:lang w:val="en-US" w:eastAsia="zh-CN"/>
          </w:rPr>
          <w:t>7(CAgM-10)</w:t>
        </w:r>
      </w:hyperlink>
      <w:r w:rsidR="00303CF6" w:rsidRPr="00303CF6">
        <w:rPr>
          <w:sz w:val="21"/>
          <w:szCs w:val="10"/>
          <w:lang w:val="en-US" w:eastAsia="zh-CN"/>
        </w:rPr>
        <w:t xml:space="preserve"> ----</w:t>
      </w:r>
      <w:r w:rsidR="00303CF6" w:rsidRPr="00303CF6">
        <w:rPr>
          <w:rFonts w:ascii="Microsoft YaHei" w:eastAsia="Microsoft YaHei" w:hAnsi="Microsoft YaHei" w:cs="Microsoft YaHei" w:hint="eastAsia"/>
          <w:sz w:val="21"/>
          <w:szCs w:val="10"/>
          <w:lang w:val="en-US" w:eastAsia="zh-CN"/>
        </w:rPr>
        <w:t>湿热地区森林管理和开发所需农业气象信息定义问题报告员</w:t>
      </w:r>
    </w:p>
    <w:p w14:paraId="5A595A97" w14:textId="206A4007" w:rsidR="00303CF6" w:rsidRPr="00303CF6" w:rsidRDefault="00000000" w:rsidP="00303CF6">
      <w:pPr>
        <w:numPr>
          <w:ilvl w:val="0"/>
          <w:numId w:val="11"/>
        </w:numPr>
        <w:tabs>
          <w:tab w:val="clear" w:pos="1134"/>
        </w:tabs>
        <w:spacing w:before="240" w:after="240" w:line="280" w:lineRule="exact"/>
        <w:ind w:left="709" w:hanging="709"/>
        <w:jc w:val="left"/>
        <w:rPr>
          <w:rFonts w:eastAsia="Malgun Gothic" w:cstheme="minorBidi"/>
          <w:sz w:val="21"/>
          <w:szCs w:val="10"/>
          <w:lang w:val="en-US" w:eastAsia="zh-CN"/>
        </w:rPr>
      </w:pPr>
      <w:hyperlink r:id="rId20" w:anchor="page=35" w:history="1">
        <w:r w:rsidR="00303CF6" w:rsidRPr="00303CF6">
          <w:rPr>
            <w:rStyle w:val="Hyperlink"/>
            <w:rFonts w:ascii="Microsoft YaHei" w:eastAsia="Microsoft YaHei" w:hAnsi="Microsoft YaHei" w:cs="Microsoft YaHei"/>
            <w:sz w:val="21"/>
            <w:szCs w:val="10"/>
            <w:lang w:val="en-US" w:eastAsia="zh-CN"/>
          </w:rPr>
          <w:t>决议</w:t>
        </w:r>
        <w:r w:rsidR="00303CF6" w:rsidRPr="00303CF6">
          <w:rPr>
            <w:rStyle w:val="Hyperlink"/>
            <w:sz w:val="21"/>
            <w:szCs w:val="10"/>
            <w:lang w:val="en-US" w:eastAsia="zh-CN"/>
          </w:rPr>
          <w:t>8(CAgM-10)</w:t>
        </w:r>
      </w:hyperlink>
      <w:r w:rsidR="00303CF6" w:rsidRPr="00303CF6">
        <w:rPr>
          <w:sz w:val="21"/>
          <w:szCs w:val="10"/>
          <w:lang w:val="en-US" w:eastAsia="zh-CN"/>
        </w:rPr>
        <w:t xml:space="preserve"> ----</w:t>
      </w:r>
      <w:r w:rsidR="00303CF6" w:rsidRPr="00303CF6">
        <w:rPr>
          <w:rFonts w:ascii="Microsoft YaHei" w:eastAsia="Microsoft YaHei" w:hAnsi="Microsoft YaHei" w:cs="Microsoft YaHei" w:hint="eastAsia"/>
          <w:sz w:val="21"/>
          <w:szCs w:val="10"/>
          <w:lang w:val="en-US" w:eastAsia="zh-CN"/>
        </w:rPr>
        <w:t>温带森林管理和开发所需农业气象资料定义问题报告员</w:t>
      </w:r>
    </w:p>
    <w:p w14:paraId="30F54220" w14:textId="677E9BE8" w:rsidR="00303CF6" w:rsidRPr="00303CF6" w:rsidRDefault="00000000" w:rsidP="00303CF6">
      <w:pPr>
        <w:numPr>
          <w:ilvl w:val="0"/>
          <w:numId w:val="11"/>
        </w:numPr>
        <w:tabs>
          <w:tab w:val="clear" w:pos="1134"/>
        </w:tabs>
        <w:spacing w:before="240" w:after="240" w:line="280" w:lineRule="exact"/>
        <w:ind w:left="709" w:hanging="709"/>
        <w:jc w:val="left"/>
        <w:rPr>
          <w:rFonts w:eastAsia="Malgun Gothic" w:cstheme="minorBidi"/>
          <w:sz w:val="21"/>
          <w:szCs w:val="10"/>
          <w:lang w:val="en-US" w:eastAsia="zh-CN"/>
        </w:rPr>
      </w:pPr>
      <w:hyperlink r:id="rId21" w:anchor="page=40" w:history="1">
        <w:r w:rsidR="00303CF6" w:rsidRPr="00303CF6">
          <w:rPr>
            <w:rStyle w:val="Hyperlink"/>
            <w:rFonts w:ascii="Microsoft YaHei" w:eastAsia="Microsoft YaHei" w:hAnsi="Microsoft YaHei" w:cs="Microsoft YaHei"/>
            <w:sz w:val="21"/>
            <w:szCs w:val="10"/>
            <w:lang w:val="en-US" w:eastAsia="zh-CN"/>
          </w:rPr>
          <w:t>决议</w:t>
        </w:r>
        <w:r w:rsidR="00303CF6" w:rsidRPr="00303CF6">
          <w:rPr>
            <w:rStyle w:val="Hyperlink"/>
            <w:sz w:val="21"/>
            <w:szCs w:val="10"/>
            <w:lang w:val="en-US" w:eastAsia="zh-CN"/>
          </w:rPr>
          <w:t>16(CAgM-10)</w:t>
        </w:r>
      </w:hyperlink>
      <w:r w:rsidR="00303CF6" w:rsidRPr="00303CF6">
        <w:rPr>
          <w:sz w:val="21"/>
          <w:szCs w:val="10"/>
          <w:lang w:val="en-US" w:eastAsia="zh-CN"/>
        </w:rPr>
        <w:t xml:space="preserve"> ----</w:t>
      </w:r>
      <w:r w:rsidR="00303CF6" w:rsidRPr="00303CF6">
        <w:rPr>
          <w:rFonts w:ascii="Microsoft YaHei" w:eastAsia="Microsoft YaHei" w:hAnsi="Microsoft YaHei" w:cs="Microsoft YaHei" w:hint="eastAsia"/>
          <w:sz w:val="21"/>
          <w:szCs w:val="10"/>
          <w:lang w:val="en-US" w:eastAsia="zh-CN"/>
        </w:rPr>
        <w:t>农业气象委员会极端农业气象事件工作组</w:t>
      </w:r>
    </w:p>
    <w:p w14:paraId="4BF69559" w14:textId="20A9FB9F" w:rsidR="00303CF6" w:rsidRPr="00303CF6" w:rsidRDefault="00000000" w:rsidP="00303CF6">
      <w:pPr>
        <w:numPr>
          <w:ilvl w:val="0"/>
          <w:numId w:val="11"/>
        </w:numPr>
        <w:tabs>
          <w:tab w:val="clear" w:pos="1134"/>
        </w:tabs>
        <w:spacing w:before="240" w:after="240" w:line="280" w:lineRule="exact"/>
        <w:ind w:left="709" w:hanging="709"/>
        <w:jc w:val="left"/>
        <w:rPr>
          <w:rFonts w:eastAsia="Malgun Gothic" w:cstheme="minorBidi"/>
          <w:sz w:val="21"/>
          <w:szCs w:val="10"/>
          <w:lang w:val="en-US" w:eastAsia="zh-CN"/>
        </w:rPr>
      </w:pPr>
      <w:hyperlink r:id="rId22" w:anchor="page=77" w:history="1">
        <w:r w:rsidR="00303CF6" w:rsidRPr="00303CF6">
          <w:rPr>
            <w:rStyle w:val="Hyperlink"/>
            <w:rFonts w:ascii="Microsoft YaHei" w:eastAsia="Microsoft YaHei" w:hAnsi="Microsoft YaHei" w:cs="Microsoft YaHei"/>
            <w:sz w:val="21"/>
            <w:szCs w:val="10"/>
            <w:lang w:val="en-US" w:eastAsia="zh-CN"/>
          </w:rPr>
          <w:t>决议</w:t>
        </w:r>
        <w:r w:rsidR="00303CF6" w:rsidRPr="00303CF6">
          <w:rPr>
            <w:rStyle w:val="Hyperlink"/>
            <w:sz w:val="21"/>
            <w:szCs w:val="10"/>
            <w:lang w:val="en-US" w:eastAsia="zh-CN"/>
          </w:rPr>
          <w:t>20(CAgM-9)</w:t>
        </w:r>
      </w:hyperlink>
      <w:r w:rsidR="00303CF6" w:rsidRPr="00303CF6">
        <w:rPr>
          <w:sz w:val="21"/>
          <w:szCs w:val="10"/>
          <w:lang w:val="en-US" w:eastAsia="zh-CN"/>
        </w:rPr>
        <w:t xml:space="preserve"> ----</w:t>
      </w:r>
      <w:r w:rsidR="00303CF6" w:rsidRPr="00303CF6">
        <w:rPr>
          <w:rFonts w:ascii="Microsoft YaHei" w:eastAsia="Microsoft YaHei" w:hAnsi="Microsoft YaHei" w:cs="Microsoft YaHei" w:hint="eastAsia"/>
          <w:sz w:val="21"/>
          <w:szCs w:val="10"/>
          <w:lang w:val="en-US" w:eastAsia="zh-CN"/>
        </w:rPr>
        <w:t>林业业务应用特别报告员</w:t>
      </w:r>
    </w:p>
    <w:p w14:paraId="4DCC5B5C" w14:textId="131C4B9D" w:rsidR="00303CF6" w:rsidRPr="00303CF6" w:rsidRDefault="00000000" w:rsidP="00303CF6">
      <w:pPr>
        <w:numPr>
          <w:ilvl w:val="0"/>
          <w:numId w:val="11"/>
        </w:numPr>
        <w:tabs>
          <w:tab w:val="clear" w:pos="1134"/>
        </w:tabs>
        <w:spacing w:before="240" w:after="240" w:line="280" w:lineRule="exact"/>
        <w:ind w:left="709" w:hanging="709"/>
        <w:jc w:val="left"/>
        <w:rPr>
          <w:rFonts w:eastAsia="Malgun Gothic" w:cstheme="minorBidi"/>
          <w:sz w:val="21"/>
          <w:szCs w:val="10"/>
          <w:lang w:val="en-US" w:eastAsia="zh-CN"/>
        </w:rPr>
      </w:pPr>
      <w:hyperlink r:id="rId23" w:anchor="page=81" w:history="1">
        <w:r w:rsidR="00303CF6" w:rsidRPr="00303CF6">
          <w:rPr>
            <w:rStyle w:val="Hyperlink"/>
            <w:rFonts w:ascii="Microsoft YaHei" w:eastAsia="Microsoft YaHei" w:hAnsi="Microsoft YaHei" w:cs="Microsoft YaHei"/>
            <w:sz w:val="21"/>
            <w:szCs w:val="10"/>
            <w:lang w:val="en-US" w:eastAsia="zh-CN"/>
          </w:rPr>
          <w:t>建议</w:t>
        </w:r>
        <w:r w:rsidR="00303CF6" w:rsidRPr="00303CF6">
          <w:rPr>
            <w:rStyle w:val="Hyperlink"/>
            <w:sz w:val="21"/>
            <w:szCs w:val="10"/>
            <w:lang w:val="en-US" w:eastAsia="zh-CN"/>
          </w:rPr>
          <w:t>4 (CAgM-8)</w:t>
        </w:r>
      </w:hyperlink>
      <w:r w:rsidR="00303CF6" w:rsidRPr="00303CF6">
        <w:rPr>
          <w:sz w:val="21"/>
          <w:szCs w:val="10"/>
          <w:lang w:val="en-US" w:eastAsia="zh-CN"/>
        </w:rPr>
        <w:t xml:space="preserve"> ----</w:t>
      </w:r>
      <w:r w:rsidR="00303CF6" w:rsidRPr="00303CF6">
        <w:rPr>
          <w:rFonts w:ascii="Microsoft YaHei" w:eastAsia="Microsoft YaHei" w:hAnsi="Microsoft YaHei" w:cs="Microsoft YaHei" w:hint="eastAsia"/>
          <w:sz w:val="21"/>
          <w:szCs w:val="10"/>
          <w:lang w:val="en-US" w:eastAsia="zh-CN"/>
        </w:rPr>
        <w:t>气象学在森林、灌木丛和草原火灾中的应用</w:t>
      </w:r>
    </w:p>
    <w:p w14:paraId="33D9C512" w14:textId="0C1DB05A" w:rsidR="00303CF6" w:rsidRPr="00303CF6" w:rsidRDefault="00000000" w:rsidP="00303CF6">
      <w:pPr>
        <w:numPr>
          <w:ilvl w:val="0"/>
          <w:numId w:val="11"/>
        </w:numPr>
        <w:tabs>
          <w:tab w:val="clear" w:pos="1134"/>
        </w:tabs>
        <w:spacing w:before="240" w:after="240" w:line="280" w:lineRule="exact"/>
        <w:ind w:left="709" w:hanging="709"/>
        <w:jc w:val="left"/>
        <w:rPr>
          <w:rFonts w:eastAsia="Malgun Gothic" w:cstheme="minorBidi"/>
          <w:sz w:val="21"/>
          <w:szCs w:val="10"/>
          <w:lang w:val="en-US" w:eastAsia="zh-CN"/>
        </w:rPr>
      </w:pPr>
      <w:hyperlink r:id="rId24" w:anchor="page=58" w:history="1">
        <w:r w:rsidR="00303CF6" w:rsidRPr="00303CF6">
          <w:rPr>
            <w:rStyle w:val="Hyperlink"/>
            <w:rFonts w:ascii="Microsoft YaHei" w:eastAsia="Microsoft YaHei" w:hAnsi="Microsoft YaHei" w:cs="Microsoft YaHei"/>
            <w:sz w:val="21"/>
            <w:szCs w:val="10"/>
            <w:lang w:val="en-US" w:eastAsia="zh-CN"/>
          </w:rPr>
          <w:t>决议</w:t>
        </w:r>
        <w:r w:rsidR="00303CF6" w:rsidRPr="00303CF6">
          <w:rPr>
            <w:rStyle w:val="Hyperlink"/>
            <w:sz w:val="21"/>
            <w:szCs w:val="10"/>
            <w:lang w:val="en-US" w:eastAsia="zh-CN"/>
          </w:rPr>
          <w:t>14(CAgM-7)</w:t>
        </w:r>
      </w:hyperlink>
      <w:r w:rsidR="00303CF6" w:rsidRPr="00303CF6">
        <w:rPr>
          <w:sz w:val="21"/>
          <w:szCs w:val="10"/>
          <w:lang w:val="en-US" w:eastAsia="zh-CN"/>
        </w:rPr>
        <w:t xml:space="preserve"> ----</w:t>
      </w:r>
      <w:r w:rsidR="00303CF6" w:rsidRPr="00303CF6">
        <w:rPr>
          <w:rFonts w:ascii="Microsoft YaHei" w:eastAsia="Microsoft YaHei" w:hAnsi="Microsoft YaHei" w:cs="Microsoft YaHei" w:hint="eastAsia"/>
          <w:sz w:val="21"/>
          <w:szCs w:val="10"/>
          <w:lang w:val="en-US" w:eastAsia="zh-CN"/>
        </w:rPr>
        <w:t>特别是热带地区野火问题特别报告员</w:t>
      </w:r>
    </w:p>
    <w:p w14:paraId="446A058D" w14:textId="622C03BB" w:rsidR="00303CF6" w:rsidRPr="00303CF6" w:rsidRDefault="00000000" w:rsidP="00303CF6">
      <w:pPr>
        <w:numPr>
          <w:ilvl w:val="0"/>
          <w:numId w:val="11"/>
        </w:numPr>
        <w:tabs>
          <w:tab w:val="clear" w:pos="1134"/>
        </w:tabs>
        <w:spacing w:before="240" w:after="240" w:line="280" w:lineRule="exact"/>
        <w:ind w:left="709" w:hanging="709"/>
        <w:jc w:val="left"/>
        <w:rPr>
          <w:rFonts w:eastAsia="Malgun Gothic" w:cstheme="minorBidi"/>
          <w:sz w:val="21"/>
          <w:szCs w:val="10"/>
          <w:lang w:val="en-US" w:eastAsia="zh-CN"/>
        </w:rPr>
      </w:pPr>
      <w:hyperlink r:id="rId25" w:anchor="page=44" w:history="1">
        <w:r w:rsidR="00303CF6" w:rsidRPr="00303CF6">
          <w:rPr>
            <w:rStyle w:val="Hyperlink"/>
            <w:rFonts w:ascii="Microsoft YaHei" w:eastAsia="Microsoft YaHei" w:hAnsi="Microsoft YaHei" w:cs="Microsoft YaHei"/>
            <w:sz w:val="21"/>
            <w:szCs w:val="10"/>
            <w:lang w:val="en-US" w:eastAsia="zh-CN"/>
          </w:rPr>
          <w:t>建议</w:t>
        </w:r>
        <w:r w:rsidR="00303CF6" w:rsidRPr="00303CF6">
          <w:rPr>
            <w:rStyle w:val="Hyperlink"/>
            <w:sz w:val="21"/>
            <w:szCs w:val="10"/>
            <w:lang w:val="en-US" w:eastAsia="zh-CN"/>
          </w:rPr>
          <w:t>7 (CAgM-3)</w:t>
        </w:r>
      </w:hyperlink>
      <w:r w:rsidR="00303CF6" w:rsidRPr="00303CF6">
        <w:rPr>
          <w:sz w:val="21"/>
          <w:szCs w:val="10"/>
          <w:lang w:val="en-US" w:eastAsia="zh-CN"/>
        </w:rPr>
        <w:t xml:space="preserve"> ----</w:t>
      </w:r>
      <w:r w:rsidR="00303CF6" w:rsidRPr="00303CF6">
        <w:rPr>
          <w:rFonts w:ascii="Microsoft YaHei" w:eastAsia="Microsoft YaHei" w:hAnsi="Microsoft YaHei" w:cs="Microsoft YaHei" w:hint="eastAsia"/>
          <w:sz w:val="21"/>
          <w:szCs w:val="10"/>
          <w:lang w:val="en-US" w:eastAsia="zh-CN"/>
        </w:rPr>
        <w:t>森林地区常规农业气象观测</w:t>
      </w:r>
    </w:p>
    <w:p w14:paraId="3263CD09" w14:textId="0BF18E19" w:rsidR="00303CF6" w:rsidRPr="00303CF6" w:rsidRDefault="00000000" w:rsidP="00303CF6">
      <w:pPr>
        <w:numPr>
          <w:ilvl w:val="0"/>
          <w:numId w:val="11"/>
        </w:numPr>
        <w:tabs>
          <w:tab w:val="clear" w:pos="1134"/>
        </w:tabs>
        <w:spacing w:before="240" w:after="240" w:line="280" w:lineRule="exact"/>
        <w:ind w:left="709" w:hanging="709"/>
        <w:jc w:val="left"/>
        <w:rPr>
          <w:rFonts w:eastAsia="Malgun Gothic" w:cstheme="minorBidi"/>
          <w:sz w:val="21"/>
          <w:szCs w:val="10"/>
          <w:lang w:val="en-US" w:eastAsia="zh-CN"/>
        </w:rPr>
      </w:pPr>
      <w:hyperlink r:id="rId26" w:anchor="page=36" w:history="1">
        <w:r w:rsidR="00303CF6" w:rsidRPr="00303CF6">
          <w:rPr>
            <w:rStyle w:val="Hyperlink"/>
            <w:rFonts w:ascii="Microsoft YaHei" w:eastAsia="Microsoft YaHei" w:hAnsi="Microsoft YaHei" w:cs="Microsoft YaHei"/>
            <w:sz w:val="21"/>
            <w:szCs w:val="10"/>
            <w:lang w:val="en-US" w:eastAsia="zh-CN"/>
          </w:rPr>
          <w:t>决议</w:t>
        </w:r>
        <w:r w:rsidR="00303CF6" w:rsidRPr="00303CF6">
          <w:rPr>
            <w:rStyle w:val="Hyperlink"/>
            <w:sz w:val="21"/>
            <w:szCs w:val="10"/>
            <w:lang w:val="en-US" w:eastAsia="zh-CN"/>
          </w:rPr>
          <w:t>8(CAgM-2)</w:t>
        </w:r>
      </w:hyperlink>
      <w:r w:rsidR="00303CF6" w:rsidRPr="00303CF6">
        <w:rPr>
          <w:sz w:val="21"/>
          <w:szCs w:val="10"/>
          <w:lang w:val="en-US" w:eastAsia="zh-CN"/>
        </w:rPr>
        <w:t xml:space="preserve"> ----</w:t>
      </w:r>
      <w:r w:rsidR="00303CF6" w:rsidRPr="00303CF6">
        <w:rPr>
          <w:rFonts w:ascii="Microsoft YaHei" w:eastAsia="Microsoft YaHei" w:hAnsi="Microsoft YaHei" w:cs="Microsoft YaHei" w:hint="eastAsia"/>
          <w:sz w:val="21"/>
          <w:szCs w:val="10"/>
          <w:lang w:val="en-US" w:eastAsia="zh-CN"/>
        </w:rPr>
        <w:t>森林消防预报工作组农业气象委员会</w:t>
      </w:r>
    </w:p>
    <w:p w14:paraId="39BDB1CE" w14:textId="1854C78B" w:rsidR="00303CF6" w:rsidRPr="00303CF6" w:rsidRDefault="00000000" w:rsidP="00303CF6">
      <w:pPr>
        <w:numPr>
          <w:ilvl w:val="0"/>
          <w:numId w:val="11"/>
        </w:numPr>
        <w:tabs>
          <w:tab w:val="clear" w:pos="1134"/>
        </w:tabs>
        <w:spacing w:before="240" w:after="240" w:line="280" w:lineRule="exact"/>
        <w:ind w:left="709" w:hanging="709"/>
        <w:jc w:val="left"/>
        <w:rPr>
          <w:rFonts w:eastAsia="Malgun Gothic" w:cstheme="minorBidi"/>
          <w:sz w:val="21"/>
          <w:szCs w:val="10"/>
          <w:lang w:val="en-US" w:eastAsia="zh-CN"/>
        </w:rPr>
      </w:pPr>
      <w:hyperlink r:id="rId27" w:anchor="page=68" w:history="1">
        <w:r w:rsidR="00303CF6" w:rsidRPr="00303CF6">
          <w:rPr>
            <w:rStyle w:val="Hyperlink"/>
            <w:rFonts w:ascii="Microsoft YaHei" w:eastAsia="Microsoft YaHei" w:hAnsi="Microsoft YaHei" w:cs="Microsoft YaHei"/>
            <w:sz w:val="21"/>
            <w:szCs w:val="10"/>
            <w:lang w:val="en-US" w:eastAsia="zh-CN"/>
          </w:rPr>
          <w:t>决议</w:t>
        </w:r>
        <w:r w:rsidR="00303CF6" w:rsidRPr="00303CF6">
          <w:rPr>
            <w:rStyle w:val="Hyperlink"/>
            <w:sz w:val="21"/>
            <w:szCs w:val="10"/>
            <w:lang w:val="en-US" w:eastAsia="zh-CN"/>
          </w:rPr>
          <w:t>8(RA I-12)</w:t>
        </w:r>
      </w:hyperlink>
      <w:r w:rsidR="00303CF6" w:rsidRPr="00303CF6">
        <w:rPr>
          <w:sz w:val="21"/>
          <w:szCs w:val="10"/>
          <w:lang w:val="en-US" w:eastAsia="zh-CN"/>
        </w:rPr>
        <w:t xml:space="preserve"> -</w:t>
      </w:r>
      <w:r w:rsidR="00303CF6" w:rsidRPr="00303CF6">
        <w:rPr>
          <w:rFonts w:ascii="Microsoft YaHei" w:eastAsia="Microsoft YaHei" w:hAnsi="Microsoft YaHei" w:cs="Microsoft YaHei" w:hint="eastAsia"/>
          <w:sz w:val="21"/>
          <w:szCs w:val="10"/>
          <w:lang w:val="en-US" w:eastAsia="zh-CN"/>
        </w:rPr>
        <w:t>农业气象特别报告员</w:t>
      </w:r>
    </w:p>
    <w:p w14:paraId="3D5AF604" w14:textId="2F8F03B4" w:rsidR="00303CF6" w:rsidRPr="00303CF6" w:rsidRDefault="00000000" w:rsidP="00303CF6">
      <w:pPr>
        <w:numPr>
          <w:ilvl w:val="0"/>
          <w:numId w:val="11"/>
        </w:numPr>
        <w:tabs>
          <w:tab w:val="clear" w:pos="1134"/>
        </w:tabs>
        <w:spacing w:before="240" w:after="240" w:line="280" w:lineRule="exact"/>
        <w:ind w:left="709" w:hanging="709"/>
        <w:jc w:val="left"/>
        <w:rPr>
          <w:rFonts w:eastAsia="Malgun Gothic" w:cstheme="minorBidi"/>
          <w:sz w:val="21"/>
          <w:szCs w:val="10"/>
          <w:lang w:val="en-US" w:eastAsia="zh-CN"/>
        </w:rPr>
      </w:pPr>
      <w:hyperlink r:id="rId28" w:anchor="page=57" w:history="1">
        <w:r w:rsidR="00303CF6" w:rsidRPr="00303CF6">
          <w:rPr>
            <w:rStyle w:val="Hyperlink"/>
            <w:rFonts w:ascii="Microsoft YaHei" w:eastAsia="Microsoft YaHei" w:hAnsi="Microsoft YaHei" w:cs="Microsoft YaHei"/>
            <w:sz w:val="21"/>
            <w:szCs w:val="10"/>
            <w:lang w:val="en-US" w:eastAsia="zh-CN"/>
          </w:rPr>
          <w:t>决议</w:t>
        </w:r>
        <w:r w:rsidR="00303CF6" w:rsidRPr="00303CF6">
          <w:rPr>
            <w:rStyle w:val="Hyperlink"/>
            <w:sz w:val="21"/>
            <w:szCs w:val="10"/>
            <w:lang w:val="en-US" w:eastAsia="zh-CN"/>
          </w:rPr>
          <w:t>11(RA V-12)</w:t>
        </w:r>
      </w:hyperlink>
      <w:r w:rsidR="00303CF6" w:rsidRPr="00303CF6">
        <w:rPr>
          <w:sz w:val="21"/>
          <w:szCs w:val="10"/>
          <w:lang w:val="en-US" w:eastAsia="zh-CN"/>
        </w:rPr>
        <w:t xml:space="preserve"> -</w:t>
      </w:r>
      <w:r w:rsidR="00303CF6" w:rsidRPr="00303CF6">
        <w:rPr>
          <w:rFonts w:ascii="Microsoft YaHei" w:eastAsia="Microsoft YaHei" w:hAnsi="Microsoft YaHei" w:cs="Microsoft YaHei" w:hint="eastAsia"/>
          <w:sz w:val="21"/>
          <w:szCs w:val="10"/>
          <w:lang w:val="en-US" w:eastAsia="zh-CN"/>
        </w:rPr>
        <w:t>农业气象特别报告员</w:t>
      </w:r>
    </w:p>
    <w:p w14:paraId="659CCA8C" w14:textId="7817D94D" w:rsidR="00303CF6" w:rsidRPr="00303CF6" w:rsidRDefault="00000000" w:rsidP="00303CF6">
      <w:pPr>
        <w:numPr>
          <w:ilvl w:val="0"/>
          <w:numId w:val="11"/>
        </w:numPr>
        <w:tabs>
          <w:tab w:val="clear" w:pos="1134"/>
        </w:tabs>
        <w:spacing w:before="240" w:after="240" w:line="280" w:lineRule="exact"/>
        <w:ind w:left="709" w:hanging="709"/>
        <w:jc w:val="left"/>
        <w:rPr>
          <w:rFonts w:eastAsia="Malgun Gothic" w:cstheme="minorBidi"/>
          <w:sz w:val="21"/>
          <w:szCs w:val="10"/>
          <w:lang w:val="en-US" w:eastAsia="zh-CN"/>
        </w:rPr>
      </w:pPr>
      <w:hyperlink r:id="rId29" w:anchor="page=78" w:history="1">
        <w:r w:rsidR="00303CF6" w:rsidRPr="00303CF6">
          <w:rPr>
            <w:rStyle w:val="Hyperlink"/>
            <w:rFonts w:ascii="Microsoft YaHei" w:eastAsia="Microsoft YaHei" w:hAnsi="Microsoft YaHei" w:cs="Microsoft YaHei"/>
            <w:sz w:val="21"/>
            <w:szCs w:val="10"/>
            <w:lang w:val="en-US" w:eastAsia="zh-CN"/>
          </w:rPr>
          <w:t>决议</w:t>
        </w:r>
        <w:r w:rsidR="00303CF6" w:rsidRPr="00303CF6">
          <w:rPr>
            <w:rStyle w:val="Hyperlink"/>
            <w:sz w:val="21"/>
            <w:szCs w:val="10"/>
            <w:lang w:val="en-US" w:eastAsia="zh-CN"/>
          </w:rPr>
          <w:t>12(RA I-11)</w:t>
        </w:r>
      </w:hyperlink>
      <w:r w:rsidR="00303CF6" w:rsidRPr="00303CF6">
        <w:rPr>
          <w:sz w:val="21"/>
          <w:szCs w:val="10"/>
          <w:lang w:val="en-US" w:eastAsia="zh-CN"/>
        </w:rPr>
        <w:t xml:space="preserve"> -</w:t>
      </w:r>
      <w:r w:rsidR="00303CF6" w:rsidRPr="00303CF6">
        <w:rPr>
          <w:rFonts w:ascii="Microsoft YaHei" w:eastAsia="Microsoft YaHei" w:hAnsi="Microsoft YaHei" w:cs="Microsoft YaHei" w:hint="eastAsia"/>
          <w:sz w:val="21"/>
          <w:szCs w:val="10"/>
          <w:lang w:val="en-US" w:eastAsia="zh-CN"/>
        </w:rPr>
        <w:t>农业气象工作组</w:t>
      </w:r>
    </w:p>
    <w:p w14:paraId="4B13478F" w14:textId="7FEBD3CC" w:rsidR="00303CF6" w:rsidRPr="00303CF6" w:rsidRDefault="00000000" w:rsidP="00303CF6">
      <w:pPr>
        <w:numPr>
          <w:ilvl w:val="0"/>
          <w:numId w:val="11"/>
        </w:numPr>
        <w:tabs>
          <w:tab w:val="clear" w:pos="1134"/>
        </w:tabs>
        <w:spacing w:before="240" w:after="240" w:line="280" w:lineRule="exact"/>
        <w:ind w:left="709" w:hanging="709"/>
        <w:jc w:val="left"/>
        <w:rPr>
          <w:rFonts w:eastAsia="Malgun Gothic" w:cstheme="minorBidi"/>
          <w:sz w:val="21"/>
          <w:szCs w:val="10"/>
          <w:lang w:val="en-US" w:eastAsia="zh-CN"/>
        </w:rPr>
      </w:pPr>
      <w:hyperlink r:id="rId30" w:anchor="page=62" w:history="1">
        <w:r w:rsidR="00303CF6" w:rsidRPr="00303CF6">
          <w:rPr>
            <w:rStyle w:val="Hyperlink"/>
            <w:rFonts w:ascii="Microsoft YaHei" w:eastAsia="Microsoft YaHei" w:hAnsi="Microsoft YaHei" w:cs="Microsoft YaHei"/>
            <w:sz w:val="21"/>
            <w:szCs w:val="10"/>
            <w:lang w:val="en-US" w:eastAsia="zh-CN"/>
          </w:rPr>
          <w:t>决议</w:t>
        </w:r>
        <w:r w:rsidR="00303CF6" w:rsidRPr="00303CF6">
          <w:rPr>
            <w:rStyle w:val="Hyperlink"/>
            <w:sz w:val="21"/>
            <w:szCs w:val="10"/>
            <w:lang w:val="en-US" w:eastAsia="zh-CN"/>
          </w:rPr>
          <w:t>9(RA VI-11)</w:t>
        </w:r>
      </w:hyperlink>
      <w:r w:rsidR="00303CF6" w:rsidRPr="00303CF6">
        <w:rPr>
          <w:sz w:val="21"/>
          <w:szCs w:val="10"/>
          <w:lang w:val="en-US" w:eastAsia="zh-CN"/>
        </w:rPr>
        <w:t xml:space="preserve"> -</w:t>
      </w:r>
      <w:r w:rsidR="00303CF6" w:rsidRPr="00303CF6">
        <w:rPr>
          <w:rFonts w:ascii="Microsoft YaHei" w:eastAsia="Microsoft YaHei" w:hAnsi="Microsoft YaHei" w:cs="Microsoft YaHei" w:hint="eastAsia"/>
          <w:sz w:val="21"/>
          <w:szCs w:val="10"/>
          <w:lang w:val="en-US" w:eastAsia="zh-CN"/>
        </w:rPr>
        <w:t>农业气象工作组</w:t>
      </w:r>
    </w:p>
    <w:p w14:paraId="3DAD059A" w14:textId="2D07F3B2" w:rsidR="00303CF6" w:rsidRPr="00303CF6" w:rsidRDefault="00000000" w:rsidP="00303CF6">
      <w:pPr>
        <w:numPr>
          <w:ilvl w:val="0"/>
          <w:numId w:val="11"/>
        </w:numPr>
        <w:tabs>
          <w:tab w:val="clear" w:pos="1134"/>
        </w:tabs>
        <w:spacing w:before="240" w:after="240" w:line="280" w:lineRule="exact"/>
        <w:ind w:left="709" w:hanging="709"/>
        <w:jc w:val="left"/>
        <w:rPr>
          <w:rFonts w:eastAsia="Malgun Gothic" w:cstheme="minorBidi"/>
          <w:sz w:val="21"/>
          <w:szCs w:val="10"/>
          <w:lang w:val="en-US" w:eastAsia="zh-CN"/>
        </w:rPr>
      </w:pPr>
      <w:hyperlink r:id="rId31" w:anchor="page=56" w:history="1">
        <w:r w:rsidR="00303CF6" w:rsidRPr="00303CF6">
          <w:rPr>
            <w:rStyle w:val="Hyperlink"/>
            <w:rFonts w:ascii="Microsoft YaHei" w:eastAsia="Microsoft YaHei" w:hAnsi="Microsoft YaHei" w:cs="Microsoft YaHei"/>
            <w:sz w:val="21"/>
            <w:szCs w:val="10"/>
            <w:lang w:val="en-US" w:eastAsia="zh-CN"/>
          </w:rPr>
          <w:t>决议</w:t>
        </w:r>
        <w:r w:rsidR="00303CF6" w:rsidRPr="00303CF6">
          <w:rPr>
            <w:rStyle w:val="Hyperlink"/>
            <w:sz w:val="21"/>
            <w:szCs w:val="10"/>
            <w:lang w:val="en-US" w:eastAsia="zh-CN"/>
          </w:rPr>
          <w:t>12(RA VI-10)</w:t>
        </w:r>
      </w:hyperlink>
      <w:r w:rsidR="00303CF6" w:rsidRPr="00303CF6">
        <w:rPr>
          <w:sz w:val="21"/>
          <w:szCs w:val="10"/>
          <w:lang w:val="en-US" w:eastAsia="zh-CN"/>
        </w:rPr>
        <w:t xml:space="preserve"> -</w:t>
      </w:r>
      <w:r w:rsidR="00303CF6" w:rsidRPr="00303CF6">
        <w:rPr>
          <w:rFonts w:ascii="Microsoft YaHei" w:eastAsia="Microsoft YaHei" w:hAnsi="Microsoft YaHei" w:cs="Microsoft YaHei" w:hint="eastAsia"/>
          <w:sz w:val="21"/>
          <w:szCs w:val="10"/>
          <w:lang w:val="en-US" w:eastAsia="zh-CN"/>
        </w:rPr>
        <w:t>农业气象工作组</w:t>
      </w:r>
    </w:p>
    <w:p w14:paraId="31BCB7D1" w14:textId="361FFD6F" w:rsidR="00303CF6" w:rsidRPr="00303CF6" w:rsidRDefault="00000000" w:rsidP="00303CF6">
      <w:pPr>
        <w:numPr>
          <w:ilvl w:val="0"/>
          <w:numId w:val="11"/>
        </w:numPr>
        <w:tabs>
          <w:tab w:val="clear" w:pos="1134"/>
        </w:tabs>
        <w:spacing w:before="240" w:after="240" w:line="280" w:lineRule="exact"/>
        <w:ind w:left="709" w:hanging="709"/>
        <w:jc w:val="left"/>
        <w:rPr>
          <w:rFonts w:eastAsia="Malgun Gothic" w:cstheme="minorBidi"/>
          <w:sz w:val="21"/>
          <w:szCs w:val="10"/>
          <w:lang w:val="en-US" w:eastAsia="zh-CN"/>
        </w:rPr>
      </w:pPr>
      <w:hyperlink r:id="rId32" w:anchor="page=110" w:history="1">
        <w:r w:rsidR="00303CF6" w:rsidRPr="00303CF6">
          <w:rPr>
            <w:rStyle w:val="Hyperlink"/>
            <w:rFonts w:ascii="Microsoft YaHei" w:eastAsia="Microsoft YaHei" w:hAnsi="Microsoft YaHei" w:cs="Microsoft YaHei"/>
            <w:sz w:val="21"/>
            <w:szCs w:val="10"/>
            <w:lang w:val="en-US" w:eastAsia="zh-CN"/>
          </w:rPr>
          <w:t>决议</w:t>
        </w:r>
        <w:r w:rsidR="00303CF6" w:rsidRPr="00303CF6">
          <w:rPr>
            <w:rStyle w:val="Hyperlink"/>
            <w:sz w:val="21"/>
            <w:szCs w:val="10"/>
            <w:lang w:val="en-US" w:eastAsia="zh-CN"/>
          </w:rPr>
          <w:t>18(RA V-9)</w:t>
        </w:r>
      </w:hyperlink>
      <w:r w:rsidR="00303CF6" w:rsidRPr="00303CF6">
        <w:rPr>
          <w:sz w:val="21"/>
          <w:szCs w:val="10"/>
          <w:lang w:val="en-US" w:eastAsia="zh-CN"/>
        </w:rPr>
        <w:t xml:space="preserve"> -</w:t>
      </w:r>
      <w:r w:rsidR="00303CF6" w:rsidRPr="00303CF6">
        <w:rPr>
          <w:rFonts w:ascii="Microsoft YaHei" w:eastAsia="Microsoft YaHei" w:hAnsi="Microsoft YaHei" w:cs="Microsoft YaHei" w:hint="eastAsia"/>
          <w:sz w:val="21"/>
          <w:szCs w:val="10"/>
          <w:lang w:val="en-US" w:eastAsia="zh-CN"/>
        </w:rPr>
        <w:t>农业气象报告员</w:t>
      </w:r>
    </w:p>
    <w:p w14:paraId="2FE4A2B8" w14:textId="77777777" w:rsidR="00303CF6" w:rsidRPr="00303CF6" w:rsidRDefault="00303CF6" w:rsidP="00303CF6">
      <w:pPr>
        <w:keepNext/>
        <w:keepLines/>
        <w:spacing w:before="480" w:after="240"/>
        <w:jc w:val="left"/>
        <w:outlineLvl w:val="2"/>
        <w:rPr>
          <w:rFonts w:eastAsia="Verdana" w:cs="Verdana"/>
          <w:b/>
          <w:bCs/>
          <w:lang w:eastAsia="en-GB"/>
        </w:rPr>
      </w:pPr>
      <w:r w:rsidRPr="00303CF6">
        <w:rPr>
          <w:rFonts w:ascii="Microsoft YaHei" w:eastAsia="Microsoft YaHei" w:hAnsi="Microsoft YaHei" w:cs="Microsoft YaHei" w:hint="eastAsia"/>
          <w:b/>
          <w:bCs/>
          <w:lang w:val="zh-CN" w:eastAsia="en-GB"/>
        </w:rPr>
        <w:t>出版物清单</w:t>
      </w:r>
    </w:p>
    <w:p w14:paraId="714345DB" w14:textId="77777777" w:rsidR="00303CF6" w:rsidRPr="00303CF6" w:rsidRDefault="00303CF6" w:rsidP="00303CF6">
      <w:pPr>
        <w:numPr>
          <w:ilvl w:val="0"/>
          <w:numId w:val="12"/>
        </w:numPr>
        <w:tabs>
          <w:tab w:val="clear" w:pos="1134"/>
        </w:tabs>
        <w:spacing w:before="240" w:after="240" w:line="280" w:lineRule="exact"/>
        <w:ind w:left="567" w:hanging="567"/>
        <w:jc w:val="left"/>
        <w:rPr>
          <w:rFonts w:eastAsia="Malgun Gothic" w:cstheme="minorBidi"/>
          <w:lang w:val="en-US" w:eastAsia="zh-CN"/>
        </w:rPr>
      </w:pPr>
      <w:r w:rsidRPr="00303CF6">
        <w:rPr>
          <w:rFonts w:asciiTheme="minorHAnsi" w:eastAsiaTheme="minorEastAsia" w:hAnsiTheme="minorHAnsi" w:cstheme="minorBidi"/>
          <w:sz w:val="22"/>
          <w:szCs w:val="22"/>
          <w:lang w:val="zh-CN" w:eastAsia="zh-CN"/>
        </w:rPr>
        <w:t xml:space="preserve"> CAgM-17 (2018) </w:t>
      </w:r>
      <w:r w:rsidRPr="00303CF6">
        <w:rPr>
          <w:rFonts w:asciiTheme="minorHAnsi" w:eastAsiaTheme="minorEastAsia" w:hAnsiTheme="minorHAnsi" w:cstheme="minorBidi"/>
          <w:sz w:val="22"/>
          <w:szCs w:val="22"/>
          <w:lang w:val="zh-CN" w:eastAsia="zh-CN"/>
        </w:rPr>
        <w:t>《火灾危险等级手册》（草案）；</w:t>
      </w:r>
    </w:p>
    <w:p w14:paraId="3CDBDAAB" w14:textId="6367A557" w:rsidR="00303CF6" w:rsidRPr="00303CF6" w:rsidRDefault="00303CF6" w:rsidP="00303CF6">
      <w:pPr>
        <w:numPr>
          <w:ilvl w:val="0"/>
          <w:numId w:val="12"/>
        </w:numPr>
        <w:tabs>
          <w:tab w:val="clear" w:pos="1134"/>
        </w:tabs>
        <w:spacing w:before="240" w:after="240" w:line="280" w:lineRule="exact"/>
        <w:ind w:left="567" w:hanging="567"/>
        <w:jc w:val="left"/>
        <w:rPr>
          <w:rFonts w:eastAsia="Malgun Gothic" w:cstheme="minorBidi"/>
          <w:lang w:val="en-US" w:eastAsia="zh-CN"/>
        </w:rPr>
      </w:pPr>
      <w:r w:rsidRPr="00303CF6">
        <w:rPr>
          <w:rFonts w:asciiTheme="minorHAnsi" w:eastAsiaTheme="minorEastAsia" w:hAnsiTheme="minorHAnsi" w:cstheme="minorBidi"/>
          <w:sz w:val="22"/>
          <w:szCs w:val="22"/>
          <w:lang w:val="zh-CN" w:eastAsia="zh-CN"/>
        </w:rPr>
        <w:t xml:space="preserve">GAW (2018) </w:t>
      </w:r>
      <w:hyperlink r:id="rId33" w:history="1">
        <w:r w:rsidRPr="00303CF6">
          <w:rPr>
            <w:rStyle w:val="Hyperlink"/>
            <w:rFonts w:asciiTheme="minorHAnsi" w:eastAsiaTheme="minorEastAsia" w:hAnsiTheme="minorHAnsi" w:cstheme="minorBidi"/>
            <w:sz w:val="22"/>
            <w:szCs w:val="22"/>
            <w:lang w:val="zh-CN" w:eastAsia="zh-CN"/>
          </w:rPr>
          <w:t>植被火灾及烟雾污染预警与咨询系统</w:t>
        </w:r>
        <w:r w:rsidRPr="00303CF6">
          <w:rPr>
            <w:rStyle w:val="Hyperlink"/>
            <w:rFonts w:asciiTheme="minorHAnsi" w:eastAsiaTheme="minorEastAsia" w:hAnsiTheme="minorHAnsi" w:cstheme="minorBidi"/>
            <w:sz w:val="22"/>
            <w:szCs w:val="22"/>
            <w:lang w:val="zh-CN" w:eastAsia="zh-CN"/>
          </w:rPr>
          <w:t>(VFSP-WAS)</w:t>
        </w:r>
        <w:r w:rsidRPr="00303CF6">
          <w:rPr>
            <w:rStyle w:val="Hyperlink"/>
            <w:rFonts w:asciiTheme="minorHAnsi" w:eastAsiaTheme="minorEastAsia" w:hAnsiTheme="minorHAnsi" w:cstheme="minorBidi"/>
            <w:sz w:val="22"/>
            <w:szCs w:val="22"/>
            <w:lang w:val="zh-CN" w:eastAsia="zh-CN"/>
          </w:rPr>
          <w:t>：概念说明和专家建议</w:t>
        </w:r>
      </w:hyperlink>
      <w:r w:rsidRPr="00303CF6">
        <w:rPr>
          <w:rFonts w:asciiTheme="minorHAnsi" w:eastAsiaTheme="minorEastAsia" w:hAnsiTheme="minorHAnsi" w:cstheme="minorBidi"/>
          <w:sz w:val="22"/>
          <w:szCs w:val="22"/>
          <w:lang w:val="zh-CN" w:eastAsia="zh-CN"/>
        </w:rPr>
        <w:t>(GAW Report No. 235)</w:t>
      </w:r>
    </w:p>
    <w:p w14:paraId="5960B28D" w14:textId="5ED58623" w:rsidR="00303CF6" w:rsidRPr="00303CF6" w:rsidRDefault="00303CF6" w:rsidP="00303CF6">
      <w:pPr>
        <w:numPr>
          <w:ilvl w:val="0"/>
          <w:numId w:val="12"/>
        </w:numPr>
        <w:tabs>
          <w:tab w:val="clear" w:pos="1134"/>
        </w:tabs>
        <w:spacing w:before="240" w:after="240" w:line="280" w:lineRule="exact"/>
        <w:ind w:left="567" w:hanging="567"/>
        <w:jc w:val="left"/>
        <w:rPr>
          <w:rFonts w:eastAsia="Malgun Gothic" w:cstheme="minorBidi"/>
          <w:lang w:val="en-US" w:eastAsia="zh-CN"/>
        </w:rPr>
      </w:pPr>
      <w:r w:rsidRPr="00303CF6">
        <w:rPr>
          <w:rFonts w:asciiTheme="minorHAnsi" w:eastAsiaTheme="minorEastAsia" w:hAnsiTheme="minorHAnsi" w:cstheme="minorBidi"/>
          <w:sz w:val="22"/>
          <w:szCs w:val="22"/>
          <w:lang w:val="zh-CN" w:eastAsia="zh-CN"/>
        </w:rPr>
        <w:t xml:space="preserve">RA VI-14 (2012) </w:t>
      </w:r>
      <w:hyperlink r:id="rId34" w:history="1">
        <w:r w:rsidRPr="00303CF6">
          <w:rPr>
            <w:rStyle w:val="Hyperlink"/>
            <w:rFonts w:asciiTheme="minorHAnsi" w:eastAsiaTheme="minorEastAsia" w:hAnsiTheme="minorHAnsi" w:cstheme="minorBidi"/>
            <w:sz w:val="22"/>
            <w:szCs w:val="22"/>
            <w:lang w:val="zh-CN" w:eastAsia="zh-CN"/>
          </w:rPr>
          <w:t>《集合预测系统和预报指南》</w:t>
        </w:r>
      </w:hyperlink>
      <w:r w:rsidRPr="00303CF6">
        <w:rPr>
          <w:rFonts w:asciiTheme="minorHAnsi" w:eastAsiaTheme="minorEastAsia" w:hAnsiTheme="minorHAnsi" w:cstheme="minorBidi"/>
          <w:sz w:val="22"/>
          <w:szCs w:val="22"/>
          <w:lang w:val="zh-CN" w:eastAsia="zh-CN"/>
        </w:rPr>
        <w:t>（</w:t>
      </w:r>
      <w:r w:rsidRPr="00303CF6">
        <w:rPr>
          <w:rFonts w:asciiTheme="minorHAnsi" w:eastAsiaTheme="minorEastAsia" w:hAnsiTheme="minorHAnsi" w:cstheme="minorBidi"/>
          <w:sz w:val="22"/>
          <w:szCs w:val="22"/>
          <w:lang w:val="zh-CN" w:eastAsia="zh-CN"/>
        </w:rPr>
        <w:t>WMO-No.1091</w:t>
      </w:r>
      <w:r w:rsidRPr="00303CF6">
        <w:rPr>
          <w:rFonts w:asciiTheme="minorHAnsi" w:eastAsiaTheme="minorEastAsia" w:hAnsiTheme="minorHAnsi" w:cstheme="minorBidi"/>
          <w:sz w:val="22"/>
          <w:szCs w:val="22"/>
          <w:lang w:val="zh-CN" w:eastAsia="zh-CN"/>
        </w:rPr>
        <w:t>）</w:t>
      </w:r>
    </w:p>
    <w:p w14:paraId="6DAEC2A8" w14:textId="77777777" w:rsidR="00303CF6" w:rsidRPr="00303CF6" w:rsidRDefault="00303CF6" w:rsidP="00303CF6">
      <w:pPr>
        <w:keepNext/>
        <w:keepLines/>
        <w:spacing w:before="480" w:after="240"/>
        <w:jc w:val="left"/>
        <w:outlineLvl w:val="2"/>
        <w:rPr>
          <w:rFonts w:eastAsia="Verdana" w:cs="Verdana"/>
          <w:b/>
          <w:bCs/>
          <w:lang w:eastAsia="en-GB"/>
        </w:rPr>
      </w:pPr>
      <w:r w:rsidRPr="00303CF6">
        <w:rPr>
          <w:rFonts w:ascii="Microsoft YaHei" w:eastAsia="Microsoft YaHei" w:hAnsi="Microsoft YaHei" w:cs="Microsoft YaHei" w:hint="eastAsia"/>
          <w:b/>
          <w:bCs/>
          <w:lang w:val="zh-CN" w:eastAsia="en-GB"/>
        </w:rPr>
        <w:t>报表列表</w:t>
      </w:r>
    </w:p>
    <w:p w14:paraId="646E9566" w14:textId="6BACCE3A" w:rsidR="00303CF6" w:rsidRPr="00303CF6" w:rsidRDefault="00303CF6" w:rsidP="00303CF6">
      <w:pPr>
        <w:numPr>
          <w:ilvl w:val="0"/>
          <w:numId w:val="13"/>
        </w:numPr>
        <w:tabs>
          <w:tab w:val="clear" w:pos="1134"/>
        </w:tabs>
        <w:spacing w:before="240" w:after="240" w:line="280" w:lineRule="exact"/>
        <w:ind w:left="567" w:hanging="567"/>
        <w:jc w:val="left"/>
        <w:rPr>
          <w:sz w:val="21"/>
          <w:szCs w:val="10"/>
          <w:lang w:val="en-US" w:eastAsia="zh-CN"/>
        </w:rPr>
      </w:pPr>
      <w:r w:rsidRPr="00303CF6">
        <w:rPr>
          <w:sz w:val="21"/>
          <w:szCs w:val="10"/>
          <w:lang w:val="zh-CN" w:eastAsia="zh-CN"/>
        </w:rPr>
        <w:t xml:space="preserve">RA II-15 (2012) </w:t>
      </w:r>
      <w:hyperlink r:id="rId35" w:history="1">
        <w:r w:rsidRPr="00303CF6">
          <w:rPr>
            <w:rStyle w:val="Hyperlink"/>
            <w:sz w:val="21"/>
            <w:szCs w:val="10"/>
            <w:lang w:val="zh-CN" w:eastAsia="zh-CN"/>
          </w:rPr>
          <w:t>GAW</w:t>
        </w:r>
        <w:r w:rsidRPr="00303CF6">
          <w:rPr>
            <w:rStyle w:val="Hyperlink"/>
            <w:rFonts w:ascii="Microsoft YaHei" w:eastAsia="Microsoft YaHei" w:hAnsi="Microsoft YaHei" w:cs="Microsoft YaHei"/>
            <w:sz w:val="21"/>
            <w:szCs w:val="10"/>
            <w:lang w:val="zh-CN" w:eastAsia="zh-CN"/>
          </w:rPr>
          <w:t>气溶胶激光雷达观测网络</w:t>
        </w:r>
        <w:r w:rsidRPr="00303CF6">
          <w:rPr>
            <w:rStyle w:val="Hyperlink"/>
            <w:sz w:val="21"/>
            <w:szCs w:val="10"/>
            <w:lang w:val="zh-CN" w:eastAsia="zh-CN"/>
          </w:rPr>
          <w:t>GALION</w:t>
        </w:r>
        <w:r w:rsidRPr="00303CF6">
          <w:rPr>
            <w:rStyle w:val="Hyperlink"/>
            <w:rFonts w:ascii="Microsoft YaHei" w:eastAsia="Microsoft YaHei" w:hAnsi="Microsoft YaHei" w:cs="Microsoft YaHei"/>
            <w:sz w:val="21"/>
            <w:szCs w:val="10"/>
            <w:lang w:val="zh-CN" w:eastAsia="zh-CN"/>
          </w:rPr>
          <w:t>的实施计划</w:t>
        </w:r>
      </w:hyperlink>
      <w:r w:rsidRPr="00303CF6">
        <w:rPr>
          <w:sz w:val="21"/>
          <w:szCs w:val="10"/>
          <w:lang w:val="zh-CN" w:eastAsia="zh-CN"/>
        </w:rPr>
        <w:t>(GAW</w:t>
      </w:r>
      <w:r w:rsidRPr="00303CF6">
        <w:rPr>
          <w:rFonts w:ascii="Microsoft YaHei" w:eastAsia="Microsoft YaHei" w:hAnsi="Microsoft YaHei" w:cs="Microsoft YaHei" w:hint="eastAsia"/>
          <w:sz w:val="21"/>
          <w:szCs w:val="10"/>
          <w:lang w:val="zh-CN" w:eastAsia="zh-CN"/>
        </w:rPr>
        <w:t>第</w:t>
      </w:r>
      <w:r w:rsidRPr="00303CF6">
        <w:rPr>
          <w:sz w:val="21"/>
          <w:szCs w:val="10"/>
          <w:lang w:val="zh-CN" w:eastAsia="zh-CN"/>
        </w:rPr>
        <w:t>178</w:t>
      </w:r>
      <w:r w:rsidRPr="00303CF6">
        <w:rPr>
          <w:rFonts w:ascii="Microsoft YaHei" w:eastAsia="Microsoft YaHei" w:hAnsi="Microsoft YaHei" w:cs="Microsoft YaHei" w:hint="eastAsia"/>
          <w:sz w:val="21"/>
          <w:szCs w:val="10"/>
          <w:lang w:val="zh-CN" w:eastAsia="zh-CN"/>
        </w:rPr>
        <w:t>号报告</w:t>
      </w:r>
      <w:r w:rsidRPr="00303CF6">
        <w:rPr>
          <w:sz w:val="21"/>
          <w:szCs w:val="10"/>
          <w:lang w:val="zh-CN" w:eastAsia="zh-CN"/>
        </w:rPr>
        <w:t>) (2007)</w:t>
      </w:r>
    </w:p>
    <w:p w14:paraId="01665954" w14:textId="77777777" w:rsidR="00303CF6" w:rsidRPr="00303CF6" w:rsidRDefault="00303CF6" w:rsidP="00303CF6">
      <w:pPr>
        <w:numPr>
          <w:ilvl w:val="0"/>
          <w:numId w:val="13"/>
        </w:numPr>
        <w:tabs>
          <w:tab w:val="clear" w:pos="1134"/>
        </w:tabs>
        <w:spacing w:before="240" w:after="240" w:line="280" w:lineRule="exact"/>
        <w:ind w:left="567" w:hanging="567"/>
        <w:jc w:val="left"/>
        <w:rPr>
          <w:rFonts w:eastAsiaTheme="minorEastAsia" w:cstheme="minorBidi"/>
          <w:lang w:val="en-US" w:eastAsia="zh-CN"/>
        </w:rPr>
      </w:pPr>
      <w:r w:rsidRPr="00303CF6">
        <w:rPr>
          <w:rFonts w:asciiTheme="minorHAnsi" w:eastAsiaTheme="minorEastAsia" w:hAnsiTheme="minorHAnsi" w:cstheme="minorBidi"/>
          <w:sz w:val="22"/>
          <w:szCs w:val="22"/>
          <w:lang w:val="zh-CN" w:eastAsia="zh-CN"/>
        </w:rPr>
        <w:t>火灾危险等级实用气象系统进展国际研讨会</w:t>
      </w:r>
      <w:r w:rsidRPr="00303CF6">
        <w:rPr>
          <w:rFonts w:asciiTheme="minorHAnsi" w:eastAsiaTheme="minorEastAsia" w:hAnsiTheme="minorHAnsi" w:cstheme="minorBidi"/>
          <w:sz w:val="22"/>
          <w:szCs w:val="22"/>
          <w:lang w:val="zh-CN" w:eastAsia="zh-CN"/>
        </w:rPr>
        <w:t>(2008</w:t>
      </w:r>
      <w:r w:rsidRPr="00303CF6">
        <w:rPr>
          <w:rFonts w:asciiTheme="minorHAnsi" w:eastAsiaTheme="minorEastAsia" w:hAnsiTheme="minorHAnsi" w:cstheme="minorBidi"/>
          <w:sz w:val="22"/>
          <w:szCs w:val="22"/>
          <w:lang w:val="zh-CN" w:eastAsia="zh-CN"/>
        </w:rPr>
        <w:t>年</w:t>
      </w:r>
      <w:r w:rsidRPr="00303CF6">
        <w:rPr>
          <w:rFonts w:asciiTheme="minorHAnsi" w:eastAsiaTheme="minorEastAsia" w:hAnsiTheme="minorHAnsi" w:cstheme="minorBidi"/>
          <w:sz w:val="22"/>
          <w:szCs w:val="22"/>
          <w:lang w:val="zh-CN" w:eastAsia="zh-CN"/>
        </w:rPr>
        <w:t>)</w:t>
      </w:r>
    </w:p>
    <w:p w14:paraId="4E7D94E0" w14:textId="77777777" w:rsidR="00303CF6" w:rsidRPr="00303CF6" w:rsidRDefault="00303CF6" w:rsidP="00303CF6">
      <w:pPr>
        <w:numPr>
          <w:ilvl w:val="0"/>
          <w:numId w:val="13"/>
        </w:numPr>
        <w:tabs>
          <w:tab w:val="clear" w:pos="1134"/>
        </w:tabs>
        <w:spacing w:before="240" w:after="240" w:line="280" w:lineRule="exact"/>
        <w:ind w:left="567" w:hanging="567"/>
        <w:jc w:val="left"/>
        <w:rPr>
          <w:rFonts w:eastAsia="Malgun Gothic"/>
          <w:sz w:val="21"/>
          <w:szCs w:val="10"/>
          <w:lang w:val="en-US" w:eastAsia="zh-CN"/>
        </w:rPr>
      </w:pPr>
      <w:r w:rsidRPr="00303CF6">
        <w:rPr>
          <w:sz w:val="21"/>
          <w:szCs w:val="10"/>
          <w:lang w:val="zh-CN" w:eastAsia="zh-CN"/>
        </w:rPr>
        <w:t>CAgM-13 (2003)</w:t>
      </w:r>
      <w:r w:rsidRPr="00303CF6">
        <w:rPr>
          <w:rFonts w:ascii="Microsoft YaHei" w:eastAsia="Microsoft YaHei" w:hAnsi="Microsoft YaHei" w:cs="Microsoft YaHei" w:hint="eastAsia"/>
          <w:sz w:val="21"/>
          <w:szCs w:val="10"/>
          <w:lang w:val="zh-CN" w:eastAsia="zh-CN"/>
        </w:rPr>
        <w:t>森林、牧场和农业系统中的火灾</w:t>
      </w:r>
    </w:p>
    <w:p w14:paraId="42C53968" w14:textId="4B51469E" w:rsidR="00303CF6" w:rsidRPr="00303CF6" w:rsidRDefault="00303CF6" w:rsidP="00303CF6">
      <w:pPr>
        <w:numPr>
          <w:ilvl w:val="0"/>
          <w:numId w:val="13"/>
        </w:numPr>
        <w:tabs>
          <w:tab w:val="clear" w:pos="1134"/>
        </w:tabs>
        <w:spacing w:before="240" w:after="240" w:line="280" w:lineRule="exact"/>
        <w:ind w:left="567" w:hanging="567"/>
        <w:jc w:val="left"/>
        <w:rPr>
          <w:rFonts w:eastAsia="Malgun Gothic"/>
          <w:i/>
          <w:iCs/>
          <w:sz w:val="21"/>
          <w:szCs w:val="10"/>
          <w:lang w:val="en-US" w:eastAsia="zh-CN"/>
        </w:rPr>
      </w:pPr>
      <w:r w:rsidRPr="00303CF6">
        <w:rPr>
          <w:sz w:val="21"/>
          <w:szCs w:val="10"/>
          <w:lang w:val="zh-CN" w:eastAsia="zh-CN"/>
        </w:rPr>
        <w:t>(AgMP</w:t>
      </w:r>
      <w:r w:rsidRPr="00303CF6">
        <w:rPr>
          <w:rFonts w:ascii="Microsoft YaHei" w:eastAsia="Microsoft YaHei" w:hAnsi="Microsoft YaHei" w:cs="Microsoft YaHei" w:hint="eastAsia"/>
          <w:sz w:val="21"/>
          <w:szCs w:val="10"/>
          <w:lang w:val="zh-CN" w:eastAsia="zh-CN"/>
        </w:rPr>
        <w:t>报告，第</w:t>
      </w:r>
      <w:r w:rsidRPr="00303CF6">
        <w:rPr>
          <w:sz w:val="21"/>
          <w:szCs w:val="10"/>
          <w:lang w:val="zh-CN" w:eastAsia="zh-CN"/>
        </w:rPr>
        <w:t>99</w:t>
      </w:r>
      <w:r w:rsidRPr="00303CF6">
        <w:rPr>
          <w:rFonts w:ascii="Microsoft YaHei" w:eastAsia="Microsoft YaHei" w:hAnsi="Microsoft YaHei" w:cs="Microsoft YaHei" w:hint="eastAsia"/>
          <w:sz w:val="21"/>
          <w:szCs w:val="10"/>
          <w:lang w:val="zh-CN" w:eastAsia="zh-CN"/>
        </w:rPr>
        <w:t>号</w:t>
      </w:r>
      <w:r w:rsidRPr="00303CF6">
        <w:rPr>
          <w:sz w:val="21"/>
          <w:szCs w:val="10"/>
          <w:lang w:val="zh-CN" w:eastAsia="zh-CN"/>
        </w:rPr>
        <w:t>)</w:t>
      </w:r>
      <w:hyperlink r:id="rId36" w:history="1">
        <w:r w:rsidRPr="00303CF6">
          <w:rPr>
            <w:rStyle w:val="Hyperlink"/>
            <w:rFonts w:ascii="Microsoft YaHei" w:eastAsia="Microsoft YaHei" w:hAnsi="Microsoft YaHei" w:cs="Microsoft YaHei"/>
            <w:sz w:val="21"/>
            <w:szCs w:val="10"/>
            <w:lang w:val="zh-CN" w:eastAsia="zh-CN"/>
          </w:rPr>
          <w:t>森林、牧场和农业系统火灾</w:t>
        </w:r>
      </w:hyperlink>
    </w:p>
    <w:p w14:paraId="23381C88" w14:textId="60E9EF8F" w:rsidR="00303CF6" w:rsidRPr="00303CF6" w:rsidRDefault="00303CF6" w:rsidP="00303CF6">
      <w:pPr>
        <w:numPr>
          <w:ilvl w:val="0"/>
          <w:numId w:val="13"/>
        </w:numPr>
        <w:tabs>
          <w:tab w:val="clear" w:pos="1134"/>
        </w:tabs>
        <w:spacing w:before="240" w:after="240" w:line="280" w:lineRule="exact"/>
        <w:ind w:left="567" w:hanging="567"/>
        <w:jc w:val="left"/>
        <w:rPr>
          <w:rFonts w:eastAsia="Malgun Gothic"/>
          <w:sz w:val="21"/>
          <w:szCs w:val="10"/>
          <w:lang w:val="en-US" w:eastAsia="zh-CN"/>
        </w:rPr>
      </w:pPr>
      <w:r w:rsidRPr="00303CF6">
        <w:rPr>
          <w:sz w:val="21"/>
          <w:szCs w:val="10"/>
          <w:lang w:val="zh-CN" w:eastAsia="zh-CN"/>
        </w:rPr>
        <w:t>CAgM-13 (2003)</w:t>
      </w:r>
      <w:hyperlink r:id="rId37" w:history="1">
        <w:r w:rsidRPr="00303CF6">
          <w:rPr>
            <w:rStyle w:val="Hyperlink"/>
            <w:rFonts w:ascii="Microsoft YaHei" w:eastAsia="Microsoft YaHei" w:hAnsi="Microsoft YaHei" w:cs="Microsoft YaHei"/>
            <w:sz w:val="21"/>
            <w:szCs w:val="10"/>
            <w:lang w:val="zh-CN" w:eastAsia="zh-CN"/>
          </w:rPr>
          <w:t>《农业气象实践指南》</w:t>
        </w:r>
        <w:r w:rsidRPr="00303CF6">
          <w:rPr>
            <w:rStyle w:val="Hyperlink"/>
            <w:sz w:val="21"/>
            <w:szCs w:val="10"/>
            <w:lang w:val="zh-CN" w:eastAsia="zh-CN"/>
          </w:rPr>
          <w:t>(2010</w:t>
        </w:r>
        <w:r w:rsidRPr="00303CF6">
          <w:rPr>
            <w:rStyle w:val="Hyperlink"/>
            <w:rFonts w:ascii="Microsoft YaHei" w:eastAsia="Microsoft YaHei" w:hAnsi="Microsoft YaHei" w:cs="Microsoft YaHei"/>
            <w:sz w:val="21"/>
            <w:szCs w:val="10"/>
            <w:lang w:val="zh-CN" w:eastAsia="zh-CN"/>
          </w:rPr>
          <w:t>年版</w:t>
        </w:r>
        <w:r w:rsidRPr="00303CF6">
          <w:rPr>
            <w:rStyle w:val="Hyperlink"/>
            <w:sz w:val="21"/>
            <w:szCs w:val="10"/>
            <w:lang w:val="zh-CN" w:eastAsia="zh-CN"/>
          </w:rPr>
          <w:t>)</w:t>
        </w:r>
      </w:hyperlink>
      <w:r w:rsidRPr="00303CF6">
        <w:rPr>
          <w:rFonts w:ascii="Microsoft YaHei" w:eastAsia="Microsoft YaHei" w:hAnsi="Microsoft YaHei" w:cs="Microsoft YaHei" w:hint="eastAsia"/>
          <w:sz w:val="21"/>
          <w:szCs w:val="10"/>
          <w:lang w:val="zh-CN" w:eastAsia="zh-CN"/>
        </w:rPr>
        <w:t>，</w:t>
      </w:r>
      <w:r w:rsidRPr="00303CF6">
        <w:rPr>
          <w:sz w:val="21"/>
          <w:szCs w:val="10"/>
          <w:lang w:val="zh-CN" w:eastAsia="zh-CN"/>
        </w:rPr>
        <w:t>WMO</w:t>
      </w:r>
      <w:r w:rsidRPr="00303CF6">
        <w:rPr>
          <w:sz w:val="21"/>
          <w:szCs w:val="10"/>
          <w:lang w:val="zh-CN" w:eastAsia="zh-CN"/>
        </w:rPr>
        <w:noBreakHyphen/>
        <w:t>No. 134</w:t>
      </w:r>
    </w:p>
    <w:p w14:paraId="3AAB4767" w14:textId="77777777" w:rsidR="00303CF6" w:rsidRPr="00303CF6" w:rsidRDefault="00303CF6" w:rsidP="00303CF6">
      <w:pPr>
        <w:numPr>
          <w:ilvl w:val="0"/>
          <w:numId w:val="13"/>
        </w:numPr>
        <w:tabs>
          <w:tab w:val="clear" w:pos="1134"/>
        </w:tabs>
        <w:spacing w:before="240" w:after="240" w:line="280" w:lineRule="exact"/>
        <w:ind w:left="567" w:hanging="567"/>
        <w:jc w:val="left"/>
        <w:rPr>
          <w:rFonts w:eastAsia="Malgun Gothic"/>
          <w:sz w:val="21"/>
          <w:szCs w:val="10"/>
          <w:lang w:val="en-US" w:eastAsia="zh-CN"/>
        </w:rPr>
      </w:pPr>
      <w:r w:rsidRPr="00303CF6">
        <w:rPr>
          <w:sz w:val="21"/>
          <w:szCs w:val="10"/>
          <w:lang w:val="zh-CN" w:eastAsia="zh-CN"/>
        </w:rPr>
        <w:t>RA III-13 (2002)</w:t>
      </w:r>
      <w:r w:rsidRPr="00303CF6">
        <w:rPr>
          <w:rFonts w:ascii="Microsoft YaHei" w:eastAsia="Microsoft YaHei" w:hAnsi="Microsoft YaHei" w:cs="Microsoft YaHei" w:hint="eastAsia"/>
          <w:sz w:val="21"/>
          <w:szCs w:val="10"/>
          <w:lang w:val="zh-CN" w:eastAsia="zh-CN"/>
        </w:rPr>
        <w:t>植被火灾事件健康指南</w:t>
      </w:r>
    </w:p>
    <w:p w14:paraId="57DF0485" w14:textId="77777777" w:rsidR="00303CF6" w:rsidRPr="00303CF6" w:rsidRDefault="00303CF6" w:rsidP="00303CF6">
      <w:pPr>
        <w:numPr>
          <w:ilvl w:val="0"/>
          <w:numId w:val="13"/>
        </w:numPr>
        <w:tabs>
          <w:tab w:val="clear" w:pos="1134"/>
        </w:tabs>
        <w:spacing w:before="240" w:after="240" w:line="280" w:lineRule="exact"/>
        <w:ind w:left="567" w:hanging="567"/>
        <w:jc w:val="left"/>
        <w:rPr>
          <w:rFonts w:eastAsia="Malgun Gothic" w:cstheme="minorBidi"/>
          <w:lang w:val="en-US" w:eastAsia="zh-CN"/>
        </w:rPr>
      </w:pPr>
      <w:r w:rsidRPr="00303CF6">
        <w:rPr>
          <w:rFonts w:asciiTheme="minorHAnsi" w:eastAsiaTheme="minorEastAsia" w:hAnsiTheme="minorHAnsi" w:cstheme="minorBidi"/>
          <w:sz w:val="22"/>
          <w:szCs w:val="22"/>
          <w:lang w:val="zh-CN" w:eastAsia="zh-CN"/>
        </w:rPr>
        <w:t>RA V-13 (2002)</w:t>
      </w:r>
      <w:r w:rsidRPr="00303CF6">
        <w:rPr>
          <w:rFonts w:asciiTheme="minorHAnsi" w:eastAsiaTheme="minorEastAsia" w:hAnsiTheme="minorHAnsi" w:cstheme="minorBidi"/>
          <w:sz w:val="22"/>
          <w:szCs w:val="22"/>
          <w:lang w:val="zh-CN" w:eastAsia="zh-CN"/>
        </w:rPr>
        <w:t>东盟土地</w:t>
      </w:r>
      <w:r w:rsidRPr="00303CF6">
        <w:rPr>
          <w:rFonts w:asciiTheme="minorHAnsi" w:eastAsiaTheme="minorEastAsia" w:hAnsiTheme="minorHAnsi" w:cstheme="minorBidi"/>
          <w:sz w:val="22"/>
          <w:szCs w:val="22"/>
          <w:lang w:val="zh-CN" w:eastAsia="zh-CN"/>
        </w:rPr>
        <w:t>/</w:t>
      </w:r>
      <w:r w:rsidRPr="00303CF6">
        <w:rPr>
          <w:rFonts w:asciiTheme="minorHAnsi" w:eastAsiaTheme="minorEastAsia" w:hAnsiTheme="minorHAnsi" w:cstheme="minorBidi"/>
          <w:sz w:val="22"/>
          <w:szCs w:val="22"/>
          <w:lang w:val="zh-CN" w:eastAsia="zh-CN"/>
        </w:rPr>
        <w:t>森林火灾和烟雾的监测和评估</w:t>
      </w:r>
    </w:p>
    <w:p w14:paraId="304CE45E" w14:textId="77777777" w:rsidR="00D6768A" w:rsidRPr="00D6768A" w:rsidRDefault="00303CF6" w:rsidP="00EB42B1">
      <w:pPr>
        <w:numPr>
          <w:ilvl w:val="0"/>
          <w:numId w:val="13"/>
        </w:numPr>
        <w:tabs>
          <w:tab w:val="clear" w:pos="1134"/>
        </w:tabs>
        <w:spacing w:before="240" w:after="240" w:line="280" w:lineRule="exact"/>
        <w:ind w:left="567" w:hanging="567"/>
        <w:jc w:val="left"/>
        <w:rPr>
          <w:sz w:val="21"/>
          <w:szCs w:val="10"/>
          <w:lang w:val="en-US" w:eastAsia="zh-CN"/>
        </w:rPr>
      </w:pPr>
      <w:r w:rsidRPr="00303CF6">
        <w:rPr>
          <w:rFonts w:asciiTheme="minorHAnsi" w:eastAsiaTheme="minorEastAsia" w:hAnsiTheme="minorHAnsi" w:cstheme="minorBidi"/>
          <w:sz w:val="22"/>
          <w:szCs w:val="22"/>
          <w:lang w:val="zh-CN" w:eastAsia="zh-CN"/>
        </w:rPr>
        <w:t>CBS-12 (2001)</w:t>
      </w:r>
      <w:hyperlink r:id="rId38" w:history="1">
        <w:r w:rsidRPr="00303CF6">
          <w:rPr>
            <w:rStyle w:val="Hyperlink"/>
            <w:rFonts w:asciiTheme="minorHAnsi" w:eastAsiaTheme="minorEastAsia" w:hAnsiTheme="minorHAnsi" w:cstheme="minorBidi"/>
            <w:sz w:val="22"/>
            <w:szCs w:val="22"/>
            <w:lang w:val="zh-CN" w:eastAsia="zh-CN"/>
          </w:rPr>
          <w:t>关于</w:t>
        </w:r>
        <w:r w:rsidRPr="00303CF6">
          <w:rPr>
            <w:rStyle w:val="Hyperlink"/>
            <w:rFonts w:asciiTheme="minorHAnsi" w:eastAsiaTheme="minorEastAsia" w:hAnsiTheme="minorHAnsi" w:cstheme="minorBidi"/>
            <w:sz w:val="22"/>
            <w:szCs w:val="22"/>
            <w:lang w:val="zh-CN" w:eastAsia="zh-CN"/>
          </w:rPr>
          <w:t>RSMC</w:t>
        </w:r>
        <w:r w:rsidRPr="00303CF6">
          <w:rPr>
            <w:rStyle w:val="Hyperlink"/>
            <w:rFonts w:asciiTheme="minorHAnsi" w:eastAsiaTheme="minorEastAsia" w:hAnsiTheme="minorHAnsi" w:cstheme="minorBidi"/>
            <w:sz w:val="22"/>
            <w:szCs w:val="22"/>
            <w:lang w:val="zh-CN" w:eastAsia="zh-CN"/>
          </w:rPr>
          <w:t>支持环境应急响应的文件：面向国家卫生管理局气象学家</w:t>
        </w:r>
      </w:hyperlink>
      <w:r w:rsidR="00D6768A" w:rsidRPr="00D6768A">
        <w:rPr>
          <w:rFonts w:asciiTheme="minorHAnsi" w:eastAsiaTheme="minorEastAsia" w:hAnsiTheme="minorHAnsi" w:cstheme="minorBidi"/>
          <w:sz w:val="22"/>
          <w:szCs w:val="22"/>
          <w:lang w:val="zh-CN" w:eastAsia="zh-CN"/>
        </w:rPr>
        <w:t>WMO-TD No. 778, 1997</w:t>
      </w:r>
    </w:p>
    <w:p w14:paraId="776B51A7" w14:textId="03961915" w:rsidR="00303CF6" w:rsidRPr="00303CF6" w:rsidRDefault="00303CF6" w:rsidP="00EB42B1">
      <w:pPr>
        <w:numPr>
          <w:ilvl w:val="0"/>
          <w:numId w:val="13"/>
        </w:numPr>
        <w:tabs>
          <w:tab w:val="clear" w:pos="1134"/>
        </w:tabs>
        <w:spacing w:before="240" w:after="240" w:line="280" w:lineRule="exact"/>
        <w:ind w:left="567" w:hanging="567"/>
        <w:jc w:val="left"/>
        <w:rPr>
          <w:sz w:val="21"/>
          <w:szCs w:val="10"/>
          <w:lang w:val="en-US" w:eastAsia="zh-CN"/>
        </w:rPr>
      </w:pPr>
      <w:r w:rsidRPr="00303CF6">
        <w:rPr>
          <w:sz w:val="21"/>
          <w:szCs w:val="10"/>
          <w:lang w:val="zh-CN" w:eastAsia="zh-CN"/>
        </w:rPr>
        <w:t>RA V-12 (1998)</w:t>
      </w:r>
      <w:r w:rsidRPr="00303CF6">
        <w:rPr>
          <w:rFonts w:ascii="Microsoft YaHei" w:eastAsia="Microsoft YaHei" w:hAnsi="Microsoft YaHei" w:cs="Microsoft YaHei" w:hint="eastAsia"/>
          <w:sz w:val="21"/>
          <w:szCs w:val="10"/>
          <w:lang w:val="zh-CN" w:eastAsia="zh-CN"/>
        </w:rPr>
        <w:t>先进甚高分辨率辐射计</w:t>
      </w:r>
      <w:r w:rsidRPr="00303CF6">
        <w:rPr>
          <w:sz w:val="21"/>
          <w:szCs w:val="10"/>
          <w:lang w:val="zh-CN" w:eastAsia="zh-CN"/>
        </w:rPr>
        <w:t>(AVHRR)</w:t>
      </w:r>
    </w:p>
    <w:p w14:paraId="6B28664E" w14:textId="6097CE89" w:rsidR="00303CF6" w:rsidRPr="00303CF6" w:rsidRDefault="00303CF6" w:rsidP="00303CF6">
      <w:pPr>
        <w:numPr>
          <w:ilvl w:val="0"/>
          <w:numId w:val="13"/>
        </w:numPr>
        <w:tabs>
          <w:tab w:val="clear" w:pos="1134"/>
        </w:tabs>
        <w:spacing w:before="240" w:after="240" w:line="280" w:lineRule="exact"/>
        <w:ind w:left="567" w:hanging="567"/>
        <w:jc w:val="left"/>
        <w:rPr>
          <w:rFonts w:eastAsia="Malgun Gothic"/>
          <w:sz w:val="21"/>
          <w:szCs w:val="10"/>
          <w:lang w:val="en-US" w:eastAsia="zh-CN"/>
        </w:rPr>
      </w:pPr>
      <w:r w:rsidRPr="00303CF6">
        <w:rPr>
          <w:sz w:val="21"/>
          <w:szCs w:val="10"/>
          <w:lang w:val="zh-CN" w:eastAsia="zh-CN"/>
        </w:rPr>
        <w:t>CAgM-11 (1997)</w:t>
      </w:r>
      <w:hyperlink r:id="rId39" w:history="1">
        <w:r w:rsidRPr="00303CF6">
          <w:rPr>
            <w:rStyle w:val="Hyperlink"/>
            <w:rFonts w:ascii="Microsoft YaHei" w:eastAsia="Microsoft YaHei" w:hAnsi="Microsoft YaHei" w:cs="Microsoft YaHei"/>
            <w:sz w:val="21"/>
            <w:szCs w:val="10"/>
            <w:lang w:val="zh-CN" w:eastAsia="zh-CN"/>
          </w:rPr>
          <w:t>极端农业气象事件</w:t>
        </w:r>
      </w:hyperlink>
      <w:r w:rsidRPr="00303CF6">
        <w:rPr>
          <w:sz w:val="21"/>
          <w:szCs w:val="10"/>
          <w:lang w:val="zh-CN" w:eastAsia="zh-CN"/>
        </w:rPr>
        <w:t>(CAgM</w:t>
      </w:r>
      <w:r w:rsidRPr="00303CF6">
        <w:rPr>
          <w:rFonts w:ascii="Microsoft YaHei" w:eastAsia="Microsoft YaHei" w:hAnsi="Microsoft YaHei" w:cs="Microsoft YaHei" w:hint="eastAsia"/>
          <w:sz w:val="21"/>
          <w:szCs w:val="10"/>
          <w:lang w:val="zh-CN" w:eastAsia="zh-CN"/>
        </w:rPr>
        <w:t>报告第</w:t>
      </w:r>
      <w:r w:rsidRPr="00303CF6">
        <w:rPr>
          <w:sz w:val="21"/>
          <w:szCs w:val="10"/>
          <w:lang w:val="zh-CN" w:eastAsia="zh-CN"/>
        </w:rPr>
        <w:t>73</w:t>
      </w:r>
      <w:r w:rsidRPr="00303CF6">
        <w:rPr>
          <w:rFonts w:ascii="Microsoft YaHei" w:eastAsia="Microsoft YaHei" w:hAnsi="Microsoft YaHei" w:cs="Microsoft YaHei" w:hint="eastAsia"/>
          <w:sz w:val="21"/>
          <w:szCs w:val="10"/>
          <w:lang w:val="zh-CN" w:eastAsia="zh-CN"/>
        </w:rPr>
        <w:t>号</w:t>
      </w:r>
      <w:r w:rsidRPr="00303CF6">
        <w:rPr>
          <w:sz w:val="21"/>
          <w:szCs w:val="10"/>
          <w:lang w:val="zh-CN" w:eastAsia="zh-CN"/>
        </w:rPr>
        <w:t>)</w:t>
      </w:r>
    </w:p>
    <w:p w14:paraId="07E9BB3F" w14:textId="4FFAF4BF" w:rsidR="00303CF6" w:rsidRPr="00303CF6" w:rsidRDefault="00303CF6" w:rsidP="00303CF6">
      <w:pPr>
        <w:numPr>
          <w:ilvl w:val="0"/>
          <w:numId w:val="13"/>
        </w:numPr>
        <w:tabs>
          <w:tab w:val="clear" w:pos="1134"/>
        </w:tabs>
        <w:spacing w:before="240" w:after="240" w:line="280" w:lineRule="exact"/>
        <w:ind w:left="567" w:hanging="567"/>
        <w:jc w:val="left"/>
        <w:rPr>
          <w:rFonts w:eastAsia="Malgun Gothic"/>
          <w:sz w:val="21"/>
          <w:szCs w:val="10"/>
          <w:lang w:val="en-US" w:eastAsia="zh-CN"/>
        </w:rPr>
      </w:pPr>
      <w:r w:rsidRPr="00303CF6">
        <w:rPr>
          <w:sz w:val="21"/>
          <w:szCs w:val="10"/>
          <w:lang w:val="zh-CN" w:eastAsia="zh-CN"/>
        </w:rPr>
        <w:t>CAgM-No.10 (1982)</w:t>
      </w:r>
      <w:hyperlink r:id="rId40" w:history="1">
        <w:r w:rsidRPr="00303CF6">
          <w:rPr>
            <w:rStyle w:val="Hyperlink"/>
            <w:rFonts w:ascii="Microsoft YaHei" w:eastAsia="Microsoft YaHei" w:hAnsi="Microsoft YaHei" w:cs="Microsoft YaHei"/>
            <w:sz w:val="21"/>
            <w:szCs w:val="10"/>
            <w:lang w:val="zh-CN" w:eastAsia="zh-CN"/>
          </w:rPr>
          <w:t>热带地区的荒地火灾</w:t>
        </w:r>
      </w:hyperlink>
    </w:p>
    <w:p w14:paraId="2CC10B92" w14:textId="20BC6142" w:rsidR="00303CF6" w:rsidRPr="00303CF6" w:rsidRDefault="00303CF6" w:rsidP="00303CF6">
      <w:pPr>
        <w:numPr>
          <w:ilvl w:val="0"/>
          <w:numId w:val="13"/>
        </w:numPr>
        <w:tabs>
          <w:tab w:val="clear" w:pos="1134"/>
        </w:tabs>
        <w:spacing w:before="240" w:after="240" w:line="280" w:lineRule="exact"/>
        <w:ind w:left="567" w:hanging="567"/>
        <w:jc w:val="left"/>
        <w:rPr>
          <w:rFonts w:eastAsia="Malgun Gothic"/>
          <w:sz w:val="21"/>
          <w:szCs w:val="10"/>
          <w:lang w:val="en-US" w:eastAsia="zh-CN"/>
        </w:rPr>
      </w:pPr>
      <w:r w:rsidRPr="00303CF6">
        <w:rPr>
          <w:rFonts w:ascii="Microsoft YaHei" w:eastAsia="Microsoft YaHei" w:hAnsi="Microsoft YaHei" w:cs="Microsoft YaHei" w:hint="eastAsia"/>
          <w:sz w:val="21"/>
          <w:szCs w:val="10"/>
          <w:lang w:val="zh-CN" w:eastAsia="zh-CN"/>
        </w:rPr>
        <w:t>特别环境报告第</w:t>
      </w:r>
      <w:r w:rsidRPr="00303CF6">
        <w:rPr>
          <w:sz w:val="21"/>
          <w:szCs w:val="10"/>
          <w:lang w:val="zh-CN" w:eastAsia="zh-CN"/>
        </w:rPr>
        <w:t>11</w:t>
      </w:r>
      <w:r w:rsidRPr="00303CF6">
        <w:rPr>
          <w:rFonts w:ascii="Microsoft YaHei" w:eastAsia="Microsoft YaHei" w:hAnsi="Microsoft YaHei" w:cs="Microsoft YaHei" w:hint="eastAsia"/>
          <w:sz w:val="21"/>
          <w:szCs w:val="10"/>
          <w:lang w:val="zh-CN" w:eastAsia="zh-CN"/>
        </w:rPr>
        <w:t>号</w:t>
      </w:r>
      <w:r w:rsidRPr="00303CF6">
        <w:rPr>
          <w:sz w:val="21"/>
          <w:szCs w:val="10"/>
          <w:lang w:val="zh-CN" w:eastAsia="zh-CN"/>
        </w:rPr>
        <w:t>(1978</w:t>
      </w:r>
      <w:r w:rsidRPr="00303CF6">
        <w:rPr>
          <w:rFonts w:ascii="Microsoft YaHei" w:eastAsia="Microsoft YaHei" w:hAnsi="Microsoft YaHei" w:cs="Microsoft YaHei" w:hint="eastAsia"/>
          <w:sz w:val="21"/>
          <w:szCs w:val="10"/>
          <w:lang w:val="zh-CN" w:eastAsia="zh-CN"/>
        </w:rPr>
        <w:t>年</w:t>
      </w:r>
      <w:r w:rsidRPr="00303CF6">
        <w:rPr>
          <w:sz w:val="21"/>
          <w:szCs w:val="10"/>
          <w:lang w:val="zh-CN" w:eastAsia="zh-CN"/>
        </w:rPr>
        <w:t>)</w:t>
      </w:r>
      <w:hyperlink r:id="rId41" w:history="1">
        <w:r w:rsidRPr="00303CF6">
          <w:rPr>
            <w:rStyle w:val="Hyperlink"/>
            <w:rFonts w:ascii="Microsoft YaHei" w:eastAsia="Microsoft YaHei" w:hAnsi="Microsoft YaHei" w:cs="Microsoft YaHei"/>
            <w:sz w:val="21"/>
            <w:szCs w:val="10"/>
            <w:lang w:val="zh-CN" w:eastAsia="zh-CN"/>
          </w:rPr>
          <w:t>《评价和预测天气和气候对野火影响的系统》</w:t>
        </w:r>
      </w:hyperlink>
      <w:r w:rsidRPr="00303CF6">
        <w:rPr>
          <w:sz w:val="21"/>
          <w:szCs w:val="10"/>
          <w:lang w:val="zh-CN" w:eastAsia="zh-CN"/>
        </w:rPr>
        <w:t xml:space="preserve"> (WMO-No. 496)</w:t>
      </w:r>
    </w:p>
    <w:p w14:paraId="04E5B5E9" w14:textId="4282AD69" w:rsidR="00303CF6" w:rsidRPr="00303CF6" w:rsidRDefault="00303CF6" w:rsidP="00303CF6">
      <w:pPr>
        <w:numPr>
          <w:ilvl w:val="0"/>
          <w:numId w:val="13"/>
        </w:numPr>
        <w:tabs>
          <w:tab w:val="clear" w:pos="1134"/>
        </w:tabs>
        <w:spacing w:before="240" w:after="240" w:line="280" w:lineRule="exact"/>
        <w:ind w:left="567" w:hanging="567"/>
        <w:jc w:val="left"/>
        <w:rPr>
          <w:b/>
          <w:bCs/>
          <w:sz w:val="21"/>
          <w:szCs w:val="10"/>
          <w:lang w:val="en-US" w:eastAsia="zh-CN"/>
        </w:rPr>
      </w:pPr>
      <w:r w:rsidRPr="00303CF6">
        <w:rPr>
          <w:sz w:val="21"/>
          <w:szCs w:val="10"/>
          <w:lang w:val="zh-CN" w:eastAsia="zh-CN"/>
        </w:rPr>
        <w:lastRenderedPageBreak/>
        <w:t>CAgM-3 (1961</w:t>
      </w:r>
      <w:r w:rsidRPr="00303CF6">
        <w:rPr>
          <w:rFonts w:ascii="Microsoft YaHei" w:eastAsia="Microsoft YaHei" w:hAnsi="Microsoft YaHei" w:cs="Microsoft YaHei" w:hint="eastAsia"/>
          <w:sz w:val="21"/>
          <w:szCs w:val="10"/>
          <w:lang w:val="zh-CN" w:eastAsia="zh-CN"/>
        </w:rPr>
        <w:t>年</w:t>
      </w:r>
      <w:r w:rsidRPr="00303CF6">
        <w:rPr>
          <w:sz w:val="21"/>
          <w:szCs w:val="10"/>
          <w:lang w:val="zh-CN" w:eastAsia="zh-CN"/>
        </w:rPr>
        <w:t>)</w:t>
      </w:r>
      <w:hyperlink r:id="rId42" w:history="1">
        <w:r w:rsidRPr="00303CF6">
          <w:rPr>
            <w:rStyle w:val="Hyperlink"/>
            <w:rFonts w:ascii="Microsoft YaHei" w:eastAsia="Microsoft YaHei" w:hAnsi="Microsoft YaHei" w:cs="Microsoft YaHei"/>
            <w:sz w:val="21"/>
            <w:szCs w:val="10"/>
            <w:lang w:val="zh-CN" w:eastAsia="zh-CN"/>
          </w:rPr>
          <w:t>《森林火灾预报》</w:t>
        </w:r>
      </w:hyperlink>
      <w:r w:rsidRPr="00303CF6">
        <w:rPr>
          <w:sz w:val="21"/>
          <w:szCs w:val="10"/>
          <w:lang w:val="zh-CN" w:eastAsia="zh-CN"/>
        </w:rPr>
        <w:t>(</w:t>
      </w:r>
      <w:r w:rsidR="00A265D5" w:rsidRPr="00A265D5">
        <w:rPr>
          <w:sz w:val="21"/>
          <w:szCs w:val="10"/>
          <w:lang w:val="zh-CN" w:eastAsia="zh-CN"/>
        </w:rPr>
        <w:t>WMO- No. 110</w:t>
      </w:r>
      <w:r w:rsidRPr="00303CF6">
        <w:rPr>
          <w:sz w:val="21"/>
          <w:szCs w:val="10"/>
          <w:lang w:val="zh-CN" w:eastAsia="zh-CN"/>
        </w:rPr>
        <w:t>) (TP</w:t>
      </w:r>
      <w:r w:rsidRPr="00303CF6">
        <w:rPr>
          <w:rFonts w:ascii="Microsoft YaHei" w:eastAsia="Microsoft YaHei" w:hAnsi="Microsoft YaHei" w:cs="Microsoft YaHei" w:hint="eastAsia"/>
          <w:sz w:val="21"/>
          <w:szCs w:val="10"/>
          <w:lang w:val="zh-CN" w:eastAsia="zh-CN"/>
        </w:rPr>
        <w:t>。</w:t>
      </w:r>
      <w:r w:rsidRPr="00303CF6">
        <w:rPr>
          <w:sz w:val="21"/>
          <w:szCs w:val="10"/>
          <w:lang w:val="zh-CN" w:eastAsia="zh-CN"/>
        </w:rPr>
        <w:t>48)</w:t>
      </w:r>
    </w:p>
    <w:p w14:paraId="7B806543" w14:textId="77777777" w:rsidR="00303CF6" w:rsidRPr="00303CF6" w:rsidRDefault="00303CF6" w:rsidP="00303CF6">
      <w:pPr>
        <w:keepNext/>
        <w:keepLines/>
        <w:spacing w:before="480" w:after="240"/>
        <w:jc w:val="left"/>
        <w:outlineLvl w:val="2"/>
        <w:rPr>
          <w:rFonts w:eastAsia="Verdana" w:cs="Verdana"/>
          <w:lang w:eastAsia="en-GB"/>
        </w:rPr>
      </w:pPr>
      <w:r w:rsidRPr="00303CF6">
        <w:rPr>
          <w:rFonts w:ascii="Microsoft YaHei" w:eastAsia="Microsoft YaHei" w:hAnsi="Microsoft YaHei" w:cs="Microsoft YaHei" w:hint="eastAsia"/>
          <w:b/>
          <w:bCs/>
          <w:lang w:val="zh-CN" w:eastAsia="en-GB"/>
        </w:rPr>
        <w:t>著名网站列表</w:t>
      </w:r>
    </w:p>
    <w:p w14:paraId="07B9AF55" w14:textId="6B036541" w:rsidR="00303CF6" w:rsidRPr="00303CF6" w:rsidRDefault="00000000" w:rsidP="00303CF6">
      <w:pPr>
        <w:numPr>
          <w:ilvl w:val="0"/>
          <w:numId w:val="14"/>
        </w:numPr>
        <w:tabs>
          <w:tab w:val="clear" w:pos="1134"/>
        </w:tabs>
        <w:spacing w:before="240" w:after="240" w:line="280" w:lineRule="exact"/>
        <w:ind w:left="567" w:hanging="567"/>
        <w:jc w:val="left"/>
        <w:rPr>
          <w:rFonts w:eastAsia="Malgun Gothic"/>
          <w:color w:val="0000FF"/>
          <w:sz w:val="21"/>
          <w:szCs w:val="10"/>
          <w:lang w:val="en-US" w:eastAsia="zh-CN"/>
        </w:rPr>
      </w:pPr>
      <w:hyperlink r:id="rId43" w:history="1">
        <w:r w:rsidR="00303CF6" w:rsidRPr="00303CF6">
          <w:rPr>
            <w:rStyle w:val="Hyperlink"/>
            <w:rFonts w:ascii="Microsoft YaHei" w:eastAsia="Microsoft YaHei" w:hAnsi="Microsoft YaHei" w:cs="Microsoft YaHei"/>
            <w:sz w:val="21"/>
            <w:szCs w:val="10"/>
            <w:lang w:val="en-US" w:eastAsia="zh-CN"/>
          </w:rPr>
          <w:t>全球火灾预警系统</w:t>
        </w:r>
        <w:r w:rsidR="00303CF6" w:rsidRPr="00303CF6">
          <w:rPr>
            <w:rStyle w:val="Hyperlink"/>
            <w:sz w:val="21"/>
            <w:szCs w:val="10"/>
            <w:lang w:val="en-US" w:eastAsia="zh-CN"/>
          </w:rPr>
          <w:t>(EWS)</w:t>
        </w:r>
      </w:hyperlink>
    </w:p>
    <w:p w14:paraId="79880A3F" w14:textId="77777777" w:rsidR="00303CF6" w:rsidRPr="00303CF6" w:rsidRDefault="00303CF6" w:rsidP="00303CF6">
      <w:pPr>
        <w:tabs>
          <w:tab w:val="clear" w:pos="1134"/>
        </w:tabs>
        <w:spacing w:before="240" w:after="240" w:line="280" w:lineRule="exact"/>
        <w:ind w:left="567"/>
        <w:jc w:val="left"/>
        <w:rPr>
          <w:rFonts w:eastAsia="Malgun Gothic"/>
          <w:sz w:val="21"/>
          <w:szCs w:val="10"/>
          <w:lang w:val="en-US" w:eastAsia="zh-CN"/>
        </w:rPr>
      </w:pPr>
      <w:r w:rsidRPr="00303CF6">
        <w:rPr>
          <w:rFonts w:ascii="Microsoft YaHei" w:eastAsia="Microsoft YaHei" w:hAnsi="Microsoft YaHei" w:cs="Microsoft YaHei" w:hint="eastAsia"/>
          <w:sz w:val="21"/>
          <w:szCs w:val="10"/>
          <w:lang w:val="zh-CN" w:eastAsia="zh-CN"/>
        </w:rPr>
        <w:t>机构间工作队荒地火灾问题工作组制定的预警系统</w:t>
      </w:r>
      <w:r w:rsidRPr="00303CF6">
        <w:rPr>
          <w:sz w:val="21"/>
          <w:szCs w:val="10"/>
          <w:lang w:val="zh-CN" w:eastAsia="zh-CN"/>
        </w:rPr>
        <w:t xml:space="preserve">   </w:t>
      </w:r>
      <w:hyperlink r:id="rId44" w:history="1">
        <w:r w:rsidRPr="00303CF6">
          <w:rPr>
            <w:color w:val="0000FF"/>
            <w:sz w:val="21"/>
            <w:szCs w:val="10"/>
            <w:lang w:val="zh-CN" w:eastAsia="zh-CN"/>
          </w:rPr>
          <w:t>https://www.unisdr.org/2005/task-force/tf-working-groups4-eng.htm</w:t>
        </w:r>
      </w:hyperlink>
    </w:p>
    <w:p w14:paraId="72FDFFD4" w14:textId="2A50BC30" w:rsidR="00303CF6" w:rsidRPr="00303CF6" w:rsidRDefault="00303CF6" w:rsidP="00303CF6">
      <w:pPr>
        <w:tabs>
          <w:tab w:val="clear" w:pos="1134"/>
        </w:tabs>
        <w:spacing w:before="240" w:after="240" w:line="280" w:lineRule="exact"/>
        <w:ind w:left="567"/>
        <w:jc w:val="left"/>
        <w:rPr>
          <w:rFonts w:eastAsia="Malgun Gothic"/>
          <w:sz w:val="21"/>
          <w:szCs w:val="10"/>
          <w:lang w:val="en-US" w:eastAsia="zh-CN"/>
        </w:rPr>
      </w:pPr>
      <w:r w:rsidRPr="00303CF6">
        <w:rPr>
          <w:rFonts w:ascii="Microsoft YaHei" w:eastAsia="Microsoft YaHei" w:hAnsi="Microsoft YaHei" w:cs="Microsoft YaHei" w:hint="eastAsia"/>
          <w:sz w:val="21"/>
          <w:szCs w:val="10"/>
          <w:lang w:val="zh-CN" w:eastAsia="zh-CN"/>
        </w:rPr>
        <w:t>由</w:t>
      </w:r>
      <w:hyperlink r:id="rId45" w:history="1">
        <w:r w:rsidRPr="00303CF6">
          <w:rPr>
            <w:rStyle w:val="Hyperlink"/>
            <w:rFonts w:ascii="Microsoft YaHei" w:eastAsia="Microsoft YaHei" w:hAnsi="Microsoft YaHei" w:cs="Microsoft YaHei"/>
            <w:sz w:val="21"/>
            <w:szCs w:val="10"/>
            <w:lang w:val="zh-CN" w:eastAsia="zh-CN"/>
          </w:rPr>
          <w:t>全球火灾监测中心</w:t>
        </w:r>
      </w:hyperlink>
      <w:r w:rsidRPr="00303CF6">
        <w:rPr>
          <w:rFonts w:ascii="Microsoft YaHei" w:eastAsia="Microsoft YaHei" w:hAnsi="Microsoft YaHei" w:cs="Microsoft YaHei" w:hint="eastAsia"/>
          <w:sz w:val="21"/>
          <w:szCs w:val="10"/>
          <w:lang w:val="zh-CN" w:eastAsia="zh-CN"/>
        </w:rPr>
        <w:t>主持（G</w:t>
      </w:r>
      <w:r w:rsidRPr="00303CF6">
        <w:rPr>
          <w:rFonts w:ascii="Microsoft YaHei" w:eastAsia="Microsoft YaHei" w:hAnsi="Microsoft YaHei" w:cs="Microsoft YaHei"/>
          <w:sz w:val="21"/>
          <w:szCs w:val="10"/>
          <w:lang w:val="zh-CN" w:eastAsia="zh-CN"/>
        </w:rPr>
        <w:t>FMC</w:t>
      </w:r>
      <w:r w:rsidRPr="00303CF6">
        <w:rPr>
          <w:rFonts w:ascii="Microsoft YaHei" w:eastAsia="Microsoft YaHei" w:hAnsi="Microsoft YaHei" w:cs="Microsoft YaHei" w:hint="eastAsia"/>
          <w:sz w:val="21"/>
          <w:szCs w:val="10"/>
          <w:lang w:val="zh-CN" w:eastAsia="zh-CN"/>
        </w:rPr>
        <w:t>）</w:t>
      </w:r>
    </w:p>
    <w:p w14:paraId="154C6C6B" w14:textId="4507150A" w:rsidR="00303CF6" w:rsidRPr="00303CF6" w:rsidRDefault="00303CF6" w:rsidP="00303CF6">
      <w:pPr>
        <w:numPr>
          <w:ilvl w:val="0"/>
          <w:numId w:val="14"/>
        </w:numPr>
        <w:tabs>
          <w:tab w:val="clear" w:pos="1134"/>
        </w:tabs>
        <w:spacing w:before="240" w:after="240" w:line="280" w:lineRule="exact"/>
        <w:ind w:left="567" w:hanging="567"/>
        <w:jc w:val="left"/>
        <w:rPr>
          <w:rFonts w:eastAsia="Malgun Gothic"/>
          <w:sz w:val="21"/>
          <w:szCs w:val="10"/>
          <w:lang w:val="en-US" w:eastAsia="zh-CN"/>
        </w:rPr>
      </w:pPr>
      <w:r w:rsidRPr="00303CF6">
        <w:rPr>
          <w:rFonts w:ascii="Microsoft YaHei" w:eastAsia="Microsoft YaHei" w:hAnsi="Microsoft YaHei" w:cs="Microsoft YaHei" w:hint="eastAsia"/>
          <w:sz w:val="21"/>
          <w:szCs w:val="10"/>
          <w:lang w:val="zh-CN" w:eastAsia="zh-CN"/>
        </w:rPr>
        <w:t>哥白尼应急管理服务</w:t>
      </w:r>
      <w:r w:rsidR="00370C4C">
        <w:rPr>
          <w:rFonts w:ascii="Microsoft YaHei" w:eastAsia="Microsoft YaHei" w:hAnsi="Microsoft YaHei" w:cs="Microsoft YaHei" w:hint="eastAsia"/>
          <w:sz w:val="21"/>
          <w:szCs w:val="10"/>
          <w:lang w:val="zh-CN" w:eastAsia="zh-CN"/>
        </w:rPr>
        <w:t>部门</w:t>
      </w:r>
    </w:p>
    <w:p w14:paraId="2FE7F6D9" w14:textId="77777777" w:rsidR="00303CF6" w:rsidRPr="00303CF6" w:rsidRDefault="00303CF6" w:rsidP="00303CF6">
      <w:pPr>
        <w:tabs>
          <w:tab w:val="clear" w:pos="1134"/>
        </w:tabs>
        <w:spacing w:before="240" w:after="240" w:line="280" w:lineRule="exact"/>
        <w:ind w:left="567"/>
        <w:jc w:val="left"/>
        <w:rPr>
          <w:color w:val="0000FF"/>
          <w:sz w:val="21"/>
          <w:szCs w:val="10"/>
          <w:lang w:val="en-US" w:eastAsia="zh-CN"/>
        </w:rPr>
      </w:pPr>
      <w:r w:rsidRPr="00303CF6">
        <w:rPr>
          <w:sz w:val="21"/>
          <w:szCs w:val="10"/>
          <w:lang w:val="en-US" w:eastAsia="zh-CN"/>
        </w:rPr>
        <w:fldChar w:fldCharType="begin"/>
      </w:r>
      <w:r w:rsidRPr="00303CF6">
        <w:rPr>
          <w:sz w:val="21"/>
          <w:szCs w:val="10"/>
          <w:lang w:val="en-US" w:eastAsia="zh-CN"/>
        </w:rPr>
        <w:instrText xml:space="preserve"> HYPERLINK "http://effis.jrc.ec.europa.eu/" </w:instrText>
      </w:r>
      <w:r w:rsidRPr="00303CF6">
        <w:rPr>
          <w:sz w:val="21"/>
          <w:szCs w:val="10"/>
          <w:lang w:val="en-US" w:eastAsia="zh-CN"/>
        </w:rPr>
        <w:fldChar w:fldCharType="separate"/>
      </w:r>
      <w:r w:rsidRPr="00303CF6">
        <w:rPr>
          <w:color w:val="0000FF"/>
          <w:sz w:val="21"/>
          <w:szCs w:val="10"/>
          <w:lang w:val="en-US" w:eastAsia="zh-CN"/>
        </w:rPr>
        <w:t>http://effis.jrc.ec.europa.eu/</w:t>
      </w:r>
    </w:p>
    <w:p w14:paraId="70F5C296" w14:textId="77777777" w:rsidR="00303CF6" w:rsidRPr="00303CF6" w:rsidRDefault="00303CF6" w:rsidP="00303CF6">
      <w:pPr>
        <w:tabs>
          <w:tab w:val="clear" w:pos="1134"/>
        </w:tabs>
        <w:spacing w:before="240" w:after="240" w:line="280" w:lineRule="exact"/>
        <w:ind w:left="567"/>
        <w:jc w:val="left"/>
        <w:rPr>
          <w:color w:val="0000FF"/>
          <w:sz w:val="21"/>
          <w:szCs w:val="10"/>
          <w:lang w:val="en-US" w:eastAsia="zh-CN"/>
        </w:rPr>
      </w:pPr>
      <w:r w:rsidRPr="00303CF6">
        <w:rPr>
          <w:sz w:val="21"/>
          <w:szCs w:val="10"/>
          <w:lang w:val="en-US" w:eastAsia="zh-CN"/>
        </w:rPr>
        <w:fldChar w:fldCharType="end"/>
      </w:r>
    </w:p>
    <w:p w14:paraId="1F36F9F1" w14:textId="77777777" w:rsidR="00303CF6" w:rsidRPr="00303CF6" w:rsidRDefault="00303CF6" w:rsidP="00303CF6">
      <w:pPr>
        <w:tabs>
          <w:tab w:val="clear" w:pos="1134"/>
        </w:tabs>
        <w:spacing w:before="240" w:after="240" w:line="280" w:lineRule="exact"/>
        <w:jc w:val="center"/>
        <w:rPr>
          <w:rFonts w:eastAsia="Malgun Gothic"/>
          <w:sz w:val="21"/>
          <w:szCs w:val="10"/>
          <w:lang w:val="en-US" w:eastAsia="zh-CN"/>
        </w:rPr>
      </w:pPr>
      <w:r w:rsidRPr="00303CF6">
        <w:rPr>
          <w:sz w:val="21"/>
          <w:szCs w:val="10"/>
          <w:lang w:val="zh-CN" w:eastAsia="zh-CN"/>
        </w:rPr>
        <w:t>________________</w:t>
      </w:r>
    </w:p>
    <w:p w14:paraId="61516B6D" w14:textId="2DAD3A49" w:rsidR="00FB36D5" w:rsidRPr="00FB3A3F" w:rsidRDefault="00FB36D5" w:rsidP="00303CF6">
      <w:pPr>
        <w:pStyle w:val="Heading2"/>
        <w:rPr>
          <w:rFonts w:eastAsia="Malgun Gothic"/>
          <w:lang w:eastAsia="ko-KR"/>
        </w:rPr>
      </w:pPr>
    </w:p>
    <w:sectPr w:rsidR="00FB36D5" w:rsidRPr="00FB3A3F" w:rsidSect="0020095E">
      <w:headerReference w:type="even" r:id="rId46"/>
      <w:headerReference w:type="default" r:id="rId47"/>
      <w:headerReference w:type="first" r:id="rId4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B28D0" w14:textId="77777777" w:rsidR="008F7F3F" w:rsidRDefault="008F7F3F">
      <w:r>
        <w:separator/>
      </w:r>
    </w:p>
    <w:p w14:paraId="02798B4F" w14:textId="77777777" w:rsidR="008F7F3F" w:rsidRDefault="008F7F3F"/>
    <w:p w14:paraId="0BE1FDB7" w14:textId="77777777" w:rsidR="008F7F3F" w:rsidRDefault="008F7F3F"/>
  </w:endnote>
  <w:endnote w:type="continuationSeparator" w:id="0">
    <w:p w14:paraId="5C91C7ED" w14:textId="77777777" w:rsidR="008F7F3F" w:rsidRDefault="008F7F3F">
      <w:r>
        <w:continuationSeparator/>
      </w:r>
    </w:p>
    <w:p w14:paraId="5FAFBED0" w14:textId="77777777" w:rsidR="008F7F3F" w:rsidRDefault="008F7F3F"/>
    <w:p w14:paraId="74382B18" w14:textId="77777777" w:rsidR="008F7F3F" w:rsidRDefault="008F7F3F"/>
  </w:endnote>
  <w:endnote w:type="continuationNotice" w:id="1">
    <w:p w14:paraId="31728392" w14:textId="77777777" w:rsidR="008F7F3F" w:rsidRDefault="008F7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CD4D3" w14:textId="77777777" w:rsidR="008F7F3F" w:rsidRDefault="008F7F3F">
      <w:r>
        <w:separator/>
      </w:r>
    </w:p>
  </w:footnote>
  <w:footnote w:type="continuationSeparator" w:id="0">
    <w:p w14:paraId="37E41072" w14:textId="77777777" w:rsidR="008F7F3F" w:rsidRDefault="008F7F3F">
      <w:r>
        <w:continuationSeparator/>
      </w:r>
    </w:p>
    <w:p w14:paraId="4357C1F3" w14:textId="77777777" w:rsidR="008F7F3F" w:rsidRDefault="008F7F3F"/>
    <w:p w14:paraId="18B86DA2" w14:textId="77777777" w:rsidR="008F7F3F" w:rsidRDefault="008F7F3F"/>
  </w:footnote>
  <w:footnote w:type="continuationNotice" w:id="1">
    <w:p w14:paraId="599D072B" w14:textId="77777777" w:rsidR="008F7F3F" w:rsidRDefault="008F7F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06EE" w14:textId="4D84F7C4" w:rsidR="0030201E" w:rsidRDefault="006F48C6">
    <w:pPr>
      <w:pStyle w:val="Header"/>
    </w:pPr>
    <w:r>
      <w:rPr>
        <w:noProof/>
      </w:rPr>
      <mc:AlternateContent>
        <mc:Choice Requires="wps">
          <w:drawing>
            <wp:anchor distT="0" distB="0" distL="114300" distR="114300" simplePos="0" relativeHeight="251653120" behindDoc="0" locked="0" layoutInCell="1" allowOverlap="1" wp14:anchorId="55DF12CA" wp14:editId="558795A6">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00BAC" id="Rectangle 11"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336" behindDoc="1" locked="0" layoutInCell="0" allowOverlap="1" wp14:anchorId="69E0B8CE" wp14:editId="59634254">
          <wp:simplePos x="0" y="0"/>
          <wp:positionH relativeFrom="page">
            <wp:align>left</wp:align>
          </wp:positionH>
          <wp:positionV relativeFrom="page">
            <wp:align>top</wp:align>
          </wp:positionV>
          <wp:extent cx="6120765" cy="56553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593FBD3D" w14:textId="77777777" w:rsidR="008F744C" w:rsidRDefault="008F744C"/>
  <w:p w14:paraId="7D4BB2D6" w14:textId="4EB0BDAA" w:rsidR="0030201E" w:rsidRDefault="006F48C6">
    <w:pPr>
      <w:pStyle w:val="Header"/>
    </w:pPr>
    <w:r>
      <w:rPr>
        <w:noProof/>
      </w:rPr>
      <mc:AlternateContent>
        <mc:Choice Requires="wps">
          <w:drawing>
            <wp:anchor distT="0" distB="0" distL="114300" distR="114300" simplePos="0" relativeHeight="251654144" behindDoc="0" locked="0" layoutInCell="1" allowOverlap="1" wp14:anchorId="6D1EA67A" wp14:editId="62AAD4C0">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F8A10" id="Rectangle 9"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1312" behindDoc="1" locked="0" layoutInCell="0" allowOverlap="1" wp14:anchorId="4BE588E3" wp14:editId="7AD10B5C">
          <wp:simplePos x="0" y="0"/>
          <wp:positionH relativeFrom="page">
            <wp:align>left</wp:align>
          </wp:positionH>
          <wp:positionV relativeFrom="page">
            <wp:align>top</wp:align>
          </wp:positionV>
          <wp:extent cx="6120765" cy="565531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5C18A83D" w14:textId="77777777" w:rsidR="008F744C" w:rsidRDefault="008F744C"/>
  <w:p w14:paraId="38FB0699" w14:textId="368D73E7" w:rsidR="0030201E" w:rsidRDefault="006F48C6">
    <w:pPr>
      <w:pStyle w:val="Header"/>
    </w:pPr>
    <w:r>
      <w:rPr>
        <w:noProof/>
      </w:rPr>
      <mc:AlternateContent>
        <mc:Choice Requires="wps">
          <w:drawing>
            <wp:anchor distT="0" distB="0" distL="114300" distR="114300" simplePos="0" relativeHeight="251655168" behindDoc="0" locked="0" layoutInCell="1" allowOverlap="1" wp14:anchorId="3FC13BF7" wp14:editId="60DA6CD1">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D6672" id="Rectangle 7"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0288" behindDoc="1" locked="0" layoutInCell="0" allowOverlap="1" wp14:anchorId="732641DA" wp14:editId="2EF6564C">
          <wp:simplePos x="0" y="0"/>
          <wp:positionH relativeFrom="page">
            <wp:align>left</wp:align>
          </wp:positionH>
          <wp:positionV relativeFrom="page">
            <wp:align>top</wp:align>
          </wp:positionV>
          <wp:extent cx="6120765" cy="56553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9200" w14:textId="567C597C" w:rsidR="00A432CD" w:rsidRDefault="009A2C8C" w:rsidP="00B72444">
    <w:pPr>
      <w:pStyle w:val="Header"/>
    </w:pPr>
    <w:r>
      <w:t>SERCOM-2/INF. 5.6(2)</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6F48C6">
      <w:rPr>
        <w:noProof/>
      </w:rPr>
      <mc:AlternateContent>
        <mc:Choice Requires="wps">
          <w:drawing>
            <wp:anchor distT="0" distB="0" distL="114300" distR="114300" simplePos="0" relativeHeight="251656192" behindDoc="0" locked="0" layoutInCell="1" allowOverlap="1" wp14:anchorId="1DB94135" wp14:editId="61495CDC">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30335" id="Rectangle 5"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F48C6">
      <w:rPr>
        <w:noProof/>
      </w:rPr>
      <mc:AlternateContent>
        <mc:Choice Requires="wps">
          <w:drawing>
            <wp:anchor distT="0" distB="0" distL="114300" distR="114300" simplePos="0" relativeHeight="251657216" behindDoc="0" locked="0" layoutInCell="1" allowOverlap="1" wp14:anchorId="1E76DD54" wp14:editId="121C9881">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DCF79" id="Rectangle 4"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EFA7" w14:textId="46C92170" w:rsidR="0030201E" w:rsidRDefault="006F48C6" w:rsidP="00FB36D5">
    <w:pPr>
      <w:pStyle w:val="Header"/>
      <w:spacing w:after="0"/>
    </w:pPr>
    <w:r>
      <w:rPr>
        <w:noProof/>
      </w:rPr>
      <mc:AlternateContent>
        <mc:Choice Requires="wps">
          <w:drawing>
            <wp:anchor distT="0" distB="0" distL="114300" distR="114300" simplePos="0" relativeHeight="251658240" behindDoc="0" locked="0" layoutInCell="1" allowOverlap="1" wp14:anchorId="477500C0" wp14:editId="24575E4B">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8A119" id="Rectangle 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235A2E4A" wp14:editId="5A9450E2">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FDCBE"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4545"/>
    <w:multiLevelType w:val="hybridMultilevel"/>
    <w:tmpl w:val="5290AE88"/>
    <w:lvl w:ilvl="0" w:tplc="04090003">
      <w:start w:val="1"/>
      <w:numFmt w:val="bullet"/>
      <w:lvlText w:val="o"/>
      <w:lvlJc w:val="left"/>
      <w:pPr>
        <w:ind w:left="915" w:hanging="360"/>
      </w:pPr>
      <w:rPr>
        <w:rFonts w:ascii="Courier New" w:hAnsi="Courier New" w:cs="Courier New"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 w15:restartNumberingAfterBreak="0">
    <w:nsid w:val="1AAF5278"/>
    <w:multiLevelType w:val="hybridMultilevel"/>
    <w:tmpl w:val="850A78A4"/>
    <w:lvl w:ilvl="0" w:tplc="FC7CEE14">
      <w:start w:val="1"/>
      <w:numFmt w:val="decimal"/>
      <w:lvlText w:val="(%1)"/>
      <w:lvlJc w:val="left"/>
      <w:pPr>
        <w:ind w:left="720" w:hanging="360"/>
      </w:pPr>
      <w:rPr>
        <w:rFonts w:ascii="Verdana" w:hAnsi="Verdana"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10BDE"/>
    <w:multiLevelType w:val="multilevel"/>
    <w:tmpl w:val="044E7492"/>
    <w:lvl w:ilvl="0">
      <w:start w:val="6"/>
      <w:numFmt w:val="decimal"/>
      <w:lvlText w:val="%1"/>
      <w:lvlJc w:val="left"/>
      <w:pPr>
        <w:ind w:left="480" w:hanging="480"/>
      </w:pPr>
      <w:rPr>
        <w:rFonts w:hint="default"/>
      </w:rPr>
    </w:lvl>
    <w:lvl w:ilvl="1">
      <w:start w:val="5"/>
      <w:numFmt w:val="decimal"/>
      <w:lvlText w:val="%1.%2"/>
      <w:lvlJc w:val="left"/>
      <w:pPr>
        <w:ind w:left="984" w:hanging="480"/>
      </w:pPr>
      <w:rPr>
        <w:rFonts w:hint="default"/>
      </w:rPr>
    </w:lvl>
    <w:lvl w:ilvl="2">
      <w:start w:val="4"/>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3" w15:restartNumberingAfterBreak="0">
    <w:nsid w:val="29333107"/>
    <w:multiLevelType w:val="hybridMultilevel"/>
    <w:tmpl w:val="8F1A5F14"/>
    <w:lvl w:ilvl="0" w:tplc="10167E92">
      <w:start w:val="1"/>
      <w:numFmt w:val="decimal"/>
      <w:lvlText w:val="(%1)"/>
      <w:lvlJc w:val="left"/>
      <w:pPr>
        <w:ind w:left="720" w:hanging="360"/>
      </w:pPr>
      <w:rPr>
        <w:rFonts w:ascii="Verdana" w:hAnsi="Verdana" w:hint="default"/>
        <w:b w:val="0"/>
        <w:bCs w:val="0"/>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CA1D39"/>
    <w:multiLevelType w:val="hybridMultilevel"/>
    <w:tmpl w:val="7D209EFE"/>
    <w:lvl w:ilvl="0" w:tplc="E19CA00C">
      <w:start w:val="1"/>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B04F02"/>
    <w:multiLevelType w:val="hybridMultilevel"/>
    <w:tmpl w:val="7A50C2E4"/>
    <w:lvl w:ilvl="0" w:tplc="C6AAF730">
      <w:start w:val="1"/>
      <w:numFmt w:val="bullet"/>
      <w:lvlText w:val=""/>
      <w:lvlJc w:val="left"/>
      <w:pPr>
        <w:ind w:left="1275" w:hanging="360"/>
      </w:pPr>
      <w:rPr>
        <w:rFonts w:ascii="Symbol" w:eastAsiaTheme="minorEastAsia" w:hAnsi="Symbol" w:cstheme="minorBidi"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6" w15:restartNumberingAfterBreak="0">
    <w:nsid w:val="4C39798D"/>
    <w:multiLevelType w:val="hybridMultilevel"/>
    <w:tmpl w:val="39A60F7A"/>
    <w:lvl w:ilvl="0" w:tplc="FC7CEE14">
      <w:start w:val="1"/>
      <w:numFmt w:val="decimal"/>
      <w:lvlText w:val="(%1)"/>
      <w:lvlJc w:val="left"/>
      <w:pPr>
        <w:ind w:left="720" w:hanging="360"/>
      </w:pPr>
      <w:rPr>
        <w:rFonts w:ascii="Verdana" w:hAnsi="Verdana" w:hint="default"/>
        <w:b w:val="0"/>
        <w:b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14563"/>
    <w:multiLevelType w:val="hybridMultilevel"/>
    <w:tmpl w:val="CA12BE54"/>
    <w:lvl w:ilvl="0" w:tplc="FC7CEE14">
      <w:start w:val="1"/>
      <w:numFmt w:val="decimal"/>
      <w:lvlText w:val="(%1)"/>
      <w:lvlJc w:val="left"/>
      <w:pPr>
        <w:ind w:left="720" w:hanging="360"/>
      </w:pPr>
      <w:rPr>
        <w:rFonts w:ascii="Verdana" w:hAnsi="Verdana"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200C60"/>
    <w:multiLevelType w:val="hybridMultilevel"/>
    <w:tmpl w:val="BCD275D6"/>
    <w:lvl w:ilvl="0" w:tplc="04090003">
      <w:start w:val="1"/>
      <w:numFmt w:val="bullet"/>
      <w:lvlText w:val="o"/>
      <w:lvlJc w:val="left"/>
      <w:pPr>
        <w:ind w:left="920" w:hanging="360"/>
      </w:pPr>
      <w:rPr>
        <w:rFonts w:ascii="Courier New" w:hAnsi="Courier New" w:cs="Courier New"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704D05B3"/>
    <w:multiLevelType w:val="hybridMultilevel"/>
    <w:tmpl w:val="D774025E"/>
    <w:lvl w:ilvl="0" w:tplc="C6AAF730">
      <w:start w:val="1"/>
      <w:numFmt w:val="bullet"/>
      <w:lvlText w:val=""/>
      <w:lvlJc w:val="left"/>
      <w:pPr>
        <w:ind w:left="1275" w:hanging="360"/>
      </w:pPr>
      <w:rPr>
        <w:rFonts w:ascii="Symbol" w:eastAsiaTheme="minorEastAsia" w:hAnsi="Symbol" w:cstheme="minorBidi"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num w:numId="1" w16cid:durableId="1527479227">
    <w:abstractNumId w:val="4"/>
  </w:num>
  <w:num w:numId="2" w16cid:durableId="1130897272">
    <w:abstractNumId w:val="7"/>
  </w:num>
  <w:num w:numId="3" w16cid:durableId="2073498101">
    <w:abstractNumId w:val="1"/>
  </w:num>
  <w:num w:numId="4" w16cid:durableId="641040241">
    <w:abstractNumId w:val="6"/>
  </w:num>
  <w:num w:numId="5" w16cid:durableId="1193763550">
    <w:abstractNumId w:val="3"/>
  </w:num>
  <w:num w:numId="6" w16cid:durableId="502085446">
    <w:abstractNumId w:val="8"/>
  </w:num>
  <w:num w:numId="7" w16cid:durableId="816872482">
    <w:abstractNumId w:val="0"/>
  </w:num>
  <w:num w:numId="8" w16cid:durableId="1997413130">
    <w:abstractNumId w:val="9"/>
  </w:num>
  <w:num w:numId="9" w16cid:durableId="511187964">
    <w:abstractNumId w:val="5"/>
  </w:num>
  <w:num w:numId="10" w16cid:durableId="1673990076">
    <w:abstractNumId w:val="2"/>
  </w:num>
  <w:num w:numId="11" w16cid:durableId="2115248341">
    <w:abstractNumId w:val="7"/>
    <w:lvlOverride w:ilvl="0">
      <w:lvl w:ilvl="0" w:tplc="FC7CEE14">
        <w:start w:val="1"/>
        <w:numFmt w:val="decimal"/>
        <w:lvlText w:val="(%1)"/>
        <w:lvlJc w:val="left"/>
        <w:pPr>
          <w:ind w:left="720" w:hanging="360"/>
        </w:pPr>
        <w:rPr>
          <w:rFonts w:ascii="Verdana" w:hAnsi="Verdana" w:hint="default"/>
          <w:b w:val="0"/>
          <w:bCs w:val="0"/>
          <w:sz w:val="20"/>
          <w:szCs w:val="20"/>
        </w:rPr>
      </w:lvl>
    </w:lvlOverride>
  </w:num>
  <w:num w:numId="12" w16cid:durableId="342165983">
    <w:abstractNumId w:val="1"/>
    <w:lvlOverride w:ilvl="0">
      <w:lvl w:ilvl="0" w:tplc="FC7CEE14">
        <w:start w:val="1"/>
        <w:numFmt w:val="decimal"/>
        <w:lvlText w:val="(%1)"/>
        <w:lvlJc w:val="left"/>
        <w:pPr>
          <w:ind w:left="720" w:hanging="360"/>
        </w:pPr>
        <w:rPr>
          <w:rFonts w:ascii="Verdana" w:hAnsi="Verdana" w:hint="default"/>
          <w:b w:val="0"/>
          <w:bCs w:val="0"/>
          <w:sz w:val="20"/>
          <w:szCs w:val="20"/>
        </w:rPr>
      </w:lvl>
    </w:lvlOverride>
  </w:num>
  <w:num w:numId="13" w16cid:durableId="487091484">
    <w:abstractNumId w:val="6"/>
    <w:lvlOverride w:ilvl="0">
      <w:lvl w:ilvl="0" w:tplc="FC7CEE14">
        <w:start w:val="1"/>
        <w:numFmt w:val="decimal"/>
        <w:lvlText w:val="(%1)"/>
        <w:lvlJc w:val="left"/>
        <w:pPr>
          <w:ind w:left="720" w:hanging="360"/>
        </w:pPr>
        <w:rPr>
          <w:rFonts w:ascii="Verdana" w:hAnsi="Verdana" w:hint="default"/>
          <w:b w:val="0"/>
          <w:bCs w:val="0"/>
          <w:sz w:val="20"/>
          <w:szCs w:val="20"/>
        </w:rPr>
      </w:lvl>
    </w:lvlOverride>
  </w:num>
  <w:num w:numId="14" w16cid:durableId="1277054688">
    <w:abstractNumId w:val="3"/>
    <w:lvlOverride w:ilvl="0">
      <w:lvl w:ilvl="0" w:tplc="10167E92">
        <w:start w:val="1"/>
        <w:numFmt w:val="decimal"/>
        <w:lvlText w:val="(%1)"/>
        <w:lvlJc w:val="left"/>
        <w:pPr>
          <w:ind w:left="720" w:hanging="360"/>
        </w:pPr>
        <w:rPr>
          <w:rFonts w:ascii="Verdana" w:hAnsi="Verdana" w:hint="default"/>
          <w:b w:val="0"/>
          <w:bCs w:val="0"/>
          <w:color w:val="auto"/>
          <w:sz w:val="20"/>
          <w:szCs w:val="20"/>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8C"/>
    <w:rsid w:val="000051A3"/>
    <w:rsid w:val="00005301"/>
    <w:rsid w:val="00006181"/>
    <w:rsid w:val="000133EE"/>
    <w:rsid w:val="000206A8"/>
    <w:rsid w:val="00027205"/>
    <w:rsid w:val="0003137A"/>
    <w:rsid w:val="000315C4"/>
    <w:rsid w:val="00041171"/>
    <w:rsid w:val="00041727"/>
    <w:rsid w:val="0004226F"/>
    <w:rsid w:val="00050F8E"/>
    <w:rsid w:val="000518BB"/>
    <w:rsid w:val="00056FD4"/>
    <w:rsid w:val="000573AD"/>
    <w:rsid w:val="0006123B"/>
    <w:rsid w:val="00064F6B"/>
    <w:rsid w:val="00065EC9"/>
    <w:rsid w:val="00072F17"/>
    <w:rsid w:val="000731AA"/>
    <w:rsid w:val="000752BB"/>
    <w:rsid w:val="000806D8"/>
    <w:rsid w:val="00082C80"/>
    <w:rsid w:val="00083847"/>
    <w:rsid w:val="00083C36"/>
    <w:rsid w:val="00084D58"/>
    <w:rsid w:val="0009088D"/>
    <w:rsid w:val="00092CAE"/>
    <w:rsid w:val="00093440"/>
    <w:rsid w:val="00095E48"/>
    <w:rsid w:val="000A4F1C"/>
    <w:rsid w:val="000A69BF"/>
    <w:rsid w:val="000B381A"/>
    <w:rsid w:val="000C225A"/>
    <w:rsid w:val="000C58F7"/>
    <w:rsid w:val="000C6781"/>
    <w:rsid w:val="000C7A60"/>
    <w:rsid w:val="000D0753"/>
    <w:rsid w:val="000E6849"/>
    <w:rsid w:val="000F099E"/>
    <w:rsid w:val="000F4E77"/>
    <w:rsid w:val="000F5E49"/>
    <w:rsid w:val="000F7A87"/>
    <w:rsid w:val="00102EAE"/>
    <w:rsid w:val="001047DC"/>
    <w:rsid w:val="00105D2E"/>
    <w:rsid w:val="00105EFF"/>
    <w:rsid w:val="00111BFD"/>
    <w:rsid w:val="0011498B"/>
    <w:rsid w:val="00120147"/>
    <w:rsid w:val="00123140"/>
    <w:rsid w:val="00123D94"/>
    <w:rsid w:val="00130BBC"/>
    <w:rsid w:val="00133AB7"/>
    <w:rsid w:val="00133D13"/>
    <w:rsid w:val="00134D7D"/>
    <w:rsid w:val="00150DBD"/>
    <w:rsid w:val="00156F9B"/>
    <w:rsid w:val="00163BA3"/>
    <w:rsid w:val="0016609B"/>
    <w:rsid w:val="00166B31"/>
    <w:rsid w:val="00167D54"/>
    <w:rsid w:val="0017270D"/>
    <w:rsid w:val="00176AB5"/>
    <w:rsid w:val="00180771"/>
    <w:rsid w:val="00190854"/>
    <w:rsid w:val="001915E2"/>
    <w:rsid w:val="001930A3"/>
    <w:rsid w:val="00196EB8"/>
    <w:rsid w:val="001A25F0"/>
    <w:rsid w:val="001A341E"/>
    <w:rsid w:val="001B0EA6"/>
    <w:rsid w:val="001B1CDF"/>
    <w:rsid w:val="001B2EC4"/>
    <w:rsid w:val="001B56F4"/>
    <w:rsid w:val="001C5462"/>
    <w:rsid w:val="001D265C"/>
    <w:rsid w:val="001D3062"/>
    <w:rsid w:val="001D32AC"/>
    <w:rsid w:val="001D3CFB"/>
    <w:rsid w:val="001D559B"/>
    <w:rsid w:val="001D6302"/>
    <w:rsid w:val="001E2C22"/>
    <w:rsid w:val="001E740C"/>
    <w:rsid w:val="001E7DD0"/>
    <w:rsid w:val="001F1BDA"/>
    <w:rsid w:val="001F5940"/>
    <w:rsid w:val="0020095E"/>
    <w:rsid w:val="00210BFE"/>
    <w:rsid w:val="00210D30"/>
    <w:rsid w:val="002204FD"/>
    <w:rsid w:val="00221020"/>
    <w:rsid w:val="00227029"/>
    <w:rsid w:val="002308B5"/>
    <w:rsid w:val="0023375E"/>
    <w:rsid w:val="00233C0B"/>
    <w:rsid w:val="00234A34"/>
    <w:rsid w:val="0025255D"/>
    <w:rsid w:val="00255EE3"/>
    <w:rsid w:val="00256B3D"/>
    <w:rsid w:val="00263435"/>
    <w:rsid w:val="0026743C"/>
    <w:rsid w:val="00270480"/>
    <w:rsid w:val="002719A7"/>
    <w:rsid w:val="00276F45"/>
    <w:rsid w:val="002779AF"/>
    <w:rsid w:val="002823D8"/>
    <w:rsid w:val="0028527E"/>
    <w:rsid w:val="0028531A"/>
    <w:rsid w:val="00285446"/>
    <w:rsid w:val="00290082"/>
    <w:rsid w:val="00292D79"/>
    <w:rsid w:val="00295593"/>
    <w:rsid w:val="002A2F6C"/>
    <w:rsid w:val="002A354F"/>
    <w:rsid w:val="002A35BC"/>
    <w:rsid w:val="002A386C"/>
    <w:rsid w:val="002A5D05"/>
    <w:rsid w:val="002B09DF"/>
    <w:rsid w:val="002B540D"/>
    <w:rsid w:val="002B7A7E"/>
    <w:rsid w:val="002C30BC"/>
    <w:rsid w:val="002C561C"/>
    <w:rsid w:val="002C5965"/>
    <w:rsid w:val="002C5E15"/>
    <w:rsid w:val="002C7A88"/>
    <w:rsid w:val="002C7AB9"/>
    <w:rsid w:val="002D232B"/>
    <w:rsid w:val="002D2759"/>
    <w:rsid w:val="002D5E00"/>
    <w:rsid w:val="002D6DAC"/>
    <w:rsid w:val="002E261D"/>
    <w:rsid w:val="002E3FAD"/>
    <w:rsid w:val="002E4E16"/>
    <w:rsid w:val="002E7575"/>
    <w:rsid w:val="002F6DAC"/>
    <w:rsid w:val="003007E2"/>
    <w:rsid w:val="00301881"/>
    <w:rsid w:val="00301E8C"/>
    <w:rsid w:val="0030201E"/>
    <w:rsid w:val="00303CF6"/>
    <w:rsid w:val="00307DDD"/>
    <w:rsid w:val="003143C9"/>
    <w:rsid w:val="003146E9"/>
    <w:rsid w:val="00314D5D"/>
    <w:rsid w:val="00315AE4"/>
    <w:rsid w:val="00320009"/>
    <w:rsid w:val="0032424A"/>
    <w:rsid w:val="003245D3"/>
    <w:rsid w:val="00330AA3"/>
    <w:rsid w:val="00331584"/>
    <w:rsid w:val="00331964"/>
    <w:rsid w:val="00334987"/>
    <w:rsid w:val="00340C69"/>
    <w:rsid w:val="00342E34"/>
    <w:rsid w:val="003454AF"/>
    <w:rsid w:val="00352927"/>
    <w:rsid w:val="00370C4C"/>
    <w:rsid w:val="00371CF1"/>
    <w:rsid w:val="0037222D"/>
    <w:rsid w:val="00373128"/>
    <w:rsid w:val="003750C1"/>
    <w:rsid w:val="0038051E"/>
    <w:rsid w:val="00380AF7"/>
    <w:rsid w:val="00394A05"/>
    <w:rsid w:val="00397770"/>
    <w:rsid w:val="00397880"/>
    <w:rsid w:val="003A7016"/>
    <w:rsid w:val="003B0C08"/>
    <w:rsid w:val="003B142B"/>
    <w:rsid w:val="003C17A5"/>
    <w:rsid w:val="003C1843"/>
    <w:rsid w:val="003D1552"/>
    <w:rsid w:val="003E1FED"/>
    <w:rsid w:val="003E381F"/>
    <w:rsid w:val="003E4046"/>
    <w:rsid w:val="003E7BA3"/>
    <w:rsid w:val="003F003A"/>
    <w:rsid w:val="003F125B"/>
    <w:rsid w:val="003F7B3F"/>
    <w:rsid w:val="0040310F"/>
    <w:rsid w:val="0040486C"/>
    <w:rsid w:val="004058AD"/>
    <w:rsid w:val="0041078D"/>
    <w:rsid w:val="00416F97"/>
    <w:rsid w:val="00425173"/>
    <w:rsid w:val="00425C78"/>
    <w:rsid w:val="00426367"/>
    <w:rsid w:val="0043039B"/>
    <w:rsid w:val="0043355F"/>
    <w:rsid w:val="00436197"/>
    <w:rsid w:val="004377C4"/>
    <w:rsid w:val="004408FE"/>
    <w:rsid w:val="004423FE"/>
    <w:rsid w:val="00445C35"/>
    <w:rsid w:val="004540EB"/>
    <w:rsid w:val="00454B41"/>
    <w:rsid w:val="0045663A"/>
    <w:rsid w:val="00462C5F"/>
    <w:rsid w:val="0046344E"/>
    <w:rsid w:val="004667E7"/>
    <w:rsid w:val="004672CF"/>
    <w:rsid w:val="00470DEF"/>
    <w:rsid w:val="00475797"/>
    <w:rsid w:val="00476D0A"/>
    <w:rsid w:val="00491024"/>
    <w:rsid w:val="0049253B"/>
    <w:rsid w:val="00494F39"/>
    <w:rsid w:val="004A140B"/>
    <w:rsid w:val="004A1E8B"/>
    <w:rsid w:val="004A4B47"/>
    <w:rsid w:val="004B0EC9"/>
    <w:rsid w:val="004B7BAA"/>
    <w:rsid w:val="004C2DF7"/>
    <w:rsid w:val="004C4E0B"/>
    <w:rsid w:val="004D497E"/>
    <w:rsid w:val="004E4795"/>
    <w:rsid w:val="004E4809"/>
    <w:rsid w:val="004E4CC3"/>
    <w:rsid w:val="004E5985"/>
    <w:rsid w:val="004E6352"/>
    <w:rsid w:val="004E6460"/>
    <w:rsid w:val="004F6B46"/>
    <w:rsid w:val="0050425E"/>
    <w:rsid w:val="00511999"/>
    <w:rsid w:val="005145D6"/>
    <w:rsid w:val="005148DD"/>
    <w:rsid w:val="00521EA5"/>
    <w:rsid w:val="00525B80"/>
    <w:rsid w:val="0053098F"/>
    <w:rsid w:val="00536B2E"/>
    <w:rsid w:val="00546D8E"/>
    <w:rsid w:val="00553738"/>
    <w:rsid w:val="00553F7E"/>
    <w:rsid w:val="00556AD8"/>
    <w:rsid w:val="0056328C"/>
    <w:rsid w:val="0056646F"/>
    <w:rsid w:val="00571AE1"/>
    <w:rsid w:val="00581B28"/>
    <w:rsid w:val="005859C2"/>
    <w:rsid w:val="00592267"/>
    <w:rsid w:val="0059421F"/>
    <w:rsid w:val="00595911"/>
    <w:rsid w:val="00597909"/>
    <w:rsid w:val="005A136D"/>
    <w:rsid w:val="005A2589"/>
    <w:rsid w:val="005B0AE2"/>
    <w:rsid w:val="005B0C03"/>
    <w:rsid w:val="005B1F2C"/>
    <w:rsid w:val="005B5F3C"/>
    <w:rsid w:val="005B7D2F"/>
    <w:rsid w:val="005C2DDA"/>
    <w:rsid w:val="005C416A"/>
    <w:rsid w:val="005C41F2"/>
    <w:rsid w:val="005D03D9"/>
    <w:rsid w:val="005D1EE8"/>
    <w:rsid w:val="005D56AE"/>
    <w:rsid w:val="005D666D"/>
    <w:rsid w:val="005E3A59"/>
    <w:rsid w:val="00600A0D"/>
    <w:rsid w:val="00604802"/>
    <w:rsid w:val="00615AB0"/>
    <w:rsid w:val="00616247"/>
    <w:rsid w:val="006162BB"/>
    <w:rsid w:val="0061778C"/>
    <w:rsid w:val="00636B90"/>
    <w:rsid w:val="00640DE2"/>
    <w:rsid w:val="0064738B"/>
    <w:rsid w:val="006508EA"/>
    <w:rsid w:val="00664A8A"/>
    <w:rsid w:val="00667E86"/>
    <w:rsid w:val="00682E36"/>
    <w:rsid w:val="0068392D"/>
    <w:rsid w:val="00697DB5"/>
    <w:rsid w:val="006A1B33"/>
    <w:rsid w:val="006A41AA"/>
    <w:rsid w:val="006A492A"/>
    <w:rsid w:val="006B5C72"/>
    <w:rsid w:val="006B7C5A"/>
    <w:rsid w:val="006C289D"/>
    <w:rsid w:val="006D0310"/>
    <w:rsid w:val="006D2009"/>
    <w:rsid w:val="006D5576"/>
    <w:rsid w:val="006E1C67"/>
    <w:rsid w:val="006E5870"/>
    <w:rsid w:val="006E766D"/>
    <w:rsid w:val="006F48C6"/>
    <w:rsid w:val="006F4B29"/>
    <w:rsid w:val="006F6CE9"/>
    <w:rsid w:val="0070517C"/>
    <w:rsid w:val="00705C9F"/>
    <w:rsid w:val="00716951"/>
    <w:rsid w:val="00720F6B"/>
    <w:rsid w:val="00730ADA"/>
    <w:rsid w:val="00732C37"/>
    <w:rsid w:val="00735D9E"/>
    <w:rsid w:val="00745A09"/>
    <w:rsid w:val="00746ED6"/>
    <w:rsid w:val="00751507"/>
    <w:rsid w:val="00751EAF"/>
    <w:rsid w:val="00754CF7"/>
    <w:rsid w:val="00757B0D"/>
    <w:rsid w:val="00760666"/>
    <w:rsid w:val="00761320"/>
    <w:rsid w:val="0076324A"/>
    <w:rsid w:val="007651B1"/>
    <w:rsid w:val="00767CE1"/>
    <w:rsid w:val="00771A68"/>
    <w:rsid w:val="007744D2"/>
    <w:rsid w:val="007772BF"/>
    <w:rsid w:val="007776C4"/>
    <w:rsid w:val="00786136"/>
    <w:rsid w:val="00795031"/>
    <w:rsid w:val="007B05CF"/>
    <w:rsid w:val="007B2A93"/>
    <w:rsid w:val="007C212A"/>
    <w:rsid w:val="007C22CA"/>
    <w:rsid w:val="007C52C3"/>
    <w:rsid w:val="007D5B3C"/>
    <w:rsid w:val="007E05F7"/>
    <w:rsid w:val="007E1C44"/>
    <w:rsid w:val="007E7D21"/>
    <w:rsid w:val="007E7DBD"/>
    <w:rsid w:val="007F482F"/>
    <w:rsid w:val="007F5B11"/>
    <w:rsid w:val="007F728F"/>
    <w:rsid w:val="007F7C94"/>
    <w:rsid w:val="00800084"/>
    <w:rsid w:val="008037F2"/>
    <w:rsid w:val="0080398D"/>
    <w:rsid w:val="00805174"/>
    <w:rsid w:val="00806385"/>
    <w:rsid w:val="00807CC5"/>
    <w:rsid w:val="00807ED7"/>
    <w:rsid w:val="00814CC6"/>
    <w:rsid w:val="008158B9"/>
    <w:rsid w:val="00826D53"/>
    <w:rsid w:val="008273AA"/>
    <w:rsid w:val="00831751"/>
    <w:rsid w:val="00833369"/>
    <w:rsid w:val="00835B42"/>
    <w:rsid w:val="00842A4E"/>
    <w:rsid w:val="00843E9D"/>
    <w:rsid w:val="00847D99"/>
    <w:rsid w:val="0085038E"/>
    <w:rsid w:val="0085230A"/>
    <w:rsid w:val="00855757"/>
    <w:rsid w:val="00860B9A"/>
    <w:rsid w:val="00861D40"/>
    <w:rsid w:val="0086271D"/>
    <w:rsid w:val="0086420B"/>
    <w:rsid w:val="00864DBF"/>
    <w:rsid w:val="00865AE2"/>
    <w:rsid w:val="008663C8"/>
    <w:rsid w:val="0088163A"/>
    <w:rsid w:val="00893376"/>
    <w:rsid w:val="00895B3D"/>
    <w:rsid w:val="0089601F"/>
    <w:rsid w:val="008970B8"/>
    <w:rsid w:val="008A55D8"/>
    <w:rsid w:val="008A7313"/>
    <w:rsid w:val="008A7D91"/>
    <w:rsid w:val="008B0B2B"/>
    <w:rsid w:val="008B7FC7"/>
    <w:rsid w:val="008C4337"/>
    <w:rsid w:val="008C4F06"/>
    <w:rsid w:val="008C730D"/>
    <w:rsid w:val="008D0C90"/>
    <w:rsid w:val="008E1E4A"/>
    <w:rsid w:val="008F0615"/>
    <w:rsid w:val="008F103E"/>
    <w:rsid w:val="008F1FDB"/>
    <w:rsid w:val="008F36FB"/>
    <w:rsid w:val="008F744C"/>
    <w:rsid w:val="008F7F3F"/>
    <w:rsid w:val="00902EA9"/>
    <w:rsid w:val="0090427F"/>
    <w:rsid w:val="00920506"/>
    <w:rsid w:val="009306D3"/>
    <w:rsid w:val="00931DEB"/>
    <w:rsid w:val="00933957"/>
    <w:rsid w:val="009356FA"/>
    <w:rsid w:val="00940B6D"/>
    <w:rsid w:val="009435A6"/>
    <w:rsid w:val="0094603B"/>
    <w:rsid w:val="009504A1"/>
    <w:rsid w:val="00950605"/>
    <w:rsid w:val="00952233"/>
    <w:rsid w:val="00954D66"/>
    <w:rsid w:val="00963F8F"/>
    <w:rsid w:val="00971D90"/>
    <w:rsid w:val="00972B9E"/>
    <w:rsid w:val="00973C62"/>
    <w:rsid w:val="00975D76"/>
    <w:rsid w:val="00982E51"/>
    <w:rsid w:val="009874B9"/>
    <w:rsid w:val="00993581"/>
    <w:rsid w:val="0099690A"/>
    <w:rsid w:val="00996A95"/>
    <w:rsid w:val="009A08F9"/>
    <w:rsid w:val="009A288C"/>
    <w:rsid w:val="009A2C8C"/>
    <w:rsid w:val="009A64C1"/>
    <w:rsid w:val="009B6697"/>
    <w:rsid w:val="009C2B43"/>
    <w:rsid w:val="009C2EA4"/>
    <w:rsid w:val="009C4C04"/>
    <w:rsid w:val="009D5213"/>
    <w:rsid w:val="009E1C95"/>
    <w:rsid w:val="009F196A"/>
    <w:rsid w:val="009F669B"/>
    <w:rsid w:val="009F7566"/>
    <w:rsid w:val="009F7F18"/>
    <w:rsid w:val="00A010C2"/>
    <w:rsid w:val="00A02A72"/>
    <w:rsid w:val="00A06BFE"/>
    <w:rsid w:val="00A10F5D"/>
    <w:rsid w:val="00A1199A"/>
    <w:rsid w:val="00A1243C"/>
    <w:rsid w:val="00A135AE"/>
    <w:rsid w:val="00A14AF1"/>
    <w:rsid w:val="00A16891"/>
    <w:rsid w:val="00A24E57"/>
    <w:rsid w:val="00A265D5"/>
    <w:rsid w:val="00A268CE"/>
    <w:rsid w:val="00A2734F"/>
    <w:rsid w:val="00A332E8"/>
    <w:rsid w:val="00A35AF5"/>
    <w:rsid w:val="00A35DDF"/>
    <w:rsid w:val="00A36CBA"/>
    <w:rsid w:val="00A432CD"/>
    <w:rsid w:val="00A45741"/>
    <w:rsid w:val="00A47EF6"/>
    <w:rsid w:val="00A50291"/>
    <w:rsid w:val="00A530E4"/>
    <w:rsid w:val="00A56EC8"/>
    <w:rsid w:val="00A604CD"/>
    <w:rsid w:val="00A60FE6"/>
    <w:rsid w:val="00A622F5"/>
    <w:rsid w:val="00A654BE"/>
    <w:rsid w:val="00A66DD6"/>
    <w:rsid w:val="00A75018"/>
    <w:rsid w:val="00A76F1B"/>
    <w:rsid w:val="00A771FD"/>
    <w:rsid w:val="00A80767"/>
    <w:rsid w:val="00A81C90"/>
    <w:rsid w:val="00A874EF"/>
    <w:rsid w:val="00A95415"/>
    <w:rsid w:val="00AA3C89"/>
    <w:rsid w:val="00AB32BD"/>
    <w:rsid w:val="00AB4723"/>
    <w:rsid w:val="00AC48CA"/>
    <w:rsid w:val="00AC4CDB"/>
    <w:rsid w:val="00AC70FE"/>
    <w:rsid w:val="00AD3AA3"/>
    <w:rsid w:val="00AD4358"/>
    <w:rsid w:val="00AD4B49"/>
    <w:rsid w:val="00AE7782"/>
    <w:rsid w:val="00AF61E1"/>
    <w:rsid w:val="00AF638A"/>
    <w:rsid w:val="00B00141"/>
    <w:rsid w:val="00B009AA"/>
    <w:rsid w:val="00B00ECE"/>
    <w:rsid w:val="00B030C8"/>
    <w:rsid w:val="00B039C0"/>
    <w:rsid w:val="00B03A09"/>
    <w:rsid w:val="00B056E7"/>
    <w:rsid w:val="00B05B71"/>
    <w:rsid w:val="00B06D7E"/>
    <w:rsid w:val="00B10035"/>
    <w:rsid w:val="00B15C76"/>
    <w:rsid w:val="00B165E6"/>
    <w:rsid w:val="00B178E7"/>
    <w:rsid w:val="00B224C8"/>
    <w:rsid w:val="00B235DB"/>
    <w:rsid w:val="00B33229"/>
    <w:rsid w:val="00B40218"/>
    <w:rsid w:val="00B424D9"/>
    <w:rsid w:val="00B447C0"/>
    <w:rsid w:val="00B52510"/>
    <w:rsid w:val="00B53E53"/>
    <w:rsid w:val="00B548A2"/>
    <w:rsid w:val="00B56934"/>
    <w:rsid w:val="00B62F03"/>
    <w:rsid w:val="00B72444"/>
    <w:rsid w:val="00B73436"/>
    <w:rsid w:val="00B75FFF"/>
    <w:rsid w:val="00B93B62"/>
    <w:rsid w:val="00B953D1"/>
    <w:rsid w:val="00B96D93"/>
    <w:rsid w:val="00BA21D3"/>
    <w:rsid w:val="00BA30D0"/>
    <w:rsid w:val="00BB0D32"/>
    <w:rsid w:val="00BB2FE7"/>
    <w:rsid w:val="00BB3797"/>
    <w:rsid w:val="00BC36DA"/>
    <w:rsid w:val="00BC76B5"/>
    <w:rsid w:val="00BD5420"/>
    <w:rsid w:val="00BD7862"/>
    <w:rsid w:val="00BE0682"/>
    <w:rsid w:val="00BE2AEA"/>
    <w:rsid w:val="00BE401B"/>
    <w:rsid w:val="00BF27E5"/>
    <w:rsid w:val="00BF5191"/>
    <w:rsid w:val="00C04BD2"/>
    <w:rsid w:val="00C13EEC"/>
    <w:rsid w:val="00C14689"/>
    <w:rsid w:val="00C156A4"/>
    <w:rsid w:val="00C20FAA"/>
    <w:rsid w:val="00C22461"/>
    <w:rsid w:val="00C23509"/>
    <w:rsid w:val="00C2459D"/>
    <w:rsid w:val="00C2755A"/>
    <w:rsid w:val="00C316F1"/>
    <w:rsid w:val="00C42C95"/>
    <w:rsid w:val="00C43DA6"/>
    <w:rsid w:val="00C4470F"/>
    <w:rsid w:val="00C50727"/>
    <w:rsid w:val="00C55E5B"/>
    <w:rsid w:val="00C62739"/>
    <w:rsid w:val="00C65DF5"/>
    <w:rsid w:val="00C720A4"/>
    <w:rsid w:val="00C74F59"/>
    <w:rsid w:val="00C7611C"/>
    <w:rsid w:val="00C9296A"/>
    <w:rsid w:val="00C94097"/>
    <w:rsid w:val="00CA4269"/>
    <w:rsid w:val="00CA48CA"/>
    <w:rsid w:val="00CA7330"/>
    <w:rsid w:val="00CB1C84"/>
    <w:rsid w:val="00CB5363"/>
    <w:rsid w:val="00CB5C0B"/>
    <w:rsid w:val="00CB64F0"/>
    <w:rsid w:val="00CC2909"/>
    <w:rsid w:val="00CD0549"/>
    <w:rsid w:val="00CE6B3C"/>
    <w:rsid w:val="00CF7E52"/>
    <w:rsid w:val="00D04A0F"/>
    <w:rsid w:val="00D05E6F"/>
    <w:rsid w:val="00D20296"/>
    <w:rsid w:val="00D2231A"/>
    <w:rsid w:val="00D276BD"/>
    <w:rsid w:val="00D27929"/>
    <w:rsid w:val="00D33442"/>
    <w:rsid w:val="00D419C6"/>
    <w:rsid w:val="00D44BAD"/>
    <w:rsid w:val="00D45B55"/>
    <w:rsid w:val="00D4785A"/>
    <w:rsid w:val="00D52E43"/>
    <w:rsid w:val="00D537AB"/>
    <w:rsid w:val="00D538F2"/>
    <w:rsid w:val="00D664D7"/>
    <w:rsid w:val="00D6768A"/>
    <w:rsid w:val="00D67E1E"/>
    <w:rsid w:val="00D7097B"/>
    <w:rsid w:val="00D7197D"/>
    <w:rsid w:val="00D72BC4"/>
    <w:rsid w:val="00D815FC"/>
    <w:rsid w:val="00D84E4A"/>
    <w:rsid w:val="00D8517B"/>
    <w:rsid w:val="00D91DFA"/>
    <w:rsid w:val="00DA159A"/>
    <w:rsid w:val="00DA1999"/>
    <w:rsid w:val="00DB1AB2"/>
    <w:rsid w:val="00DC17C2"/>
    <w:rsid w:val="00DC4FDF"/>
    <w:rsid w:val="00DC66F0"/>
    <w:rsid w:val="00DD3105"/>
    <w:rsid w:val="00DD3A65"/>
    <w:rsid w:val="00DD5E73"/>
    <w:rsid w:val="00DD62C6"/>
    <w:rsid w:val="00DE3B92"/>
    <w:rsid w:val="00DE48B4"/>
    <w:rsid w:val="00DE5ACA"/>
    <w:rsid w:val="00DE7137"/>
    <w:rsid w:val="00DF18E4"/>
    <w:rsid w:val="00E00498"/>
    <w:rsid w:val="00E040F7"/>
    <w:rsid w:val="00E07AB3"/>
    <w:rsid w:val="00E128C9"/>
    <w:rsid w:val="00E12E3A"/>
    <w:rsid w:val="00E1464C"/>
    <w:rsid w:val="00E14ADB"/>
    <w:rsid w:val="00E22F78"/>
    <w:rsid w:val="00E2425D"/>
    <w:rsid w:val="00E24F87"/>
    <w:rsid w:val="00E25835"/>
    <w:rsid w:val="00E2617A"/>
    <w:rsid w:val="00E273FB"/>
    <w:rsid w:val="00E31CD4"/>
    <w:rsid w:val="00E347F5"/>
    <w:rsid w:val="00E44D31"/>
    <w:rsid w:val="00E538E6"/>
    <w:rsid w:val="00E55AC2"/>
    <w:rsid w:val="00E56696"/>
    <w:rsid w:val="00E71492"/>
    <w:rsid w:val="00E74332"/>
    <w:rsid w:val="00E768A9"/>
    <w:rsid w:val="00E76CCF"/>
    <w:rsid w:val="00E802A2"/>
    <w:rsid w:val="00E8410F"/>
    <w:rsid w:val="00E8568E"/>
    <w:rsid w:val="00E85C0B"/>
    <w:rsid w:val="00E90CFB"/>
    <w:rsid w:val="00EA7089"/>
    <w:rsid w:val="00EB13D7"/>
    <w:rsid w:val="00EB1E83"/>
    <w:rsid w:val="00EB56AB"/>
    <w:rsid w:val="00ED1457"/>
    <w:rsid w:val="00ED22CB"/>
    <w:rsid w:val="00ED4BB1"/>
    <w:rsid w:val="00ED67AF"/>
    <w:rsid w:val="00EE11F0"/>
    <w:rsid w:val="00EE128C"/>
    <w:rsid w:val="00EE4C48"/>
    <w:rsid w:val="00EE5D2E"/>
    <w:rsid w:val="00EE7E6F"/>
    <w:rsid w:val="00EF66D9"/>
    <w:rsid w:val="00EF68E3"/>
    <w:rsid w:val="00EF6BA5"/>
    <w:rsid w:val="00EF780D"/>
    <w:rsid w:val="00EF7A98"/>
    <w:rsid w:val="00F02629"/>
    <w:rsid w:val="00F0267E"/>
    <w:rsid w:val="00F071B2"/>
    <w:rsid w:val="00F11B47"/>
    <w:rsid w:val="00F2412D"/>
    <w:rsid w:val="00F25D8D"/>
    <w:rsid w:val="00F3069C"/>
    <w:rsid w:val="00F32CC5"/>
    <w:rsid w:val="00F3552E"/>
    <w:rsid w:val="00F3603E"/>
    <w:rsid w:val="00F44CCB"/>
    <w:rsid w:val="00F474C9"/>
    <w:rsid w:val="00F5126B"/>
    <w:rsid w:val="00F54EA3"/>
    <w:rsid w:val="00F61675"/>
    <w:rsid w:val="00F6686B"/>
    <w:rsid w:val="00F67F74"/>
    <w:rsid w:val="00F712B3"/>
    <w:rsid w:val="00F71E9F"/>
    <w:rsid w:val="00F722FE"/>
    <w:rsid w:val="00F73DE3"/>
    <w:rsid w:val="00F744BF"/>
    <w:rsid w:val="00F7632C"/>
    <w:rsid w:val="00F77219"/>
    <w:rsid w:val="00F84DD2"/>
    <w:rsid w:val="00F84ED4"/>
    <w:rsid w:val="00F95439"/>
    <w:rsid w:val="00FA6580"/>
    <w:rsid w:val="00FB0872"/>
    <w:rsid w:val="00FB36D5"/>
    <w:rsid w:val="00FB3A3F"/>
    <w:rsid w:val="00FB54CC"/>
    <w:rsid w:val="00FC4F37"/>
    <w:rsid w:val="00FC6D4D"/>
    <w:rsid w:val="00FD1A37"/>
    <w:rsid w:val="00FD4E5B"/>
    <w:rsid w:val="00FE055B"/>
    <w:rsid w:val="00FE4EE0"/>
    <w:rsid w:val="00FF0F9A"/>
    <w:rsid w:val="00FF2859"/>
    <w:rsid w:val="00FF4C1F"/>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F24A6B"/>
  <w15:docId w15:val="{70290BB3-FC55-472C-A433-940EDF3F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C65DF5"/>
    <w:pPr>
      <w:tabs>
        <w:tab w:val="clear" w:pos="1134"/>
      </w:tabs>
      <w:spacing w:after="200" w:line="276" w:lineRule="auto"/>
      <w:ind w:left="720"/>
      <w:contextualSpacing/>
      <w:jc w:val="left"/>
    </w:pPr>
    <w:rPr>
      <w:rFonts w:asciiTheme="minorHAnsi" w:eastAsiaTheme="minorEastAsia" w:hAnsiTheme="minorHAnsi" w:cstheme="minorBidi"/>
      <w:sz w:val="22"/>
      <w:szCs w:val="22"/>
      <w:lang w:val="en-US" w:eastAsia="zh-CN"/>
    </w:rPr>
  </w:style>
  <w:style w:type="character" w:customStyle="1" w:styleId="CommentTextChar">
    <w:name w:val="Comment Text Char"/>
    <w:basedOn w:val="DefaultParagraphFont"/>
    <w:link w:val="CommentText"/>
    <w:uiPriority w:val="99"/>
    <w:rsid w:val="00C65DF5"/>
    <w:rPr>
      <w:rFonts w:ascii="Verdana" w:eastAsia="Arial" w:hAnsi="Verdana" w:cs="Arial"/>
      <w:lang w:val="en-GB" w:eastAsia="en-US"/>
    </w:rPr>
  </w:style>
  <w:style w:type="paragraph" w:styleId="Revision">
    <w:name w:val="Revision"/>
    <w:hidden/>
    <w:semiHidden/>
    <w:rsid w:val="00FF4C1F"/>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3172/" TargetMode="External"/><Relationship Id="rId18" Type="http://schemas.openxmlformats.org/officeDocument/2006/relationships/hyperlink" Target="https://library.wmo.int/doc_num.php?explnum_id=8705/" TargetMode="External"/><Relationship Id="rId26" Type="http://schemas.openxmlformats.org/officeDocument/2006/relationships/hyperlink" Target="https://library.wmo.int/doc_num.php?explnum_id=8799/" TargetMode="External"/><Relationship Id="rId39" Type="http://schemas.openxmlformats.org/officeDocument/2006/relationships/hyperlink" Target="https://library.wmo.int/index.php?lvl=notice_display&amp;id=10907" TargetMode="External"/><Relationship Id="rId21" Type="http://schemas.openxmlformats.org/officeDocument/2006/relationships/hyperlink" Target="https://library.wmo.int/doc_num.php?explnum_id=8705/" TargetMode="External"/><Relationship Id="rId34" Type="http://schemas.openxmlformats.org/officeDocument/2006/relationships/hyperlink" Target="https://library.wmo.int/index.php?lvl=notice_display&amp;id=12962" TargetMode="External"/><Relationship Id="rId42" Type="http://schemas.openxmlformats.org/officeDocument/2006/relationships/hyperlink" Target="https://library.wmo.int/index.php?lvl=notice_display&amp;id=5388"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8793/" TargetMode="External"/><Relationship Id="rId29" Type="http://schemas.openxmlformats.org/officeDocument/2006/relationships/hyperlink" Target="https://library.wmo.int/doc_num.php?explnum_id=8782/" TargetMode="External"/><Relationship Id="rId11" Type="http://schemas.openxmlformats.org/officeDocument/2006/relationships/image" Target="media/image1.jpeg"/><Relationship Id="rId24" Type="http://schemas.openxmlformats.org/officeDocument/2006/relationships/hyperlink" Target="https://library.wmo.int/doc_num.php?explnum_id=8355/" TargetMode="External"/><Relationship Id="rId32" Type="http://schemas.openxmlformats.org/officeDocument/2006/relationships/hyperlink" Target="https://library.wmo.int/doc_num.php?explnum_id=8513/" TargetMode="External"/><Relationship Id="rId37" Type="http://schemas.openxmlformats.org/officeDocument/2006/relationships/hyperlink" Target="https://library.wmo.int/index.php?lvl=notice_display&amp;id=12113" TargetMode="External"/><Relationship Id="rId40" Type="http://schemas.openxmlformats.org/officeDocument/2006/relationships/hyperlink" Target="https://library.wmo.int/index.php?lvl=notice_display&amp;id=12142" TargetMode="External"/><Relationship Id="rId45" Type="http://schemas.openxmlformats.org/officeDocument/2006/relationships/hyperlink" Target="https://gfmc.online/gwfews/index-12.html" TargetMode="External"/><Relationship Id="rId5" Type="http://schemas.openxmlformats.org/officeDocument/2006/relationships/numbering" Target="numbering.xml"/><Relationship Id="rId15" Type="http://schemas.openxmlformats.org/officeDocument/2006/relationships/hyperlink" Target="https://library.wmo.int/doc_num.php?explnum_id=8920/" TargetMode="External"/><Relationship Id="rId23" Type="http://schemas.openxmlformats.org/officeDocument/2006/relationships/hyperlink" Target="https://library.wmo.int/doc_num.php?explnum_id=8446/" TargetMode="External"/><Relationship Id="rId28" Type="http://schemas.openxmlformats.org/officeDocument/2006/relationships/hyperlink" Target="https://library.wmo.int/doc_num.php?explnum_id=8898/" TargetMode="External"/><Relationship Id="rId36" Type="http://schemas.openxmlformats.org/officeDocument/2006/relationships/hyperlink" Target="https://library.wmo.int/index.php?lvl=notice_display&amp;id=5102"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8705/" TargetMode="External"/><Relationship Id="rId31" Type="http://schemas.openxmlformats.org/officeDocument/2006/relationships/hyperlink" Target="https://library.wmo.int/doc_num.php?explnum_id=8637/" TargetMode="External"/><Relationship Id="rId44" Type="http://schemas.openxmlformats.org/officeDocument/2006/relationships/hyperlink" Target="https://www.unisdr.org/2005/task-force/tf-working-groups4-eng.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4794/" TargetMode="External"/><Relationship Id="rId22" Type="http://schemas.openxmlformats.org/officeDocument/2006/relationships/hyperlink" Target="https://library.wmo.int/doc_num.php?explnum_id=8536/" TargetMode="External"/><Relationship Id="rId27" Type="http://schemas.openxmlformats.org/officeDocument/2006/relationships/hyperlink" Target="https://library.wmo.int/doc_num.php?explnum_id=8901/" TargetMode="External"/><Relationship Id="rId30" Type="http://schemas.openxmlformats.org/officeDocument/2006/relationships/hyperlink" Target="https://library.wmo.int/doc_num.php?explnum_id=8766/" TargetMode="External"/><Relationship Id="rId35" Type="http://schemas.openxmlformats.org/officeDocument/2006/relationships/hyperlink" Target="https://library.wmo.int/index.php?lvl=notice_display&amp;id=115" TargetMode="External"/><Relationship Id="rId43" Type="http://schemas.openxmlformats.org/officeDocument/2006/relationships/hyperlink" Target="https://gfmc.online/gwfews/index-12.html" TargetMode="External"/><Relationship Id="rId48"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6033/" TargetMode="External"/><Relationship Id="rId17" Type="http://schemas.openxmlformats.org/officeDocument/2006/relationships/hyperlink" Target="https://library.wmo.int/doc_num.php?explnum_id=8793/" TargetMode="External"/><Relationship Id="rId25" Type="http://schemas.openxmlformats.org/officeDocument/2006/relationships/hyperlink" Target="https://library.wmo.int/doc_num.php?explnum_id=7945/" TargetMode="External"/><Relationship Id="rId33" Type="http://schemas.openxmlformats.org/officeDocument/2006/relationships/hyperlink" Target="https://library.wmo.int/doc_num.php?explnum_id=4519" TargetMode="External"/><Relationship Id="rId38" Type="http://schemas.openxmlformats.org/officeDocument/2006/relationships/hyperlink" Target="https://library.wmo.int/index.php?lvl=notice_display&amp;id=11919" TargetMode="External"/><Relationship Id="rId46" Type="http://schemas.openxmlformats.org/officeDocument/2006/relationships/header" Target="header1.xml"/><Relationship Id="rId20" Type="http://schemas.openxmlformats.org/officeDocument/2006/relationships/hyperlink" Target="https://library.wmo.int/doc_num.php?explnum_id=8705/" TargetMode="External"/><Relationship Id="rId41" Type="http://schemas.openxmlformats.org/officeDocument/2006/relationships/hyperlink" Target="https://library.wmo.int/index.php?lvl=notice_display&amp;id=7503"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F37E2861-1942-4C72-A758-FB506B908780}"/>
</file>

<file path=customXml/itemProps4.xml><?xml version="1.0" encoding="utf-8"?>
<ds:datastoreItem xmlns:ds="http://schemas.openxmlformats.org/officeDocument/2006/customXml" ds:itemID="{437B0839-40E6-4D88-9BF2-C6741C33C46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4711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Cyrille Honoré</dc:creator>
  <cp:lastModifiedBy>Fengqi LI</cp:lastModifiedBy>
  <cp:revision>51</cp:revision>
  <cp:lastPrinted>2013-03-12T09:27:00Z</cp:lastPrinted>
  <dcterms:created xsi:type="dcterms:W3CDTF">2022-09-12T12:22:00Z</dcterms:created>
  <dcterms:modified xsi:type="dcterms:W3CDTF">2022-09-23T07:20:00Z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ies>
</file>