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FB3A3F" w14:paraId="3049F13D" w14:textId="77777777" w:rsidTr="00084195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  <w:vAlign w:val="center"/>
          </w:tcPr>
          <w:p w14:paraId="19576B58" w14:textId="7B02CE66" w:rsidR="00A80767" w:rsidRPr="00FB3A3F" w:rsidRDefault="002C5B5C" w:rsidP="00084195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172CA7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3B1B7C46" w14:textId="77777777" w:rsidR="006254C6" w:rsidRPr="00172CA7" w:rsidRDefault="006254C6" w:rsidP="006254C6">
            <w:pPr>
              <w:tabs>
                <w:tab w:val="left" w:pos="6946"/>
              </w:tabs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172CA7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61312" behindDoc="1" locked="1" layoutInCell="1" allowOverlap="1" wp14:anchorId="0AF310D1" wp14:editId="29D8D58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2CA7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287B5DF3" w14:textId="77777777" w:rsidR="006254C6" w:rsidRPr="00172CA7" w:rsidRDefault="006254C6" w:rsidP="006254C6">
            <w:pPr>
              <w:tabs>
                <w:tab w:val="left" w:pos="6946"/>
              </w:tabs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172CA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ОБСЛУЖИВАНИЮ И ПРИМЕНЕНИЯМ В ОБЛАСТЯХ ПОГОДЫ, КЛИМАТА, ВОДЫ И СООТВЕТСТВУЮЩИХ ОБЛАСТЯХ ОКРУЖАЮЩЕЙ СРЕДЫ</w:t>
            </w:r>
          </w:p>
          <w:p w14:paraId="462CE121" w14:textId="1FD008EC" w:rsidR="00A80767" w:rsidRPr="00FB3A3F" w:rsidRDefault="006254C6" w:rsidP="006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172CA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Вторая сессия</w:t>
            </w:r>
            <w:r w:rsidRPr="00172CA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172CA7">
              <w:rPr>
                <w:snapToGrid w:val="0"/>
                <w:color w:val="365F91" w:themeColor="accent1" w:themeShade="BF"/>
                <w:szCs w:val="22"/>
                <w:lang w:val="ru-RU"/>
              </w:rPr>
              <w:t>17−21 октября 2022 г., Женева</w:t>
            </w:r>
          </w:p>
        </w:tc>
        <w:tc>
          <w:tcPr>
            <w:tcW w:w="2962" w:type="dxa"/>
          </w:tcPr>
          <w:p w14:paraId="42C5909F" w14:textId="77777777" w:rsidR="00A80767" w:rsidRPr="00FB3A3F" w:rsidRDefault="009A2C8C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B3A3F">
              <w:rPr>
                <w:rFonts w:cs="Tahoma"/>
                <w:b/>
                <w:bCs/>
                <w:color w:val="365F91" w:themeColor="accent1" w:themeShade="BF"/>
                <w:szCs w:val="22"/>
              </w:rPr>
              <w:t>SERCOM-2/INF. 5.6(2)</w:t>
            </w:r>
          </w:p>
        </w:tc>
      </w:tr>
      <w:tr w:rsidR="00A80767" w:rsidRPr="00FB3A3F" w14:paraId="25BC12E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FB883F5" w14:textId="77777777" w:rsidR="00A80767" w:rsidRPr="00FB3A3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4AB1CD5" w14:textId="77777777" w:rsidR="00A80767" w:rsidRPr="00FB3A3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37DCE27" w14:textId="59BCDCA8" w:rsidR="00A80767" w:rsidRPr="00043909" w:rsidRDefault="0004390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172CA7"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="00A80767" w:rsidRPr="00FB3A3F">
              <w:rPr>
                <w:rFonts w:cs="Tahoma"/>
                <w:color w:val="365F91" w:themeColor="accent1" w:themeShade="BF"/>
                <w:szCs w:val="22"/>
              </w:rPr>
              <w:t>:</w:t>
            </w:r>
            <w:r w:rsidR="00A80767" w:rsidRPr="00FB3A3F">
              <w:rPr>
                <w:rFonts w:cs="Tahoma"/>
                <w:color w:val="365F91" w:themeColor="accent1" w:themeShade="BF"/>
                <w:szCs w:val="22"/>
              </w:rPr>
              <w:br/>
            </w: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президентом СЕРКОМ</w:t>
            </w:r>
          </w:p>
          <w:p w14:paraId="7C5A7F89" w14:textId="3542264D" w:rsidR="00A80767" w:rsidRPr="00FB3A3F" w:rsidRDefault="00FB36D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FB3A3F">
              <w:rPr>
                <w:rFonts w:cs="Tahoma"/>
                <w:color w:val="365F91" w:themeColor="accent1" w:themeShade="BF"/>
                <w:szCs w:val="22"/>
              </w:rPr>
              <w:t>12</w:t>
            </w:r>
            <w:r w:rsidR="009A2C8C" w:rsidRPr="00FB3A3F">
              <w:rPr>
                <w:rFonts w:cs="Tahoma"/>
                <w:color w:val="365F91" w:themeColor="accent1" w:themeShade="BF"/>
                <w:szCs w:val="22"/>
              </w:rPr>
              <w:t>.I</w:t>
            </w:r>
            <w:r w:rsidR="00BD7862" w:rsidRPr="00FB3A3F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9A2C8C" w:rsidRPr="00FB3A3F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36DBB503" w14:textId="77777777" w:rsidR="00A80767" w:rsidRPr="00FB3A3F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7092DA05" w14:textId="33A4D4BE" w:rsidR="00AB02A6" w:rsidRPr="00AB02A6" w:rsidRDefault="00AB02A6" w:rsidP="00AB02A6">
      <w:pPr>
        <w:pStyle w:val="Heading2"/>
        <w:jc w:val="left"/>
        <w:rPr>
          <w:b w:val="0"/>
          <w:bCs w:val="0"/>
          <w:lang w:val="ru-RU"/>
        </w:rPr>
      </w:pPr>
      <w:r w:rsidRPr="00085D0A">
        <w:rPr>
          <w:rStyle w:val="normaltextrun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[Этот документ был переведен для вашего удобства с использованием технологий машинного перевода и памяти переводов. ВМО приняла соответствующие меры для улучшения качества полученного перевода, однако не дает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документа.]</w:t>
      </w:r>
    </w:p>
    <w:p w14:paraId="3B2CEC99" w14:textId="709A754C" w:rsidR="00F02629" w:rsidRPr="005A63A2" w:rsidRDefault="00B07A1C" w:rsidP="004E4795">
      <w:pPr>
        <w:pStyle w:val="Heading2"/>
        <w:rPr>
          <w:lang w:val="ru-RU"/>
        </w:rPr>
      </w:pPr>
      <w:r w:rsidRPr="005A63A2">
        <w:rPr>
          <w:lang w:val="ru-RU"/>
        </w:rPr>
        <w:t>СПИСОК ПРЕДЫДУЩИХ РЕЗОЛЮЦИЙ, ПУБЛИКАЦИЙ, ОТЧЕТОВ И ВЕБ-САЙТОВ, ПОСВЯЩЕННЫХ ПРОТИВОПОЖАРНОМУ МЕТЕОРОЛОГИЧЕСКОМУ ОБСЛУЖИВАНИЮ ВМО</w:t>
      </w:r>
    </w:p>
    <w:p w14:paraId="7A921EA1" w14:textId="372AA589" w:rsidR="00263435" w:rsidRPr="005A63A2" w:rsidRDefault="00C72CAD" w:rsidP="00FB36D5">
      <w:pPr>
        <w:pStyle w:val="Heading3"/>
        <w:spacing w:before="480" w:after="240"/>
        <w:rPr>
          <w:lang w:val="ru-RU"/>
        </w:rPr>
      </w:pPr>
      <w:r w:rsidRPr="005A63A2">
        <w:rPr>
          <w:lang w:val="ru-RU"/>
        </w:rPr>
        <w:t>Список предыдущих резолюций о пожароопасной погоде</w:t>
      </w:r>
      <w:r w:rsidR="00681518">
        <w:rPr>
          <w:lang w:val="ru-RU"/>
        </w:rPr>
        <w:t>:</w:t>
      </w:r>
    </w:p>
    <w:p w14:paraId="792B3BBE" w14:textId="74BE5A5E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12" w:anchor="page=100" w:history="1">
        <w:proofErr w:type="spellStart"/>
        <w:r w:rsidR="00CF05BE" w:rsidRPr="00145300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145300">
          <w:rPr>
            <w:rStyle w:val="Hyperlink"/>
            <w:rFonts w:eastAsia="Malgun Gothic" w:cstheme="minorBidi"/>
            <w:lang w:eastAsia="ko-KR"/>
          </w:rPr>
          <w:t xml:space="preserve"> 13 (КСхМ-12)</w:t>
        </w:r>
      </w:hyperlink>
      <w:r w:rsidR="00CF05BE" w:rsidRPr="005A63A2">
        <w:rPr>
          <w:lang w:val="ru-RU"/>
        </w:rPr>
        <w:t xml:space="preserve"> «Программа по сельскохозяйственной метеорологии» содержит призыв ко всем членам обратиться за консультацией по наиболее практичным способам использования агрометеорологических знаний, в частности, для таких целей, как борьба с лесными </w:t>
      </w:r>
      <w:proofErr w:type="gramStart"/>
      <w:r w:rsidR="00CF05BE" w:rsidRPr="005A63A2">
        <w:rPr>
          <w:lang w:val="ru-RU"/>
        </w:rPr>
        <w:t>пожарами</w:t>
      </w:r>
      <w:r w:rsidR="00145300">
        <w:rPr>
          <w:lang w:val="ru-RU"/>
        </w:rPr>
        <w:t>;</w:t>
      </w:r>
      <w:proofErr w:type="gramEnd"/>
    </w:p>
    <w:p w14:paraId="0A9FF1E5" w14:textId="35D4C1D5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13" w:anchor="page=85" w:history="1">
        <w:proofErr w:type="spellStart"/>
        <w:r w:rsidR="00CF05BE" w:rsidRPr="000D4FC7">
          <w:rPr>
            <w:rStyle w:val="Hyperlink"/>
            <w:rFonts w:eastAsia="Malgun Gothic" w:cstheme="minorBidi"/>
            <w:lang w:eastAsia="ko-KR"/>
          </w:rPr>
          <w:t>Решение</w:t>
        </w:r>
        <w:proofErr w:type="spellEnd"/>
        <w:r w:rsidR="00CF05BE" w:rsidRPr="000D4FC7">
          <w:rPr>
            <w:rStyle w:val="Hyperlink"/>
            <w:rFonts w:eastAsia="Malgun Gothic" w:cstheme="minorBidi"/>
            <w:lang w:eastAsia="ko-KR"/>
          </w:rPr>
          <w:t xml:space="preserve"> 14 (ИС-68)</w:t>
        </w:r>
      </w:hyperlink>
      <w:r w:rsidR="00CF05BE" w:rsidRPr="005A63A2">
        <w:rPr>
          <w:lang w:val="ru-RU"/>
        </w:rPr>
        <w:t xml:space="preserve"> «Проект по погодным явлениям со значительными воздействиями и последствиями»: лесные пожары и т. д</w:t>
      </w:r>
      <w:r w:rsidR="00C72DC9">
        <w:rPr>
          <w:lang w:val="ru-RU"/>
        </w:rPr>
        <w:t>.</w:t>
      </w:r>
      <w:r w:rsidR="00CF05BE" w:rsidRPr="005A63A2">
        <w:rPr>
          <w:lang w:val="ru-RU"/>
        </w:rPr>
        <w:t xml:space="preserve">, особый акцент делается на пожаротушении и борьбе с пожарами, а также на прогнозировании риска </w:t>
      </w:r>
      <w:proofErr w:type="gramStart"/>
      <w:r w:rsidR="00CF05BE" w:rsidRPr="005A63A2">
        <w:rPr>
          <w:lang w:val="ru-RU"/>
        </w:rPr>
        <w:t>пожаров</w:t>
      </w:r>
      <w:r w:rsidR="00145300">
        <w:rPr>
          <w:lang w:val="ru-RU"/>
        </w:rPr>
        <w:t>;</w:t>
      </w:r>
      <w:proofErr w:type="gramEnd"/>
    </w:p>
    <w:p w14:paraId="350F9A0F" w14:textId="35AB0AEA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14" w:anchor="page=69" w:history="1">
        <w:proofErr w:type="spellStart"/>
        <w:r w:rsidR="00CF05BE" w:rsidRPr="002D53C7">
          <w:rPr>
            <w:rStyle w:val="Hyperlink"/>
            <w:rFonts w:eastAsia="Malgun Gothic" w:cstheme="minorBidi"/>
            <w:lang w:eastAsia="ko-KR"/>
          </w:rPr>
          <w:t>Рекомендация</w:t>
        </w:r>
        <w:proofErr w:type="spellEnd"/>
        <w:r w:rsidR="00CF05BE" w:rsidRPr="002D53C7">
          <w:rPr>
            <w:rStyle w:val="Hyperlink"/>
            <w:rFonts w:eastAsia="Malgun Gothic" w:cstheme="minorBidi"/>
            <w:lang w:eastAsia="ko-KR"/>
          </w:rPr>
          <w:t xml:space="preserve"> 4 (КСхМ-14)</w:t>
        </w:r>
      </w:hyperlink>
      <w:r w:rsidR="00CF05BE" w:rsidRPr="005A63A2">
        <w:rPr>
          <w:lang w:val="ru-RU"/>
        </w:rPr>
        <w:t xml:space="preserve"> «Образование и подготовка кадров в области сельскохозяйственной метеорологии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3296104F" w14:textId="2215B20B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15" w:anchor="page=39" w:history="1">
        <w:proofErr w:type="spellStart"/>
        <w:r w:rsidR="00CF05BE" w:rsidRPr="001A5092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1A5092">
          <w:rPr>
            <w:rStyle w:val="Hyperlink"/>
            <w:rFonts w:eastAsia="Malgun Gothic" w:cstheme="minorBidi"/>
            <w:lang w:eastAsia="ko-KR"/>
          </w:rPr>
          <w:t xml:space="preserve"> 12 (КСхМ-12)</w:t>
        </w:r>
      </w:hyperlink>
      <w:r w:rsidR="00CF05BE" w:rsidRPr="005A63A2">
        <w:rPr>
          <w:lang w:val="ru-RU"/>
        </w:rPr>
        <w:t xml:space="preserve"> «Совместные докладчики по влиянию агрометеорологических консультаций и информации на оперативные аспекты планирования лесного хозяйства с упором на </w:t>
      </w:r>
      <w:r w:rsidR="00CF05BE" w:rsidRPr="005A63A2">
        <w:rPr>
          <w:u w:val="single"/>
          <w:lang w:val="ru-RU"/>
        </w:rPr>
        <w:t>экологию стихийных пожаров</w:t>
      </w:r>
      <w:r w:rsidR="00CF05BE" w:rsidRPr="005A63A2">
        <w:rPr>
          <w:lang w:val="ru-RU"/>
        </w:rPr>
        <w:t xml:space="preserve">, включая использование намеренных возгораний на землях, пригодных для выпаса скота, и в лесах, и предотвращение и </w:t>
      </w:r>
      <w:r w:rsidR="00CF05BE" w:rsidRPr="005A63A2">
        <w:rPr>
          <w:u w:val="single"/>
          <w:lang w:val="ru-RU"/>
        </w:rPr>
        <w:t>борьбу со стихийными пожарами</w:t>
      </w:r>
      <w:r w:rsidR="00CF05BE" w:rsidRPr="005A63A2">
        <w:rPr>
          <w:lang w:val="ru-RU"/>
        </w:rPr>
        <w:t xml:space="preserve"> в лесах и на пастбищных землях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41FC7EE4" w14:textId="47767AE3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16" w:anchor="page=33" w:history="1">
        <w:proofErr w:type="spellStart"/>
        <w:r w:rsidR="00CF05BE" w:rsidRPr="00942BD0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942BD0">
          <w:rPr>
            <w:rStyle w:val="Hyperlink"/>
            <w:rFonts w:eastAsia="Malgun Gothic" w:cstheme="minorBidi"/>
            <w:lang w:eastAsia="ko-KR"/>
          </w:rPr>
          <w:t xml:space="preserve"> 4 (КСхМ-11)</w:t>
        </w:r>
      </w:hyperlink>
      <w:r w:rsidR="00CF05BE" w:rsidRPr="005A63A2">
        <w:rPr>
          <w:lang w:val="ru-RU"/>
        </w:rPr>
        <w:t xml:space="preserve"> «Совместные докладчики по проверке потребностей в информации, необходимой для управления лесным хозяйством и эксплуатации лесов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0E9CC2A7" w14:textId="1653567A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17" w:anchor="page=39" w:history="1">
        <w:proofErr w:type="spellStart"/>
        <w:r w:rsidR="00CF05BE" w:rsidRPr="007C201E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7C201E">
          <w:rPr>
            <w:rStyle w:val="Hyperlink"/>
            <w:rFonts w:eastAsia="Malgun Gothic" w:cstheme="minorBidi"/>
            <w:lang w:eastAsia="ko-KR"/>
          </w:rPr>
          <w:t xml:space="preserve"> 14 (КСхМ-11)</w:t>
        </w:r>
      </w:hyperlink>
      <w:r w:rsidR="00CF05BE" w:rsidRPr="005A63A2">
        <w:rPr>
          <w:lang w:val="ru-RU"/>
        </w:rPr>
        <w:t xml:space="preserve"> «Рабочая группа по агрометеорологии, относящейся к экстремальным явлениям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2EE441A2" w14:textId="36353BEF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18" w:anchor="page=34" w:history="1">
        <w:proofErr w:type="spellStart"/>
        <w:r w:rsidR="00CF05BE" w:rsidRPr="00A45B07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A45B07">
          <w:rPr>
            <w:rStyle w:val="Hyperlink"/>
            <w:rFonts w:eastAsia="Malgun Gothic" w:cstheme="minorBidi"/>
            <w:lang w:eastAsia="ko-KR"/>
          </w:rPr>
          <w:t xml:space="preserve"> 6 (КСхМ-10)</w:t>
        </w:r>
      </w:hyperlink>
      <w:r w:rsidR="00CF05BE" w:rsidRPr="005A63A2">
        <w:rPr>
          <w:lang w:val="ru-RU"/>
        </w:rPr>
        <w:t xml:space="preserve"> «Докладчики по определению агрометеорологической информации, необходимой для управления лесным </w:t>
      </w:r>
      <w:r w:rsidR="006D1186" w:rsidRPr="005A63A2">
        <w:rPr>
          <w:lang w:val="ru-RU"/>
        </w:rPr>
        <w:t>хозяйством</w:t>
      </w:r>
      <w:r w:rsidR="00CF05BE" w:rsidRPr="005A63A2">
        <w:rPr>
          <w:lang w:val="ru-RU"/>
        </w:rPr>
        <w:t xml:space="preserve"> и эксплуатации лесов в сухих и полузасушливых районах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05B6A9D7" w14:textId="4A32EABC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19" w:anchor="page=34/" w:history="1">
        <w:proofErr w:type="spellStart"/>
        <w:r w:rsidR="00CF05BE" w:rsidRPr="00F54D59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F54D59">
          <w:rPr>
            <w:rStyle w:val="Hyperlink"/>
            <w:rFonts w:eastAsia="Malgun Gothic" w:cstheme="minorBidi"/>
            <w:lang w:eastAsia="ko-KR"/>
          </w:rPr>
          <w:t xml:space="preserve"> 7 (КСхМ-10)</w:t>
        </w:r>
      </w:hyperlink>
      <w:r w:rsidR="00CF05BE" w:rsidRPr="005A63A2">
        <w:rPr>
          <w:lang w:val="ru-RU"/>
        </w:rPr>
        <w:t xml:space="preserve"> «Докладчики по определению агрометеорологической информации, необходимой для управления лесным </w:t>
      </w:r>
      <w:r w:rsidR="006D1186" w:rsidRPr="005A63A2">
        <w:rPr>
          <w:lang w:val="ru-RU"/>
        </w:rPr>
        <w:t>хозяйством</w:t>
      </w:r>
      <w:r w:rsidR="00CF05BE" w:rsidRPr="005A63A2">
        <w:rPr>
          <w:lang w:val="ru-RU"/>
        </w:rPr>
        <w:t xml:space="preserve"> и эксплуатации лесов во влажных тропиках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4B9E433E" w14:textId="61E5EB09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20" w:anchor="page=35" w:history="1">
        <w:proofErr w:type="spellStart"/>
        <w:r w:rsidR="00CF05BE" w:rsidRPr="00626870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626870">
          <w:rPr>
            <w:rStyle w:val="Hyperlink"/>
            <w:rFonts w:eastAsia="Malgun Gothic" w:cstheme="minorBidi"/>
            <w:lang w:eastAsia="ko-KR"/>
          </w:rPr>
          <w:t xml:space="preserve"> 8 (КСхМ-10)</w:t>
        </w:r>
      </w:hyperlink>
      <w:r w:rsidR="00CF05BE" w:rsidRPr="005A63A2">
        <w:rPr>
          <w:lang w:val="ru-RU"/>
        </w:rPr>
        <w:t xml:space="preserve"> «Докладчики по определению агрометеорологической информации, необходимой для управления лесным </w:t>
      </w:r>
      <w:r w:rsidR="006D1186" w:rsidRPr="005A63A2">
        <w:rPr>
          <w:lang w:val="ru-RU"/>
        </w:rPr>
        <w:t>хозяйством</w:t>
      </w:r>
      <w:r w:rsidR="00CF05BE" w:rsidRPr="005A63A2">
        <w:rPr>
          <w:lang w:val="ru-RU"/>
        </w:rPr>
        <w:t xml:space="preserve"> и эксплуатации лесов в умеренных широтах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11868CD3" w14:textId="71559285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21" w:anchor="page=40" w:history="1">
        <w:proofErr w:type="spellStart"/>
        <w:r w:rsidR="00CF05BE" w:rsidRPr="00F36566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F36566">
          <w:rPr>
            <w:rStyle w:val="Hyperlink"/>
            <w:rFonts w:eastAsia="Malgun Gothic" w:cstheme="minorBidi"/>
            <w:lang w:eastAsia="ko-KR"/>
          </w:rPr>
          <w:t xml:space="preserve"> 16 (КСхМ-10)</w:t>
        </w:r>
      </w:hyperlink>
      <w:r w:rsidR="00CF05BE" w:rsidRPr="005A63A2">
        <w:rPr>
          <w:lang w:val="ru-RU"/>
        </w:rPr>
        <w:t xml:space="preserve"> «Рабочая группа по экстремальным агрометеорологическим явлениям», Комиссия по сельскохозяйственной </w:t>
      </w:r>
      <w:proofErr w:type="gramStart"/>
      <w:r w:rsidR="00CF05BE" w:rsidRPr="005A63A2">
        <w:rPr>
          <w:lang w:val="ru-RU"/>
        </w:rPr>
        <w:t>метеорологии</w:t>
      </w:r>
      <w:r w:rsidR="002D53C7">
        <w:rPr>
          <w:lang w:val="ru-RU"/>
        </w:rPr>
        <w:t>;</w:t>
      </w:r>
      <w:proofErr w:type="gramEnd"/>
    </w:p>
    <w:p w14:paraId="71D53252" w14:textId="3185E697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22" w:anchor="page=77" w:history="1">
        <w:proofErr w:type="spellStart"/>
        <w:r w:rsidR="00CF05BE" w:rsidRPr="00EE3432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EE3432">
          <w:rPr>
            <w:rStyle w:val="Hyperlink"/>
            <w:rFonts w:eastAsia="Malgun Gothic" w:cstheme="minorBidi"/>
            <w:lang w:eastAsia="ko-KR"/>
          </w:rPr>
          <w:t xml:space="preserve"> </w:t>
        </w:r>
        <w:r w:rsidR="00530E68" w:rsidRPr="00EE3432">
          <w:rPr>
            <w:rStyle w:val="Hyperlink"/>
            <w:rFonts w:eastAsia="Malgun Gothic" w:cstheme="minorBidi"/>
            <w:lang w:val="en-US" w:eastAsia="ko-KR"/>
          </w:rPr>
          <w:t>20</w:t>
        </w:r>
        <w:r w:rsidR="00CF05BE" w:rsidRPr="00EE3432">
          <w:rPr>
            <w:rStyle w:val="Hyperlink"/>
            <w:rFonts w:eastAsia="Malgun Gothic" w:cstheme="minorBidi"/>
            <w:lang w:eastAsia="ko-KR"/>
          </w:rPr>
          <w:t xml:space="preserve"> (КСхМ-9)</w:t>
        </w:r>
      </w:hyperlink>
      <w:r w:rsidR="00CF05BE" w:rsidRPr="005A63A2">
        <w:rPr>
          <w:lang w:val="ru-RU"/>
        </w:rPr>
        <w:t xml:space="preserve"> «Докладчик по оперативным применениям данных в лесном хозяйстве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1AF8726C" w14:textId="2C22F62B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23" w:anchor="page=81" w:history="1">
        <w:proofErr w:type="spellStart"/>
        <w:r w:rsidR="00CF05BE" w:rsidRPr="005A418B">
          <w:rPr>
            <w:rStyle w:val="Hyperlink"/>
            <w:rFonts w:eastAsia="Malgun Gothic" w:cstheme="minorBidi"/>
            <w:lang w:eastAsia="ko-KR"/>
          </w:rPr>
          <w:t>Рекомендация</w:t>
        </w:r>
        <w:proofErr w:type="spellEnd"/>
        <w:r w:rsidR="00CF05BE" w:rsidRPr="005A418B">
          <w:rPr>
            <w:rStyle w:val="Hyperlink"/>
            <w:rFonts w:eastAsia="Malgun Gothic" w:cstheme="minorBidi"/>
            <w:lang w:eastAsia="ko-KR"/>
          </w:rPr>
          <w:t xml:space="preserve"> 4 (КСхМ-8)</w:t>
        </w:r>
      </w:hyperlink>
      <w:r w:rsidR="00CF05BE" w:rsidRPr="005A63A2">
        <w:rPr>
          <w:lang w:val="ru-RU"/>
        </w:rPr>
        <w:t xml:space="preserve"> «Применение метеорологии к проблеме </w:t>
      </w:r>
      <w:r w:rsidR="00CF05BE" w:rsidRPr="005A63A2">
        <w:rPr>
          <w:u w:val="single"/>
          <w:lang w:val="ru-RU"/>
        </w:rPr>
        <w:t>лесных, кустарниковых и луговых пожаров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484A4BD0" w14:textId="52D5FE77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24" w:anchor="page=58" w:history="1">
        <w:proofErr w:type="spellStart"/>
        <w:r w:rsidR="00CF05BE" w:rsidRPr="00AD03AC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AD03AC">
          <w:rPr>
            <w:rStyle w:val="Hyperlink"/>
            <w:rFonts w:eastAsia="Malgun Gothic" w:cstheme="minorBidi"/>
            <w:lang w:eastAsia="ko-KR"/>
          </w:rPr>
          <w:t xml:space="preserve"> 14 (КСхМ-7)</w:t>
        </w:r>
      </w:hyperlink>
      <w:r w:rsidR="00CF05BE" w:rsidRPr="005A63A2">
        <w:rPr>
          <w:lang w:val="ru-RU"/>
        </w:rPr>
        <w:t xml:space="preserve"> «Докладчик по </w:t>
      </w:r>
      <w:r w:rsidR="00CF05BE" w:rsidRPr="005A63A2">
        <w:rPr>
          <w:u w:val="single"/>
          <w:lang w:val="ru-RU"/>
        </w:rPr>
        <w:t>пожарам в ненаселенных районах</w:t>
      </w:r>
      <w:r w:rsidR="00CF05BE" w:rsidRPr="005A63A2">
        <w:rPr>
          <w:lang w:val="ru-RU"/>
        </w:rPr>
        <w:t>, особенно в тропической зоне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654B3557" w14:textId="24A14B79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25" w:anchor="page=44" w:history="1">
        <w:proofErr w:type="spellStart"/>
        <w:r w:rsidR="00CF05BE" w:rsidRPr="004434AB">
          <w:rPr>
            <w:rStyle w:val="Hyperlink"/>
            <w:rFonts w:eastAsia="Malgun Gothic" w:cstheme="minorBidi"/>
            <w:lang w:eastAsia="ko-KR"/>
          </w:rPr>
          <w:t>Рекомендация</w:t>
        </w:r>
        <w:proofErr w:type="spellEnd"/>
        <w:r w:rsidR="00CF05BE" w:rsidRPr="004434AB">
          <w:rPr>
            <w:rStyle w:val="Hyperlink"/>
            <w:rFonts w:eastAsia="Malgun Gothic" w:cstheme="minorBidi"/>
            <w:lang w:eastAsia="ko-KR"/>
          </w:rPr>
          <w:t xml:space="preserve"> 7 (КСхМ-3)</w:t>
        </w:r>
      </w:hyperlink>
      <w:r w:rsidR="00CF05BE" w:rsidRPr="005A63A2">
        <w:rPr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Routine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Agrometeorological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Observations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in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Forest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Areas</w:t>
      </w:r>
      <w:proofErr w:type="spellEnd"/>
      <w:r w:rsidR="00CF05BE" w:rsidRPr="005A63A2">
        <w:rPr>
          <w:lang w:val="ru-RU"/>
        </w:rPr>
        <w:t xml:space="preserve"> </w:t>
      </w:r>
      <w:r w:rsidR="00CF05BE" w:rsidRPr="006D1186">
        <w:rPr>
          <w:lang w:val="ru-RU"/>
        </w:rPr>
        <w:t>(</w:t>
      </w:r>
      <w:r w:rsidR="00CF05BE" w:rsidRPr="005A63A2">
        <w:rPr>
          <w:lang w:val="ru-RU"/>
        </w:rPr>
        <w:t>Регулярные агрометеорологические наблюдения в лесных районах</w:t>
      </w:r>
      <w:proofErr w:type="gramStart"/>
      <w:r w:rsidR="00CF05BE" w:rsidRPr="005A63A2">
        <w:rPr>
          <w:lang w:val="ru-RU"/>
        </w:rPr>
        <w:t>)</w:t>
      </w:r>
      <w:r w:rsidR="002D53C7">
        <w:rPr>
          <w:lang w:val="ru-RU"/>
        </w:rPr>
        <w:t>;</w:t>
      </w:r>
      <w:proofErr w:type="gramEnd"/>
    </w:p>
    <w:p w14:paraId="114A2F16" w14:textId="5D0C0463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26" w:anchor="page=36" w:history="1">
        <w:proofErr w:type="spellStart"/>
        <w:r w:rsidR="00CF05BE" w:rsidRPr="00CE66FE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CE66FE">
          <w:rPr>
            <w:rStyle w:val="Hyperlink"/>
            <w:rFonts w:eastAsia="Malgun Gothic" w:cstheme="minorBidi"/>
            <w:lang w:eastAsia="ko-KR"/>
          </w:rPr>
          <w:t xml:space="preserve"> 8 (КСхМ-2)</w:t>
        </w:r>
      </w:hyperlink>
      <w:r w:rsidR="00CF05BE" w:rsidRPr="005A63A2">
        <w:rPr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Working</w:t>
      </w:r>
      <w:proofErr w:type="spellEnd"/>
      <w:r w:rsidR="00CF05BE" w:rsidRPr="005A63A2">
        <w:rPr>
          <w:i/>
          <w:iCs/>
          <w:lang w:val="ru-RU"/>
        </w:rPr>
        <w:t xml:space="preserve"> Group </w:t>
      </w:r>
      <w:proofErr w:type="spellStart"/>
      <w:r w:rsidR="00CF05BE" w:rsidRPr="005A63A2">
        <w:rPr>
          <w:i/>
          <w:iCs/>
          <w:lang w:val="ru-RU"/>
        </w:rPr>
        <w:t>on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Forecasts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for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Forest</w:t>
      </w:r>
      <w:proofErr w:type="spellEnd"/>
      <w:r w:rsidR="00CF05BE" w:rsidRPr="005A63A2">
        <w:rPr>
          <w:i/>
          <w:iCs/>
          <w:lang w:val="ru-RU"/>
        </w:rPr>
        <w:t xml:space="preserve"> Fire Services</w:t>
      </w:r>
      <w:r w:rsidR="00CF05BE" w:rsidRPr="005A63A2">
        <w:rPr>
          <w:lang w:val="ru-RU"/>
        </w:rPr>
        <w:t xml:space="preserve"> (Рабочая группа по прогнозам для </w:t>
      </w:r>
      <w:proofErr w:type="spellStart"/>
      <w:r w:rsidR="00CF05BE" w:rsidRPr="005A63A2">
        <w:rPr>
          <w:lang w:val="ru-RU"/>
        </w:rPr>
        <w:t>лесопожарных</w:t>
      </w:r>
      <w:proofErr w:type="spellEnd"/>
      <w:r w:rsidR="00CF05BE" w:rsidRPr="005A63A2">
        <w:rPr>
          <w:lang w:val="ru-RU"/>
        </w:rPr>
        <w:t xml:space="preserve"> служб), Комиссия по сельскохозяйственной </w:t>
      </w:r>
      <w:proofErr w:type="gramStart"/>
      <w:r w:rsidR="00CF05BE" w:rsidRPr="005A63A2">
        <w:rPr>
          <w:lang w:val="ru-RU"/>
        </w:rPr>
        <w:t>метеорологии</w:t>
      </w:r>
      <w:r w:rsidR="002D53C7">
        <w:rPr>
          <w:lang w:val="ru-RU"/>
        </w:rPr>
        <w:t>;</w:t>
      </w:r>
      <w:proofErr w:type="gramEnd"/>
    </w:p>
    <w:p w14:paraId="65FD28B8" w14:textId="4A29DDC1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27" w:anchor="page=68" w:history="1">
        <w:proofErr w:type="spellStart"/>
        <w:r w:rsidR="00CF05BE" w:rsidRPr="008E73B3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8E73B3">
          <w:rPr>
            <w:rStyle w:val="Hyperlink"/>
            <w:rFonts w:eastAsia="Malgun Gothic" w:cstheme="minorBidi"/>
            <w:lang w:eastAsia="ko-KR"/>
          </w:rPr>
          <w:t xml:space="preserve"> 8 (РАI-12)</w:t>
        </w:r>
      </w:hyperlink>
      <w:r w:rsidR="00CF05BE" w:rsidRPr="005A63A2">
        <w:rPr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Rapporteur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on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Agricultural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Meteorology</w:t>
      </w:r>
      <w:proofErr w:type="spellEnd"/>
      <w:r w:rsidR="00CF05BE" w:rsidRPr="005A63A2">
        <w:rPr>
          <w:i/>
          <w:iCs/>
          <w:lang w:val="ru-RU"/>
        </w:rPr>
        <w:t xml:space="preserve"> </w:t>
      </w:r>
      <w:r w:rsidR="00CF05BE" w:rsidRPr="005A63A2">
        <w:rPr>
          <w:lang w:val="ru-RU"/>
        </w:rPr>
        <w:t>(Докладчик по сельскохозяйственной метеорологии</w:t>
      </w:r>
      <w:proofErr w:type="gramStart"/>
      <w:r w:rsidR="00CF05BE" w:rsidRPr="005A63A2">
        <w:rPr>
          <w:lang w:val="ru-RU"/>
        </w:rPr>
        <w:t>)</w:t>
      </w:r>
      <w:r w:rsidR="002D53C7">
        <w:rPr>
          <w:lang w:val="ru-RU"/>
        </w:rPr>
        <w:t>;</w:t>
      </w:r>
      <w:proofErr w:type="gramEnd"/>
    </w:p>
    <w:p w14:paraId="3C1010DB" w14:textId="22AC5429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28" w:anchor="page=57" w:history="1">
        <w:proofErr w:type="spellStart"/>
        <w:r w:rsidR="00CF05BE" w:rsidRPr="00A10128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A10128">
          <w:rPr>
            <w:rStyle w:val="Hyperlink"/>
            <w:rFonts w:eastAsia="Malgun Gothic" w:cstheme="minorBidi"/>
            <w:lang w:eastAsia="ko-KR"/>
          </w:rPr>
          <w:t xml:space="preserve"> 11 (РА V-12)</w:t>
        </w:r>
      </w:hyperlink>
      <w:r w:rsidR="00CF05BE" w:rsidRPr="005A63A2">
        <w:rPr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Rapporteur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on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Agricultural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Meteorology</w:t>
      </w:r>
      <w:proofErr w:type="spellEnd"/>
      <w:r w:rsidR="00CF05BE" w:rsidRPr="005A63A2">
        <w:rPr>
          <w:lang w:val="ru-RU"/>
        </w:rPr>
        <w:t xml:space="preserve"> (Докладчик по сельскохозяйственной метеорологии</w:t>
      </w:r>
      <w:proofErr w:type="gramStart"/>
      <w:r w:rsidR="00CF05BE" w:rsidRPr="005A63A2">
        <w:rPr>
          <w:lang w:val="ru-RU"/>
        </w:rPr>
        <w:t>)</w:t>
      </w:r>
      <w:r w:rsidR="002D53C7">
        <w:rPr>
          <w:lang w:val="ru-RU"/>
        </w:rPr>
        <w:t>;</w:t>
      </w:r>
      <w:proofErr w:type="gramEnd"/>
    </w:p>
    <w:p w14:paraId="4F637E9E" w14:textId="33C4EFDE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29" w:anchor="page=78" w:history="1">
        <w:proofErr w:type="spellStart"/>
        <w:r w:rsidR="00CF05BE" w:rsidRPr="00D43D8B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D43D8B">
          <w:rPr>
            <w:rStyle w:val="Hyperlink"/>
            <w:rFonts w:eastAsia="Malgun Gothic" w:cstheme="minorBidi"/>
            <w:lang w:eastAsia="ko-KR"/>
          </w:rPr>
          <w:t xml:space="preserve"> 12 (РА I-11)</w:t>
        </w:r>
      </w:hyperlink>
      <w:r w:rsidR="00CF05BE" w:rsidRPr="005A63A2">
        <w:rPr>
          <w:b/>
          <w:b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Rapporteur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on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Agricultural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Meteorology</w:t>
      </w:r>
      <w:proofErr w:type="spellEnd"/>
      <w:r w:rsidR="00CF05BE" w:rsidRPr="005A63A2">
        <w:rPr>
          <w:lang w:val="ru-RU"/>
        </w:rPr>
        <w:t xml:space="preserve"> (Докладчик по сельскохозяйственной метеорологии</w:t>
      </w:r>
      <w:proofErr w:type="gramStart"/>
      <w:r w:rsidR="00CF05BE" w:rsidRPr="005A63A2">
        <w:rPr>
          <w:lang w:val="ru-RU"/>
        </w:rPr>
        <w:t>)</w:t>
      </w:r>
      <w:r w:rsidR="002D53C7">
        <w:rPr>
          <w:lang w:val="ru-RU"/>
        </w:rPr>
        <w:t>;</w:t>
      </w:r>
      <w:proofErr w:type="gramEnd"/>
    </w:p>
    <w:p w14:paraId="36FD642B" w14:textId="1C65A51B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30" w:anchor="page=62" w:history="1">
        <w:proofErr w:type="spellStart"/>
        <w:r w:rsidR="00CF05BE" w:rsidRPr="00CB0C6D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CB0C6D">
          <w:rPr>
            <w:rStyle w:val="Hyperlink"/>
            <w:rFonts w:eastAsia="Malgun Gothic" w:cstheme="minorBidi"/>
            <w:lang w:eastAsia="ko-KR"/>
          </w:rPr>
          <w:t xml:space="preserve"> 9 (РА VI-11)</w:t>
        </w:r>
      </w:hyperlink>
      <w:r w:rsidR="00CF05BE" w:rsidRPr="005A63A2">
        <w:rPr>
          <w:lang w:val="ru-RU"/>
        </w:rPr>
        <w:t xml:space="preserve"> «Рабочая группа по сельскохозяйственной метеорологии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31F88742" w14:textId="19D7F086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31" w:anchor="page=56" w:history="1">
        <w:proofErr w:type="spellStart"/>
        <w:r w:rsidR="00CF05BE" w:rsidRPr="00DD26E0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DD26E0">
          <w:rPr>
            <w:rStyle w:val="Hyperlink"/>
            <w:rFonts w:eastAsia="Malgun Gothic" w:cstheme="minorBidi"/>
            <w:lang w:eastAsia="ko-KR"/>
          </w:rPr>
          <w:t xml:space="preserve"> 12 (РА VI-10)</w:t>
        </w:r>
      </w:hyperlink>
      <w:r w:rsidR="00CF05BE" w:rsidRPr="005A63A2">
        <w:rPr>
          <w:lang w:val="ru-RU"/>
        </w:rPr>
        <w:t xml:space="preserve"> «Рабочая группа по сельскохозяйственной метеорологии</w:t>
      </w:r>
      <w:proofErr w:type="gramStart"/>
      <w:r w:rsidR="00CF05BE" w:rsidRPr="005A63A2">
        <w:rPr>
          <w:lang w:val="ru-RU"/>
        </w:rPr>
        <w:t>»</w:t>
      </w:r>
      <w:r w:rsidR="002D53C7">
        <w:rPr>
          <w:lang w:val="ru-RU"/>
        </w:rPr>
        <w:t>;</w:t>
      </w:r>
      <w:proofErr w:type="gramEnd"/>
    </w:p>
    <w:p w14:paraId="2669CD50" w14:textId="5D732277" w:rsidR="00CF05BE" w:rsidRPr="005A63A2" w:rsidRDefault="00000000" w:rsidP="00CF05BE">
      <w:pPr>
        <w:numPr>
          <w:ilvl w:val="0"/>
          <w:numId w:val="2"/>
        </w:numPr>
        <w:tabs>
          <w:tab w:val="clear" w:pos="1134"/>
        </w:tabs>
        <w:spacing w:before="240" w:after="240"/>
        <w:ind w:left="709" w:hanging="709"/>
        <w:jc w:val="left"/>
        <w:rPr>
          <w:rFonts w:eastAsia="Malgun Gothic" w:cstheme="minorBidi"/>
          <w:lang w:val="ru-RU"/>
        </w:rPr>
      </w:pPr>
      <w:hyperlink r:id="rId32" w:anchor="page=110" w:history="1">
        <w:proofErr w:type="spellStart"/>
        <w:r w:rsidR="00CF05BE" w:rsidRPr="000102C9">
          <w:rPr>
            <w:rStyle w:val="Hyperlink"/>
            <w:rFonts w:eastAsia="Malgun Gothic" w:cstheme="minorBidi"/>
            <w:lang w:eastAsia="ko-KR"/>
          </w:rPr>
          <w:t>Резолюция</w:t>
        </w:r>
        <w:proofErr w:type="spellEnd"/>
        <w:r w:rsidR="00CF05BE" w:rsidRPr="000102C9">
          <w:rPr>
            <w:rStyle w:val="Hyperlink"/>
            <w:rFonts w:eastAsia="Malgun Gothic" w:cstheme="minorBidi"/>
            <w:lang w:eastAsia="ko-KR"/>
          </w:rPr>
          <w:t xml:space="preserve"> 18 (РА V-9)</w:t>
        </w:r>
      </w:hyperlink>
      <w:r w:rsidR="00CF05BE" w:rsidRPr="005A63A2">
        <w:rPr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Rapporteurs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in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Agricultural</w:t>
      </w:r>
      <w:proofErr w:type="spellEnd"/>
      <w:r w:rsidR="00CF05BE" w:rsidRPr="005A63A2">
        <w:rPr>
          <w:i/>
          <w:iCs/>
          <w:lang w:val="ru-RU"/>
        </w:rPr>
        <w:t xml:space="preserve"> </w:t>
      </w:r>
      <w:proofErr w:type="spellStart"/>
      <w:r w:rsidR="00CF05BE" w:rsidRPr="005A63A2">
        <w:rPr>
          <w:i/>
          <w:iCs/>
          <w:lang w:val="ru-RU"/>
        </w:rPr>
        <w:t>Meteorology</w:t>
      </w:r>
      <w:proofErr w:type="spellEnd"/>
      <w:r w:rsidR="00CF05BE" w:rsidRPr="005A63A2">
        <w:rPr>
          <w:lang w:val="ru-RU"/>
        </w:rPr>
        <w:t xml:space="preserve"> (Докладчики по сельскохозяйственной метеорологии)</w:t>
      </w:r>
      <w:r w:rsidR="002D53C7">
        <w:rPr>
          <w:lang w:val="ru-RU"/>
        </w:rPr>
        <w:t>.</w:t>
      </w:r>
    </w:p>
    <w:p w14:paraId="10632449" w14:textId="03C05B12" w:rsidR="00CA430F" w:rsidRPr="005A63A2" w:rsidRDefault="00CA430F" w:rsidP="00CA430F">
      <w:pPr>
        <w:pStyle w:val="Heading3"/>
        <w:spacing w:before="480" w:after="240"/>
        <w:rPr>
          <w:lang w:val="ru-RU"/>
        </w:rPr>
      </w:pPr>
      <w:r w:rsidRPr="005A63A2">
        <w:rPr>
          <w:lang w:val="ru-RU"/>
        </w:rPr>
        <w:t>Список публикаций</w:t>
      </w:r>
      <w:r w:rsidR="002D53C7">
        <w:rPr>
          <w:lang w:val="ru-RU"/>
        </w:rPr>
        <w:t>:</w:t>
      </w:r>
    </w:p>
    <w:p w14:paraId="49D01573" w14:textId="5190E6DB" w:rsidR="00E5059C" w:rsidRPr="005A63A2" w:rsidRDefault="00E5059C" w:rsidP="00E5059C">
      <w:pPr>
        <w:pStyle w:val="ListParagraph"/>
        <w:numPr>
          <w:ilvl w:val="0"/>
          <w:numId w:val="3"/>
        </w:numPr>
        <w:spacing w:before="240" w:after="240" w:line="240" w:lineRule="auto"/>
        <w:ind w:left="567" w:hanging="567"/>
        <w:contextualSpacing w:val="0"/>
        <w:rPr>
          <w:rFonts w:ascii="Verdana" w:eastAsia="Malgun Gothic" w:hAnsi="Verdana"/>
          <w:sz w:val="20"/>
          <w:szCs w:val="20"/>
          <w:lang w:val="ru-RU"/>
        </w:rPr>
      </w:pPr>
      <w:r w:rsidRPr="005A63A2">
        <w:rPr>
          <w:rFonts w:ascii="Verdana" w:hAnsi="Verdana"/>
          <w:sz w:val="20"/>
          <w:szCs w:val="20"/>
          <w:lang w:val="ru-RU"/>
        </w:rPr>
        <w:t>КСхМ-17 (2018</w:t>
      </w:r>
      <w:r w:rsidR="00EE601D">
        <w:rPr>
          <w:rFonts w:ascii="Verdana" w:hAnsi="Verdana"/>
          <w:sz w:val="20"/>
          <w:szCs w:val="20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>г.)</w:t>
      </w:r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Fire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Danger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Rating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Handbook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r w:rsidRPr="005A63A2">
        <w:rPr>
          <w:rFonts w:ascii="Verdana" w:hAnsi="Verdana"/>
          <w:sz w:val="20"/>
          <w:szCs w:val="20"/>
          <w:lang w:val="ru-RU"/>
        </w:rPr>
        <w:t>(Справочник по определению уровней пожароопасности) (проект);</w:t>
      </w:r>
    </w:p>
    <w:p w14:paraId="4ED3B963" w14:textId="726B1CCA" w:rsidR="00E5059C" w:rsidRPr="005A63A2" w:rsidRDefault="00E5059C" w:rsidP="00965A79">
      <w:pPr>
        <w:pStyle w:val="ListParagraph"/>
        <w:keepNext/>
        <w:keepLines/>
        <w:numPr>
          <w:ilvl w:val="0"/>
          <w:numId w:val="3"/>
        </w:numPr>
        <w:spacing w:before="240" w:after="240" w:line="240" w:lineRule="auto"/>
        <w:ind w:left="562" w:hanging="562"/>
        <w:contextualSpacing w:val="0"/>
        <w:rPr>
          <w:rFonts w:ascii="Verdana" w:eastAsia="Malgun Gothic" w:hAnsi="Verdana"/>
          <w:sz w:val="20"/>
          <w:szCs w:val="20"/>
          <w:lang w:val="ru-RU"/>
        </w:rPr>
      </w:pPr>
      <w:r w:rsidRPr="005A63A2">
        <w:rPr>
          <w:rFonts w:ascii="Verdana" w:hAnsi="Verdana"/>
          <w:sz w:val="20"/>
          <w:szCs w:val="20"/>
          <w:lang w:val="ru-RU"/>
        </w:rPr>
        <w:lastRenderedPageBreak/>
        <w:t>ГСА (2018</w:t>
      </w:r>
      <w:r w:rsidR="00EE601D">
        <w:rPr>
          <w:rFonts w:ascii="Verdana" w:hAnsi="Verdana"/>
          <w:sz w:val="20"/>
          <w:szCs w:val="20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>г</w:t>
      </w:r>
      <w:r w:rsidR="00EE601D">
        <w:rPr>
          <w:rFonts w:ascii="Verdana" w:hAnsi="Verdana"/>
          <w:sz w:val="20"/>
          <w:szCs w:val="20"/>
        </w:rPr>
        <w:t>.</w:t>
      </w:r>
      <w:r w:rsidRPr="005A63A2">
        <w:rPr>
          <w:rFonts w:ascii="Verdana" w:hAnsi="Verdana"/>
          <w:sz w:val="20"/>
          <w:szCs w:val="20"/>
          <w:lang w:val="ru-RU"/>
        </w:rPr>
        <w:t xml:space="preserve">) </w:t>
      </w:r>
      <w:hyperlink r:id="rId33" w:history="1">
        <w:proofErr w:type="spellStart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Vegetation</w:t>
        </w:r>
        <w:proofErr w:type="spellEnd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Fire </w:t>
        </w:r>
        <w:proofErr w:type="spellStart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and</w:t>
        </w:r>
        <w:proofErr w:type="spellEnd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Smoke </w:t>
        </w:r>
        <w:proofErr w:type="spellStart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Pollution</w:t>
        </w:r>
        <w:proofErr w:type="spellEnd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Warning</w:t>
        </w:r>
        <w:proofErr w:type="spellEnd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and</w:t>
        </w:r>
        <w:proofErr w:type="spellEnd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Advisory</w:t>
        </w:r>
        <w:proofErr w:type="spellEnd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System (VFSP-WAS): Concept Note </w:t>
        </w:r>
        <w:proofErr w:type="spellStart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and</w:t>
        </w:r>
        <w:proofErr w:type="spellEnd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Expert </w:t>
        </w:r>
        <w:proofErr w:type="spellStart"/>
        <w:r w:rsidRPr="00785929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Recommendations</w:t>
        </w:r>
        <w:proofErr w:type="spellEnd"/>
      </w:hyperlink>
      <w:r w:rsidRPr="005A63A2">
        <w:rPr>
          <w:rFonts w:ascii="Verdana" w:hAnsi="Verdana"/>
          <w:sz w:val="20"/>
          <w:szCs w:val="20"/>
          <w:lang w:val="ru-RU"/>
        </w:rPr>
        <w:t xml:space="preserve"> (Система консультаций и предупреждений в отношении растительных пожаров и дымового загрязнения (ВФСП-ВАС): Концептуальная записка и рекомендации экспертов) (GAW Report No.</w:t>
      </w:r>
      <w:r w:rsidR="006D1186">
        <w:rPr>
          <w:rFonts w:ascii="Verdana" w:hAnsi="Verdana"/>
          <w:sz w:val="20"/>
          <w:szCs w:val="20"/>
          <w:lang w:val="ru-RU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>235)</w:t>
      </w:r>
      <w:r w:rsidR="002D53C7">
        <w:rPr>
          <w:rFonts w:ascii="Verdana" w:hAnsi="Verdana"/>
          <w:sz w:val="20"/>
          <w:szCs w:val="20"/>
          <w:lang w:val="ru-RU"/>
        </w:rPr>
        <w:t>;</w:t>
      </w:r>
    </w:p>
    <w:p w14:paraId="3242E19F" w14:textId="67E7F7ED" w:rsidR="00C65DF5" w:rsidRPr="005A63A2" w:rsidRDefault="00E5059C" w:rsidP="00E5059C">
      <w:pPr>
        <w:pStyle w:val="ListParagraph"/>
        <w:numPr>
          <w:ilvl w:val="0"/>
          <w:numId w:val="3"/>
        </w:numPr>
        <w:spacing w:before="240" w:after="240" w:line="240" w:lineRule="auto"/>
        <w:ind w:left="567" w:hanging="567"/>
        <w:contextualSpacing w:val="0"/>
        <w:rPr>
          <w:rFonts w:ascii="Verdana" w:eastAsia="Malgun Gothic" w:hAnsi="Verdana"/>
          <w:sz w:val="20"/>
          <w:szCs w:val="20"/>
          <w:lang w:val="ru-RU" w:eastAsia="ko-KR"/>
        </w:rPr>
      </w:pPr>
      <w:r w:rsidRPr="005A63A2">
        <w:rPr>
          <w:rFonts w:ascii="Verdana" w:hAnsi="Verdana"/>
          <w:sz w:val="20"/>
          <w:szCs w:val="20"/>
          <w:lang w:val="ru-RU"/>
        </w:rPr>
        <w:t>РА VI-14 (2012</w:t>
      </w:r>
      <w:r w:rsidR="00EE601D">
        <w:rPr>
          <w:rFonts w:ascii="Verdana" w:hAnsi="Verdana"/>
          <w:sz w:val="20"/>
          <w:szCs w:val="20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>г</w:t>
      </w:r>
      <w:r w:rsidR="00EE601D">
        <w:rPr>
          <w:rFonts w:ascii="Verdana" w:hAnsi="Verdana"/>
          <w:sz w:val="20"/>
          <w:szCs w:val="20"/>
        </w:rPr>
        <w:t>.</w:t>
      </w:r>
      <w:r w:rsidRPr="005A63A2">
        <w:rPr>
          <w:rFonts w:ascii="Verdana" w:hAnsi="Verdana"/>
          <w:sz w:val="20"/>
          <w:szCs w:val="20"/>
          <w:lang w:val="ru-RU"/>
        </w:rPr>
        <w:t xml:space="preserve">) </w:t>
      </w:r>
      <w:hyperlink r:id="rId34" w:history="1">
        <w:r w:rsidRPr="00EE601D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Руководство по системам ансамблевого прогнозирования и прогнозированию</w:t>
        </w:r>
      </w:hyperlink>
      <w:r w:rsidRPr="005A63A2">
        <w:rPr>
          <w:rFonts w:ascii="Verdana" w:hAnsi="Verdana"/>
          <w:sz w:val="20"/>
          <w:szCs w:val="20"/>
          <w:lang w:val="ru-RU"/>
        </w:rPr>
        <w:t xml:space="preserve"> (ВМО-№</w:t>
      </w:r>
      <w:r w:rsidR="00EE601D">
        <w:rPr>
          <w:rFonts w:ascii="Verdana" w:hAnsi="Verdana"/>
          <w:sz w:val="20"/>
          <w:szCs w:val="20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>1091)</w:t>
      </w:r>
      <w:r w:rsidR="002D53C7">
        <w:rPr>
          <w:rFonts w:ascii="Verdana" w:hAnsi="Verdana"/>
          <w:sz w:val="20"/>
          <w:szCs w:val="20"/>
          <w:lang w:val="ru-RU"/>
        </w:rPr>
        <w:t>.</w:t>
      </w:r>
    </w:p>
    <w:p w14:paraId="4AD657CB" w14:textId="32B5969A" w:rsidR="00C65DF5" w:rsidRPr="005A63A2" w:rsidRDefault="00115C60" w:rsidP="00FB3A3F">
      <w:pPr>
        <w:pStyle w:val="Heading3"/>
        <w:spacing w:before="480" w:after="240"/>
        <w:rPr>
          <w:lang w:val="ru-RU"/>
        </w:rPr>
      </w:pPr>
      <w:r>
        <w:rPr>
          <w:lang w:val="ru-RU"/>
        </w:rPr>
        <w:t>Список докладов</w:t>
      </w:r>
      <w:r w:rsidR="002D53C7">
        <w:rPr>
          <w:lang w:val="ru-RU"/>
        </w:rPr>
        <w:t>:</w:t>
      </w:r>
    </w:p>
    <w:p w14:paraId="614E29B7" w14:textId="099CD4B7" w:rsidR="00F86B48" w:rsidRPr="005A63A2" w:rsidRDefault="00F86B48" w:rsidP="00F86B48">
      <w:pPr>
        <w:pStyle w:val="CommentText"/>
        <w:numPr>
          <w:ilvl w:val="0"/>
          <w:numId w:val="4"/>
        </w:numPr>
        <w:tabs>
          <w:tab w:val="clear" w:pos="1134"/>
        </w:tabs>
        <w:spacing w:before="240" w:after="240"/>
        <w:ind w:left="567" w:hanging="567"/>
        <w:jc w:val="left"/>
        <w:rPr>
          <w:lang w:val="ru-RU"/>
        </w:rPr>
      </w:pPr>
      <w:r w:rsidRPr="005A63A2">
        <w:rPr>
          <w:lang w:val="ru-RU"/>
        </w:rPr>
        <w:t>РА II-15 (2012</w:t>
      </w:r>
      <w:r w:rsidR="00EE601D">
        <w:rPr>
          <w:lang w:val="en-US"/>
        </w:rPr>
        <w:t> </w:t>
      </w:r>
      <w:r w:rsidRPr="005A63A2">
        <w:rPr>
          <w:lang w:val="ru-RU"/>
        </w:rPr>
        <w:t>г</w:t>
      </w:r>
      <w:r w:rsidR="00EE601D">
        <w:rPr>
          <w:lang w:val="en-US"/>
        </w:rPr>
        <w:t>.</w:t>
      </w:r>
      <w:r w:rsidRPr="005A63A2">
        <w:rPr>
          <w:lang w:val="ru-RU"/>
        </w:rPr>
        <w:t xml:space="preserve">) </w:t>
      </w:r>
      <w:hyperlink r:id="rId35" w:history="1">
        <w:r w:rsidRPr="00E223B0">
          <w:rPr>
            <w:rStyle w:val="Hyperlink"/>
            <w:i/>
            <w:iCs/>
            <w:lang w:val="ru-RU"/>
          </w:rPr>
          <w:t xml:space="preserve">Plan </w:t>
        </w:r>
        <w:proofErr w:type="spellStart"/>
        <w:r w:rsidRPr="00E223B0">
          <w:rPr>
            <w:rStyle w:val="Hyperlink"/>
            <w:i/>
            <w:iCs/>
            <w:lang w:val="ru-RU"/>
          </w:rPr>
          <w:t>for</w:t>
        </w:r>
        <w:proofErr w:type="spellEnd"/>
        <w:r w:rsidRPr="00E223B0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E223B0">
          <w:rPr>
            <w:rStyle w:val="Hyperlink"/>
            <w:i/>
            <w:iCs/>
            <w:lang w:val="ru-RU"/>
          </w:rPr>
          <w:t>the</w:t>
        </w:r>
        <w:proofErr w:type="spellEnd"/>
        <w:r w:rsidRPr="00E223B0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E223B0">
          <w:rPr>
            <w:rStyle w:val="Hyperlink"/>
            <w:i/>
            <w:iCs/>
            <w:lang w:val="ru-RU"/>
          </w:rPr>
          <w:t>implementation</w:t>
        </w:r>
        <w:proofErr w:type="spellEnd"/>
        <w:r w:rsidRPr="00E223B0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E223B0">
          <w:rPr>
            <w:rStyle w:val="Hyperlink"/>
            <w:i/>
            <w:iCs/>
            <w:lang w:val="ru-RU"/>
          </w:rPr>
          <w:t>of</w:t>
        </w:r>
        <w:proofErr w:type="spellEnd"/>
        <w:r w:rsidRPr="00E223B0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E223B0">
          <w:rPr>
            <w:rStyle w:val="Hyperlink"/>
            <w:i/>
            <w:iCs/>
            <w:lang w:val="ru-RU"/>
          </w:rPr>
          <w:t>the</w:t>
        </w:r>
        <w:proofErr w:type="spellEnd"/>
        <w:r w:rsidRPr="00E223B0">
          <w:rPr>
            <w:rStyle w:val="Hyperlink"/>
            <w:i/>
            <w:iCs/>
            <w:lang w:val="ru-RU"/>
          </w:rPr>
          <w:t xml:space="preserve"> GAW </w:t>
        </w:r>
        <w:proofErr w:type="spellStart"/>
        <w:r w:rsidRPr="00E223B0">
          <w:rPr>
            <w:rStyle w:val="Hyperlink"/>
            <w:i/>
            <w:iCs/>
            <w:lang w:val="ru-RU"/>
          </w:rPr>
          <w:t>Aerosol</w:t>
        </w:r>
        <w:proofErr w:type="spellEnd"/>
        <w:r w:rsidRPr="00E223B0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E223B0">
          <w:rPr>
            <w:rStyle w:val="Hyperlink"/>
            <w:i/>
            <w:iCs/>
            <w:lang w:val="ru-RU"/>
          </w:rPr>
          <w:t>Lidar</w:t>
        </w:r>
        <w:proofErr w:type="spellEnd"/>
        <w:r w:rsidRPr="00E223B0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E223B0">
          <w:rPr>
            <w:rStyle w:val="Hyperlink"/>
            <w:i/>
            <w:iCs/>
            <w:lang w:val="ru-RU"/>
          </w:rPr>
          <w:t>Observation</w:t>
        </w:r>
        <w:proofErr w:type="spellEnd"/>
        <w:r w:rsidRPr="00E223B0">
          <w:rPr>
            <w:rStyle w:val="Hyperlink"/>
            <w:i/>
            <w:iCs/>
            <w:lang w:val="ru-RU"/>
          </w:rPr>
          <w:t xml:space="preserve"> Network GALION</w:t>
        </w:r>
      </w:hyperlink>
      <w:r w:rsidRPr="005A63A2">
        <w:rPr>
          <w:lang w:val="ru-RU"/>
        </w:rPr>
        <w:t xml:space="preserve"> (План осуществления Сети </w:t>
      </w:r>
      <w:proofErr w:type="spellStart"/>
      <w:r w:rsidRPr="005A63A2">
        <w:rPr>
          <w:lang w:val="ru-RU"/>
        </w:rPr>
        <w:t>лидарных</w:t>
      </w:r>
      <w:proofErr w:type="spellEnd"/>
      <w:r w:rsidRPr="005A63A2">
        <w:rPr>
          <w:lang w:val="ru-RU"/>
        </w:rPr>
        <w:t xml:space="preserve"> наблюдений за аэрозолями ГСА ГАЛИОН) (GAW Report No.</w:t>
      </w:r>
      <w:r w:rsidR="00EE601D">
        <w:rPr>
          <w:lang w:val="en-US"/>
        </w:rPr>
        <w:t> </w:t>
      </w:r>
      <w:r w:rsidRPr="005A63A2">
        <w:rPr>
          <w:lang w:val="ru-RU"/>
        </w:rPr>
        <w:t>178) (2007</w:t>
      </w:r>
      <w:r w:rsidR="00EE601D">
        <w:rPr>
          <w:lang w:val="en-US"/>
        </w:rPr>
        <w:t> </w:t>
      </w:r>
      <w:r w:rsidRPr="005A63A2">
        <w:rPr>
          <w:lang w:val="ru-RU"/>
        </w:rPr>
        <w:t>г</w:t>
      </w:r>
      <w:r w:rsidR="00EE601D">
        <w:rPr>
          <w:lang w:val="en-US"/>
        </w:rPr>
        <w:t>.</w:t>
      </w:r>
      <w:r w:rsidRPr="005A63A2">
        <w:rPr>
          <w:lang w:val="ru-RU"/>
        </w:rPr>
        <w:t>)</w:t>
      </w:r>
      <w:r w:rsidR="002D53C7">
        <w:rPr>
          <w:lang w:val="ru-RU"/>
        </w:rPr>
        <w:t>;</w:t>
      </w:r>
    </w:p>
    <w:p w14:paraId="0EA3336A" w14:textId="464711F0" w:rsidR="00F86B48" w:rsidRPr="005A63A2" w:rsidRDefault="00F86B48" w:rsidP="00F86B48">
      <w:pPr>
        <w:pStyle w:val="ListParagraph"/>
        <w:numPr>
          <w:ilvl w:val="0"/>
          <w:numId w:val="4"/>
        </w:numPr>
        <w:spacing w:before="240" w:after="240" w:line="240" w:lineRule="auto"/>
        <w:ind w:left="567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International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Workshop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on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Advances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in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Operational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Weather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Systems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for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Fire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Danger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Rating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r w:rsidRPr="005A63A2">
        <w:rPr>
          <w:rFonts w:ascii="Verdana" w:hAnsi="Verdana"/>
          <w:sz w:val="20"/>
          <w:szCs w:val="20"/>
          <w:lang w:val="ru-RU"/>
        </w:rPr>
        <w:t>(Международный семинар по достижениям в области оперативных погодных систем для оценки пожарной опасности) (2008</w:t>
      </w:r>
      <w:r w:rsidR="00EE601D">
        <w:rPr>
          <w:rFonts w:ascii="Verdana" w:hAnsi="Verdana"/>
          <w:sz w:val="20"/>
          <w:szCs w:val="20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>г</w:t>
      </w:r>
      <w:r w:rsidR="00EE601D">
        <w:rPr>
          <w:rFonts w:ascii="Verdana" w:hAnsi="Verdana"/>
          <w:sz w:val="20"/>
          <w:szCs w:val="20"/>
        </w:rPr>
        <w:t>.</w:t>
      </w:r>
      <w:r w:rsidRPr="005A63A2">
        <w:rPr>
          <w:rFonts w:ascii="Verdana" w:hAnsi="Verdana"/>
          <w:sz w:val="20"/>
          <w:szCs w:val="20"/>
          <w:lang w:val="ru-RU"/>
        </w:rPr>
        <w:t>)</w:t>
      </w:r>
      <w:r w:rsidR="002D53C7">
        <w:rPr>
          <w:rFonts w:ascii="Verdana" w:hAnsi="Verdana"/>
          <w:sz w:val="20"/>
          <w:szCs w:val="20"/>
          <w:lang w:val="ru-RU"/>
        </w:rPr>
        <w:t>;</w:t>
      </w:r>
    </w:p>
    <w:p w14:paraId="25F82C7F" w14:textId="1577D0E5" w:rsidR="00F86B48" w:rsidRPr="005A63A2" w:rsidRDefault="00F86B48" w:rsidP="00F86B48">
      <w:pPr>
        <w:pStyle w:val="CommentText"/>
        <w:numPr>
          <w:ilvl w:val="0"/>
          <w:numId w:val="4"/>
        </w:numPr>
        <w:tabs>
          <w:tab w:val="clear" w:pos="1134"/>
        </w:tabs>
        <w:spacing w:before="240" w:after="240"/>
        <w:ind w:left="567" w:hanging="567"/>
        <w:jc w:val="left"/>
        <w:rPr>
          <w:rFonts w:eastAsia="Malgun Gothic"/>
          <w:lang w:val="ru-RU"/>
        </w:rPr>
      </w:pPr>
      <w:r w:rsidRPr="005A63A2">
        <w:rPr>
          <w:lang w:val="ru-RU"/>
        </w:rPr>
        <w:t>КСхМ-13 (2003</w:t>
      </w:r>
      <w:r w:rsidR="00EE601D">
        <w:rPr>
          <w:lang w:val="en-US"/>
        </w:rPr>
        <w:t> </w:t>
      </w:r>
      <w:r w:rsidRPr="005A63A2">
        <w:rPr>
          <w:lang w:val="ru-RU"/>
        </w:rPr>
        <w:t>г</w:t>
      </w:r>
      <w:r w:rsidR="00EE601D">
        <w:rPr>
          <w:lang w:val="en-US"/>
        </w:rPr>
        <w:t>.</w:t>
      </w:r>
      <w:r w:rsidRPr="005A63A2">
        <w:rPr>
          <w:lang w:val="ru-RU"/>
        </w:rPr>
        <w:t xml:space="preserve">) </w:t>
      </w:r>
      <w:r w:rsidRPr="005A63A2">
        <w:rPr>
          <w:i/>
          <w:iCs/>
          <w:lang w:val="ru-RU"/>
        </w:rPr>
        <w:t xml:space="preserve">Fire </w:t>
      </w:r>
      <w:proofErr w:type="spellStart"/>
      <w:r w:rsidRPr="005A63A2">
        <w:rPr>
          <w:i/>
          <w:iCs/>
          <w:lang w:val="ru-RU"/>
        </w:rPr>
        <w:t>in</w:t>
      </w:r>
      <w:proofErr w:type="spellEnd"/>
      <w:r w:rsidRPr="005A63A2">
        <w:rPr>
          <w:i/>
          <w:iCs/>
          <w:lang w:val="ru-RU"/>
        </w:rPr>
        <w:t xml:space="preserve"> </w:t>
      </w:r>
      <w:proofErr w:type="spellStart"/>
      <w:r w:rsidRPr="005A63A2">
        <w:rPr>
          <w:i/>
          <w:iCs/>
          <w:lang w:val="ru-RU"/>
        </w:rPr>
        <w:t>Forests</w:t>
      </w:r>
      <w:proofErr w:type="spellEnd"/>
      <w:r w:rsidRPr="005A63A2">
        <w:rPr>
          <w:i/>
          <w:iCs/>
          <w:lang w:val="ru-RU"/>
        </w:rPr>
        <w:t xml:space="preserve">, </w:t>
      </w:r>
      <w:proofErr w:type="spellStart"/>
      <w:r w:rsidRPr="005A63A2">
        <w:rPr>
          <w:i/>
          <w:iCs/>
          <w:lang w:val="ru-RU"/>
        </w:rPr>
        <w:t>Rangelands</w:t>
      </w:r>
      <w:proofErr w:type="spellEnd"/>
      <w:r w:rsidRPr="005A63A2">
        <w:rPr>
          <w:i/>
          <w:iCs/>
          <w:lang w:val="ru-RU"/>
        </w:rPr>
        <w:t xml:space="preserve"> </w:t>
      </w:r>
      <w:proofErr w:type="spellStart"/>
      <w:r w:rsidRPr="005A63A2">
        <w:rPr>
          <w:i/>
          <w:iCs/>
          <w:lang w:val="ru-RU"/>
        </w:rPr>
        <w:t>and</w:t>
      </w:r>
      <w:proofErr w:type="spellEnd"/>
      <w:r w:rsidRPr="005A63A2">
        <w:rPr>
          <w:i/>
          <w:iCs/>
          <w:lang w:val="ru-RU"/>
        </w:rPr>
        <w:t xml:space="preserve"> </w:t>
      </w:r>
      <w:proofErr w:type="spellStart"/>
      <w:r w:rsidRPr="005A63A2">
        <w:rPr>
          <w:i/>
          <w:iCs/>
          <w:lang w:val="ru-RU"/>
        </w:rPr>
        <w:t>Agricultural</w:t>
      </w:r>
      <w:proofErr w:type="spellEnd"/>
      <w:r w:rsidRPr="005A63A2">
        <w:rPr>
          <w:i/>
          <w:iCs/>
          <w:lang w:val="ru-RU"/>
        </w:rPr>
        <w:t xml:space="preserve"> System</w:t>
      </w:r>
      <w:r w:rsidRPr="005A63A2">
        <w:rPr>
          <w:lang w:val="ru-RU"/>
        </w:rPr>
        <w:t xml:space="preserve"> (Пожары в лесах, на пастбищах и в сельскохозяйственной системе)</w:t>
      </w:r>
      <w:r w:rsidR="002D53C7">
        <w:rPr>
          <w:lang w:val="ru-RU"/>
        </w:rPr>
        <w:t>;</w:t>
      </w:r>
    </w:p>
    <w:p w14:paraId="3CCFC673" w14:textId="550F7B4A" w:rsidR="00F86B48" w:rsidRPr="005A63A2" w:rsidRDefault="00F86B48" w:rsidP="00F86B48">
      <w:pPr>
        <w:pStyle w:val="CommentText"/>
        <w:numPr>
          <w:ilvl w:val="0"/>
          <w:numId w:val="4"/>
        </w:numPr>
        <w:tabs>
          <w:tab w:val="clear" w:pos="1134"/>
        </w:tabs>
        <w:spacing w:before="240" w:after="240"/>
        <w:ind w:left="567" w:hanging="567"/>
        <w:jc w:val="left"/>
        <w:rPr>
          <w:rFonts w:eastAsia="Malgun Gothic"/>
          <w:i/>
          <w:iCs/>
          <w:lang w:val="ru-RU"/>
        </w:rPr>
      </w:pPr>
      <w:r w:rsidRPr="005A63A2">
        <w:rPr>
          <w:lang w:val="ru-RU"/>
        </w:rPr>
        <w:t>(</w:t>
      </w:r>
      <w:proofErr w:type="spellStart"/>
      <w:r w:rsidRPr="005A63A2">
        <w:rPr>
          <w:lang w:val="ru-RU"/>
        </w:rPr>
        <w:t>AgMP</w:t>
      </w:r>
      <w:proofErr w:type="spellEnd"/>
      <w:r w:rsidRPr="005A63A2">
        <w:rPr>
          <w:lang w:val="ru-RU"/>
        </w:rPr>
        <w:t xml:space="preserve"> Report, No.</w:t>
      </w:r>
      <w:r w:rsidR="00EE601D">
        <w:rPr>
          <w:lang w:val="en-US"/>
        </w:rPr>
        <w:t> </w:t>
      </w:r>
      <w:r w:rsidRPr="005A63A2">
        <w:rPr>
          <w:lang w:val="ru-RU"/>
        </w:rPr>
        <w:t>99)</w:t>
      </w:r>
      <w:r w:rsidRPr="005A63A2">
        <w:rPr>
          <w:i/>
          <w:iCs/>
          <w:lang w:val="ru-RU"/>
        </w:rPr>
        <w:t xml:space="preserve"> </w:t>
      </w:r>
      <w:hyperlink r:id="rId36" w:history="1">
        <w:r w:rsidRPr="00721888">
          <w:rPr>
            <w:rStyle w:val="Hyperlink"/>
            <w:i/>
            <w:iCs/>
            <w:lang w:val="ru-RU"/>
          </w:rPr>
          <w:t xml:space="preserve">Fire </w:t>
        </w:r>
        <w:proofErr w:type="spellStart"/>
        <w:r w:rsidRPr="00721888">
          <w:rPr>
            <w:rStyle w:val="Hyperlink"/>
            <w:i/>
            <w:iCs/>
            <w:lang w:val="ru-RU"/>
          </w:rPr>
          <w:t>in</w:t>
        </w:r>
        <w:proofErr w:type="spellEnd"/>
        <w:r w:rsidRPr="00721888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721888">
          <w:rPr>
            <w:rStyle w:val="Hyperlink"/>
            <w:i/>
            <w:iCs/>
            <w:lang w:val="ru-RU"/>
          </w:rPr>
          <w:t>Forests</w:t>
        </w:r>
        <w:proofErr w:type="spellEnd"/>
        <w:r w:rsidRPr="00721888">
          <w:rPr>
            <w:rStyle w:val="Hyperlink"/>
            <w:i/>
            <w:iCs/>
            <w:lang w:val="ru-RU"/>
          </w:rPr>
          <w:t xml:space="preserve">, </w:t>
        </w:r>
        <w:proofErr w:type="spellStart"/>
        <w:r w:rsidRPr="00721888">
          <w:rPr>
            <w:rStyle w:val="Hyperlink"/>
            <w:i/>
            <w:iCs/>
            <w:lang w:val="ru-RU"/>
          </w:rPr>
          <w:t>Rangelands</w:t>
        </w:r>
        <w:proofErr w:type="spellEnd"/>
        <w:r w:rsidRPr="00721888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721888">
          <w:rPr>
            <w:rStyle w:val="Hyperlink"/>
            <w:i/>
            <w:iCs/>
            <w:lang w:val="ru-RU"/>
          </w:rPr>
          <w:t>and</w:t>
        </w:r>
        <w:proofErr w:type="spellEnd"/>
        <w:r w:rsidRPr="00721888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721888">
          <w:rPr>
            <w:rStyle w:val="Hyperlink"/>
            <w:i/>
            <w:iCs/>
            <w:lang w:val="ru-RU"/>
          </w:rPr>
          <w:t>Agricultural</w:t>
        </w:r>
        <w:proofErr w:type="spellEnd"/>
        <w:r w:rsidRPr="00721888">
          <w:rPr>
            <w:rStyle w:val="Hyperlink"/>
            <w:i/>
            <w:iCs/>
            <w:lang w:val="ru-RU"/>
          </w:rPr>
          <w:t xml:space="preserve"> System</w:t>
        </w:r>
      </w:hyperlink>
      <w:r w:rsidRPr="005A63A2">
        <w:rPr>
          <w:i/>
          <w:iCs/>
          <w:lang w:val="ru-RU"/>
        </w:rPr>
        <w:t xml:space="preserve"> </w:t>
      </w:r>
      <w:r w:rsidRPr="005A63A2">
        <w:rPr>
          <w:lang w:val="ru-RU"/>
        </w:rPr>
        <w:t>(Пожары в лесах, на пастбищах и в сельскохозяйственной системе)</w:t>
      </w:r>
      <w:r w:rsidR="002D53C7">
        <w:rPr>
          <w:lang w:val="ru-RU"/>
        </w:rPr>
        <w:t>;</w:t>
      </w:r>
    </w:p>
    <w:p w14:paraId="09FCFA1B" w14:textId="6D35DA74" w:rsidR="00F86B48" w:rsidRPr="005A63A2" w:rsidRDefault="00F86B48" w:rsidP="00F86B48">
      <w:pPr>
        <w:pStyle w:val="CommentText"/>
        <w:numPr>
          <w:ilvl w:val="0"/>
          <w:numId w:val="4"/>
        </w:numPr>
        <w:tabs>
          <w:tab w:val="clear" w:pos="1134"/>
        </w:tabs>
        <w:spacing w:before="240" w:after="240"/>
        <w:ind w:left="567" w:hanging="567"/>
        <w:jc w:val="left"/>
        <w:rPr>
          <w:rFonts w:eastAsia="Malgun Gothic"/>
          <w:lang w:val="ru-RU"/>
        </w:rPr>
      </w:pPr>
      <w:r w:rsidRPr="005A63A2">
        <w:rPr>
          <w:lang w:val="ru-RU"/>
        </w:rPr>
        <w:t>КСхМ-17 (2003</w:t>
      </w:r>
      <w:r w:rsidR="00EE601D">
        <w:rPr>
          <w:lang w:val="en-US"/>
        </w:rPr>
        <w:t> </w:t>
      </w:r>
      <w:r w:rsidRPr="005A63A2">
        <w:rPr>
          <w:lang w:val="ru-RU"/>
        </w:rPr>
        <w:t>г</w:t>
      </w:r>
      <w:r w:rsidR="00EE601D">
        <w:rPr>
          <w:lang w:val="en-US"/>
        </w:rPr>
        <w:t>.</w:t>
      </w:r>
      <w:r w:rsidRPr="005A63A2">
        <w:rPr>
          <w:lang w:val="ru-RU"/>
        </w:rPr>
        <w:t xml:space="preserve">) </w:t>
      </w:r>
      <w:hyperlink r:id="rId37" w:history="1">
        <w:r w:rsidRPr="00F66344">
          <w:rPr>
            <w:rStyle w:val="Hyperlink"/>
            <w:i/>
            <w:iCs/>
            <w:lang w:val="ru-RU"/>
          </w:rPr>
          <w:t xml:space="preserve">Guide </w:t>
        </w:r>
        <w:proofErr w:type="spellStart"/>
        <w:r w:rsidRPr="00F66344">
          <w:rPr>
            <w:rStyle w:val="Hyperlink"/>
            <w:i/>
            <w:iCs/>
            <w:lang w:val="ru-RU"/>
          </w:rPr>
          <w:t>to</w:t>
        </w:r>
        <w:proofErr w:type="spellEnd"/>
        <w:r w:rsidRPr="00F66344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F66344">
          <w:rPr>
            <w:rStyle w:val="Hyperlink"/>
            <w:i/>
            <w:iCs/>
            <w:lang w:val="ru-RU"/>
          </w:rPr>
          <w:t>Agricultural</w:t>
        </w:r>
        <w:proofErr w:type="spellEnd"/>
        <w:r w:rsidRPr="00F66344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F66344">
          <w:rPr>
            <w:rStyle w:val="Hyperlink"/>
            <w:i/>
            <w:iCs/>
            <w:lang w:val="ru-RU"/>
          </w:rPr>
          <w:t>Meteorological</w:t>
        </w:r>
        <w:proofErr w:type="spellEnd"/>
        <w:r w:rsidRPr="00F66344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F66344">
          <w:rPr>
            <w:rStyle w:val="Hyperlink"/>
            <w:i/>
            <w:iCs/>
            <w:lang w:val="ru-RU"/>
          </w:rPr>
          <w:t>Practice</w:t>
        </w:r>
        <w:proofErr w:type="spellEnd"/>
      </w:hyperlink>
      <w:r w:rsidRPr="005A63A2">
        <w:rPr>
          <w:i/>
          <w:iCs/>
          <w:lang w:val="ru-RU"/>
        </w:rPr>
        <w:t xml:space="preserve"> </w:t>
      </w:r>
      <w:r w:rsidRPr="005A63A2">
        <w:rPr>
          <w:lang w:val="ru-RU"/>
        </w:rPr>
        <w:t>(Руководство по агрометеорологической практике) (WMO-No. 134)</w:t>
      </w:r>
      <w:r w:rsidR="002D53C7">
        <w:rPr>
          <w:lang w:val="ru-RU"/>
        </w:rPr>
        <w:t>;</w:t>
      </w:r>
    </w:p>
    <w:p w14:paraId="4913867F" w14:textId="2123C30A" w:rsidR="00F86B48" w:rsidRPr="005A63A2" w:rsidRDefault="00F86B48" w:rsidP="00F86B48">
      <w:pPr>
        <w:pStyle w:val="CommentText"/>
        <w:numPr>
          <w:ilvl w:val="0"/>
          <w:numId w:val="4"/>
        </w:numPr>
        <w:tabs>
          <w:tab w:val="clear" w:pos="1134"/>
        </w:tabs>
        <w:spacing w:before="240" w:after="240"/>
        <w:ind w:left="567" w:hanging="567"/>
        <w:jc w:val="left"/>
        <w:rPr>
          <w:rFonts w:eastAsia="Malgun Gothic"/>
          <w:lang w:val="ru-RU"/>
        </w:rPr>
      </w:pPr>
      <w:r w:rsidRPr="005A63A2">
        <w:rPr>
          <w:lang w:val="ru-RU"/>
        </w:rPr>
        <w:t>РА III-13 (2002</w:t>
      </w:r>
      <w:r w:rsidR="00EE601D">
        <w:rPr>
          <w:lang w:val="en-US"/>
        </w:rPr>
        <w:t> </w:t>
      </w:r>
      <w:r w:rsidRPr="005A63A2">
        <w:rPr>
          <w:lang w:val="ru-RU"/>
        </w:rPr>
        <w:t>г</w:t>
      </w:r>
      <w:r w:rsidR="00EE601D">
        <w:rPr>
          <w:lang w:val="en-US"/>
        </w:rPr>
        <w:t>.</w:t>
      </w:r>
      <w:r w:rsidRPr="005A63A2">
        <w:rPr>
          <w:lang w:val="ru-RU"/>
        </w:rPr>
        <w:t xml:space="preserve">) </w:t>
      </w:r>
      <w:r w:rsidRPr="005A63A2">
        <w:rPr>
          <w:i/>
          <w:iCs/>
          <w:lang w:val="ru-RU"/>
        </w:rPr>
        <w:t xml:space="preserve">Health </w:t>
      </w:r>
      <w:proofErr w:type="spellStart"/>
      <w:r w:rsidRPr="005A63A2">
        <w:rPr>
          <w:i/>
          <w:iCs/>
          <w:lang w:val="ru-RU"/>
        </w:rPr>
        <w:t>Guidelines</w:t>
      </w:r>
      <w:proofErr w:type="spellEnd"/>
      <w:r w:rsidRPr="005A63A2">
        <w:rPr>
          <w:i/>
          <w:iCs/>
          <w:lang w:val="ru-RU"/>
        </w:rPr>
        <w:t xml:space="preserve"> </w:t>
      </w:r>
      <w:proofErr w:type="spellStart"/>
      <w:r w:rsidRPr="005A63A2">
        <w:rPr>
          <w:i/>
          <w:iCs/>
          <w:lang w:val="ru-RU"/>
        </w:rPr>
        <w:t>for</w:t>
      </w:r>
      <w:proofErr w:type="spellEnd"/>
      <w:r w:rsidRPr="005A63A2">
        <w:rPr>
          <w:i/>
          <w:iCs/>
          <w:lang w:val="ru-RU"/>
        </w:rPr>
        <w:t xml:space="preserve"> </w:t>
      </w:r>
      <w:proofErr w:type="spellStart"/>
      <w:r w:rsidRPr="005A63A2">
        <w:rPr>
          <w:i/>
          <w:iCs/>
          <w:lang w:val="ru-RU"/>
        </w:rPr>
        <w:t>Vegetation</w:t>
      </w:r>
      <w:proofErr w:type="spellEnd"/>
      <w:r w:rsidRPr="005A63A2">
        <w:rPr>
          <w:i/>
          <w:iCs/>
          <w:lang w:val="ru-RU"/>
        </w:rPr>
        <w:t xml:space="preserve"> Fire </w:t>
      </w:r>
      <w:proofErr w:type="spellStart"/>
      <w:r w:rsidRPr="005A63A2">
        <w:rPr>
          <w:i/>
          <w:iCs/>
          <w:lang w:val="ru-RU"/>
        </w:rPr>
        <w:t>Events</w:t>
      </w:r>
      <w:proofErr w:type="spellEnd"/>
      <w:r w:rsidRPr="005A63A2">
        <w:rPr>
          <w:lang w:val="ru-RU"/>
        </w:rPr>
        <w:t xml:space="preserve"> (Руководство по охране здоровья при возгорании растительного покрова)</w:t>
      </w:r>
      <w:r w:rsidR="002D53C7">
        <w:rPr>
          <w:lang w:val="ru-RU"/>
        </w:rPr>
        <w:t>;</w:t>
      </w:r>
    </w:p>
    <w:p w14:paraId="0D1B81D1" w14:textId="1503E8ED" w:rsidR="00F86B48" w:rsidRPr="005A63A2" w:rsidRDefault="00F86B48" w:rsidP="00F86B48">
      <w:pPr>
        <w:pStyle w:val="ListParagraph"/>
        <w:numPr>
          <w:ilvl w:val="0"/>
          <w:numId w:val="4"/>
        </w:numPr>
        <w:spacing w:before="240" w:after="240" w:line="240" w:lineRule="auto"/>
        <w:ind w:left="567" w:hanging="567"/>
        <w:contextualSpacing w:val="0"/>
        <w:rPr>
          <w:rFonts w:ascii="Verdana" w:eastAsia="Malgun Gothic" w:hAnsi="Verdana"/>
          <w:sz w:val="20"/>
          <w:szCs w:val="20"/>
          <w:lang w:val="ru-RU"/>
        </w:rPr>
      </w:pPr>
      <w:r w:rsidRPr="005A63A2">
        <w:rPr>
          <w:rFonts w:ascii="Verdana" w:hAnsi="Verdana"/>
          <w:sz w:val="20"/>
          <w:szCs w:val="20"/>
          <w:lang w:val="ru-RU"/>
        </w:rPr>
        <w:t>РА V-13 (2002</w:t>
      </w:r>
      <w:r w:rsidR="00EE601D">
        <w:rPr>
          <w:rFonts w:ascii="Verdana" w:hAnsi="Verdana"/>
          <w:sz w:val="20"/>
          <w:szCs w:val="20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>г</w:t>
      </w:r>
      <w:r w:rsidR="00EE601D">
        <w:rPr>
          <w:rFonts w:ascii="Verdana" w:hAnsi="Verdana"/>
          <w:sz w:val="20"/>
          <w:szCs w:val="20"/>
        </w:rPr>
        <w:t>.</w:t>
      </w:r>
      <w:r w:rsidRPr="005A63A2">
        <w:rPr>
          <w:rFonts w:ascii="Verdana" w:hAnsi="Verdana"/>
          <w:sz w:val="20"/>
          <w:szCs w:val="20"/>
          <w:lang w:val="ru-RU"/>
        </w:rPr>
        <w:t xml:space="preserve">) </w:t>
      </w:r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Monitoring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and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Assessment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of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Land/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Forest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Fires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and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Smoke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Haze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proofErr w:type="spellStart"/>
      <w:r w:rsidRPr="005A63A2">
        <w:rPr>
          <w:rFonts w:ascii="Verdana" w:hAnsi="Verdana"/>
          <w:i/>
          <w:iCs/>
          <w:sz w:val="20"/>
          <w:szCs w:val="20"/>
          <w:lang w:val="ru-RU"/>
        </w:rPr>
        <w:t>in</w:t>
      </w:r>
      <w:proofErr w:type="spellEnd"/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ASEAN</w:t>
      </w:r>
      <w:r w:rsidRPr="005A63A2">
        <w:rPr>
          <w:rFonts w:ascii="Verdana" w:hAnsi="Verdana"/>
          <w:sz w:val="20"/>
          <w:szCs w:val="20"/>
          <w:lang w:val="ru-RU"/>
        </w:rPr>
        <w:t xml:space="preserve"> (Мониторинг и оценка почвенных/лесных пожаров и дымовой завесы в странах АСЕАН)</w:t>
      </w:r>
      <w:r w:rsidR="002D53C7">
        <w:rPr>
          <w:rFonts w:ascii="Verdana" w:hAnsi="Verdana"/>
          <w:sz w:val="20"/>
          <w:szCs w:val="20"/>
          <w:lang w:val="ru-RU"/>
        </w:rPr>
        <w:t>;</w:t>
      </w:r>
    </w:p>
    <w:p w14:paraId="734FF3EF" w14:textId="6B5837D1" w:rsidR="00F86B48" w:rsidRPr="005A63A2" w:rsidRDefault="00F86B48" w:rsidP="00F86B48">
      <w:pPr>
        <w:pStyle w:val="ListParagraph"/>
        <w:numPr>
          <w:ilvl w:val="0"/>
          <w:numId w:val="4"/>
        </w:numPr>
        <w:spacing w:before="240" w:after="240" w:line="240" w:lineRule="auto"/>
        <w:ind w:left="567" w:hanging="567"/>
        <w:contextualSpacing w:val="0"/>
        <w:rPr>
          <w:rFonts w:ascii="Verdana" w:hAnsi="Verdana"/>
          <w:sz w:val="20"/>
          <w:szCs w:val="20"/>
          <w:lang w:val="ru-RU"/>
        </w:rPr>
      </w:pPr>
      <w:r w:rsidRPr="005A63A2">
        <w:rPr>
          <w:rFonts w:ascii="Verdana" w:hAnsi="Verdana"/>
          <w:sz w:val="20"/>
          <w:szCs w:val="20"/>
          <w:lang w:val="ru-RU"/>
        </w:rPr>
        <w:t>КОС-12 (2001</w:t>
      </w:r>
      <w:r w:rsidR="00EE601D">
        <w:rPr>
          <w:rFonts w:ascii="Verdana" w:hAnsi="Verdana"/>
          <w:sz w:val="20"/>
          <w:szCs w:val="20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>г</w:t>
      </w:r>
      <w:r w:rsidR="00EE601D">
        <w:rPr>
          <w:rFonts w:ascii="Verdana" w:hAnsi="Verdana"/>
          <w:sz w:val="20"/>
          <w:szCs w:val="20"/>
        </w:rPr>
        <w:t>.</w:t>
      </w:r>
      <w:r w:rsidRPr="005A63A2">
        <w:rPr>
          <w:rFonts w:ascii="Verdana" w:hAnsi="Verdana"/>
          <w:sz w:val="20"/>
          <w:szCs w:val="20"/>
          <w:lang w:val="ru-RU"/>
        </w:rPr>
        <w:t xml:space="preserve">) </w:t>
      </w:r>
      <w:hyperlink r:id="rId38" w:history="1"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Documentation</w:t>
        </w:r>
        <w:proofErr w:type="spellEnd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on</w:t>
        </w:r>
        <w:proofErr w:type="spellEnd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RSMC </w:t>
        </w:r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support</w:t>
        </w:r>
        <w:proofErr w:type="spellEnd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for</w:t>
        </w:r>
        <w:proofErr w:type="spellEnd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Environmental</w:t>
        </w:r>
        <w:proofErr w:type="spellEnd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Emergency</w:t>
        </w:r>
        <w:proofErr w:type="spellEnd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Response: </w:t>
        </w:r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targeted</w:t>
        </w:r>
        <w:proofErr w:type="spellEnd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for</w:t>
        </w:r>
        <w:proofErr w:type="spellEnd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meteorologists</w:t>
        </w:r>
        <w:proofErr w:type="spellEnd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at</w:t>
        </w:r>
        <w:proofErr w:type="spellEnd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 xml:space="preserve"> </w:t>
        </w:r>
        <w:proofErr w:type="spellStart"/>
        <w:r w:rsidRPr="00BE7E60">
          <w:rPr>
            <w:rStyle w:val="Hyperlink"/>
            <w:rFonts w:ascii="Verdana" w:hAnsi="Verdana"/>
            <w:i/>
            <w:iCs/>
            <w:sz w:val="20"/>
            <w:szCs w:val="20"/>
            <w:lang w:val="ru-RU"/>
          </w:rPr>
          <w:t>NHMSs</w:t>
        </w:r>
        <w:proofErr w:type="spellEnd"/>
      </w:hyperlink>
      <w:r w:rsidRPr="005A63A2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r w:rsidRPr="005A63A2">
        <w:rPr>
          <w:rFonts w:ascii="Verdana" w:hAnsi="Verdana"/>
          <w:sz w:val="20"/>
          <w:szCs w:val="20"/>
          <w:lang w:val="ru-RU"/>
        </w:rPr>
        <w:t>(Документация по поддержке РСМЦ в реагировании на чрезвычайные экологические ситуации): предназначена для метеорологов НГМС</w:t>
      </w:r>
      <w:r w:rsidR="000D44D2">
        <w:rPr>
          <w:rFonts w:ascii="Verdana" w:hAnsi="Verdana"/>
          <w:sz w:val="20"/>
          <w:szCs w:val="20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 xml:space="preserve">— </w:t>
      </w:r>
      <w:r w:rsidR="000D44D2">
        <w:rPr>
          <w:rFonts w:ascii="Verdana" w:hAnsi="Verdana"/>
          <w:sz w:val="20"/>
          <w:szCs w:val="20"/>
        </w:rPr>
        <w:t>(</w:t>
      </w:r>
      <w:r w:rsidRPr="005A63A2">
        <w:rPr>
          <w:rFonts w:ascii="Verdana" w:hAnsi="Verdana"/>
          <w:sz w:val="20"/>
          <w:szCs w:val="20"/>
          <w:lang w:val="ru-RU"/>
        </w:rPr>
        <w:t>WMO-TD No.</w:t>
      </w:r>
      <w:r w:rsidR="00EE601D">
        <w:rPr>
          <w:rFonts w:ascii="Verdana" w:hAnsi="Verdana"/>
          <w:sz w:val="20"/>
          <w:szCs w:val="20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>778</w:t>
      </w:r>
      <w:r w:rsidR="000D44D2">
        <w:rPr>
          <w:rFonts w:ascii="Verdana" w:hAnsi="Verdana"/>
          <w:sz w:val="20"/>
          <w:szCs w:val="20"/>
        </w:rPr>
        <w:t>)</w:t>
      </w:r>
      <w:r w:rsidRPr="005A63A2">
        <w:rPr>
          <w:rFonts w:ascii="Verdana" w:hAnsi="Verdana"/>
          <w:sz w:val="20"/>
          <w:szCs w:val="20"/>
          <w:lang w:val="ru-RU"/>
        </w:rPr>
        <w:t>, 1997</w:t>
      </w:r>
      <w:r w:rsidR="00EE601D">
        <w:rPr>
          <w:rFonts w:ascii="Verdana" w:hAnsi="Verdana"/>
          <w:sz w:val="20"/>
          <w:szCs w:val="20"/>
        </w:rPr>
        <w:t> </w:t>
      </w:r>
      <w:r w:rsidRPr="005A63A2">
        <w:rPr>
          <w:rFonts w:ascii="Verdana" w:hAnsi="Verdana"/>
          <w:sz w:val="20"/>
          <w:szCs w:val="20"/>
          <w:lang w:val="ru-RU"/>
        </w:rPr>
        <w:t>г</w:t>
      </w:r>
      <w:r w:rsidR="00EE601D">
        <w:rPr>
          <w:rFonts w:ascii="Verdana" w:hAnsi="Verdana"/>
          <w:sz w:val="20"/>
          <w:szCs w:val="20"/>
        </w:rPr>
        <w:t>.</w:t>
      </w:r>
      <w:r w:rsidR="002D53C7">
        <w:rPr>
          <w:rFonts w:ascii="Verdana" w:hAnsi="Verdana"/>
          <w:sz w:val="20"/>
          <w:szCs w:val="20"/>
          <w:lang w:val="ru-RU"/>
        </w:rPr>
        <w:t>;</w:t>
      </w:r>
    </w:p>
    <w:p w14:paraId="5D4DFCD3" w14:textId="578A71AF" w:rsidR="00F86B48" w:rsidRPr="005A63A2" w:rsidRDefault="00F86B48" w:rsidP="00F86B48">
      <w:pPr>
        <w:pStyle w:val="CommentText"/>
        <w:numPr>
          <w:ilvl w:val="0"/>
          <w:numId w:val="4"/>
        </w:numPr>
        <w:tabs>
          <w:tab w:val="clear" w:pos="1134"/>
        </w:tabs>
        <w:spacing w:before="240" w:after="240"/>
        <w:ind w:left="567" w:hanging="567"/>
        <w:jc w:val="left"/>
        <w:rPr>
          <w:lang w:val="ru-RU"/>
        </w:rPr>
      </w:pPr>
      <w:r w:rsidRPr="005A63A2">
        <w:rPr>
          <w:lang w:val="ru-RU"/>
        </w:rPr>
        <w:t>RA V-12 (1998</w:t>
      </w:r>
      <w:r w:rsidR="00EE601D">
        <w:rPr>
          <w:lang w:val="en-US"/>
        </w:rPr>
        <w:t> </w:t>
      </w:r>
      <w:r w:rsidRPr="005A63A2">
        <w:rPr>
          <w:lang w:val="ru-RU"/>
        </w:rPr>
        <w:t>г</w:t>
      </w:r>
      <w:r w:rsidR="00EE601D">
        <w:rPr>
          <w:lang w:val="en-US"/>
        </w:rPr>
        <w:t>.</w:t>
      </w:r>
      <w:r w:rsidRPr="005A63A2">
        <w:rPr>
          <w:lang w:val="ru-RU"/>
        </w:rPr>
        <w:t xml:space="preserve">) </w:t>
      </w:r>
      <w:r w:rsidRPr="005A63A2">
        <w:rPr>
          <w:i/>
          <w:iCs/>
          <w:lang w:val="ru-RU"/>
        </w:rPr>
        <w:t xml:space="preserve">Advanced </w:t>
      </w:r>
      <w:proofErr w:type="spellStart"/>
      <w:r w:rsidRPr="005A63A2">
        <w:rPr>
          <w:i/>
          <w:iCs/>
          <w:lang w:val="ru-RU"/>
        </w:rPr>
        <w:t>Very</w:t>
      </w:r>
      <w:proofErr w:type="spellEnd"/>
      <w:r w:rsidRPr="005A63A2">
        <w:rPr>
          <w:i/>
          <w:iCs/>
          <w:lang w:val="ru-RU"/>
        </w:rPr>
        <w:t xml:space="preserve"> High-</w:t>
      </w:r>
      <w:proofErr w:type="spellStart"/>
      <w:r w:rsidRPr="005A63A2">
        <w:rPr>
          <w:i/>
          <w:iCs/>
          <w:lang w:val="ru-RU"/>
        </w:rPr>
        <w:t>Resolution</w:t>
      </w:r>
      <w:proofErr w:type="spellEnd"/>
      <w:r w:rsidRPr="005A63A2">
        <w:rPr>
          <w:i/>
          <w:iCs/>
          <w:lang w:val="ru-RU"/>
        </w:rPr>
        <w:t xml:space="preserve"> </w:t>
      </w:r>
      <w:proofErr w:type="spellStart"/>
      <w:r w:rsidRPr="005A63A2">
        <w:rPr>
          <w:i/>
          <w:iCs/>
          <w:lang w:val="ru-RU"/>
        </w:rPr>
        <w:t>Radiometer</w:t>
      </w:r>
      <w:proofErr w:type="spellEnd"/>
      <w:r w:rsidRPr="005A63A2">
        <w:rPr>
          <w:lang w:val="ru-RU"/>
        </w:rPr>
        <w:t xml:space="preserve"> (Усовершенствованный радиометр очень высокого разрешения) (AVHRR)</w:t>
      </w:r>
      <w:r w:rsidR="002D53C7">
        <w:rPr>
          <w:lang w:val="ru-RU"/>
        </w:rPr>
        <w:t>;</w:t>
      </w:r>
    </w:p>
    <w:p w14:paraId="13E9252A" w14:textId="518F9FCB" w:rsidR="00F86B48" w:rsidRPr="005A63A2" w:rsidRDefault="00F86B48" w:rsidP="00F86B48">
      <w:pPr>
        <w:pStyle w:val="CommentText"/>
        <w:numPr>
          <w:ilvl w:val="0"/>
          <w:numId w:val="4"/>
        </w:numPr>
        <w:tabs>
          <w:tab w:val="clear" w:pos="1134"/>
        </w:tabs>
        <w:spacing w:before="240" w:after="240"/>
        <w:ind w:left="567" w:hanging="567"/>
        <w:jc w:val="left"/>
        <w:rPr>
          <w:rFonts w:eastAsia="Malgun Gothic"/>
          <w:lang w:val="ru-RU"/>
        </w:rPr>
      </w:pPr>
      <w:r w:rsidRPr="005A63A2">
        <w:rPr>
          <w:lang w:val="ru-RU"/>
        </w:rPr>
        <w:t>КСхМ-11 (1997</w:t>
      </w:r>
      <w:r w:rsidR="00EE601D">
        <w:rPr>
          <w:lang w:val="en-US"/>
        </w:rPr>
        <w:t> </w:t>
      </w:r>
      <w:r w:rsidRPr="005A63A2">
        <w:rPr>
          <w:lang w:val="ru-RU"/>
        </w:rPr>
        <w:t>г</w:t>
      </w:r>
      <w:r w:rsidR="00EE601D">
        <w:rPr>
          <w:lang w:val="en-US"/>
        </w:rPr>
        <w:t>.</w:t>
      </w:r>
      <w:r w:rsidRPr="005A63A2">
        <w:rPr>
          <w:lang w:val="ru-RU"/>
        </w:rPr>
        <w:t xml:space="preserve">) </w:t>
      </w:r>
      <w:hyperlink r:id="rId39" w:history="1">
        <w:r w:rsidRPr="007138FE">
          <w:rPr>
            <w:rStyle w:val="Hyperlink"/>
            <w:i/>
            <w:iCs/>
            <w:lang w:val="ru-RU"/>
          </w:rPr>
          <w:t xml:space="preserve">Extreme </w:t>
        </w:r>
        <w:proofErr w:type="spellStart"/>
        <w:r w:rsidRPr="007138FE">
          <w:rPr>
            <w:rStyle w:val="Hyperlink"/>
            <w:i/>
            <w:iCs/>
            <w:lang w:val="ru-RU"/>
          </w:rPr>
          <w:t>Agrometeorological</w:t>
        </w:r>
        <w:proofErr w:type="spellEnd"/>
        <w:r w:rsidRPr="007138FE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7138FE">
          <w:rPr>
            <w:rStyle w:val="Hyperlink"/>
            <w:i/>
            <w:iCs/>
            <w:lang w:val="ru-RU"/>
          </w:rPr>
          <w:t>Events</w:t>
        </w:r>
        <w:proofErr w:type="spellEnd"/>
      </w:hyperlink>
      <w:r w:rsidRPr="005A63A2">
        <w:rPr>
          <w:lang w:val="ru-RU"/>
        </w:rPr>
        <w:t xml:space="preserve"> (Экстремальные агрометеорологические явления) (</w:t>
      </w:r>
      <w:proofErr w:type="spellStart"/>
      <w:r w:rsidRPr="005A63A2">
        <w:rPr>
          <w:lang w:val="ru-RU"/>
        </w:rPr>
        <w:t>CAgM</w:t>
      </w:r>
      <w:proofErr w:type="spellEnd"/>
      <w:r w:rsidRPr="005A63A2">
        <w:rPr>
          <w:lang w:val="ru-RU"/>
        </w:rPr>
        <w:t xml:space="preserve"> Report No.</w:t>
      </w:r>
      <w:r w:rsidR="00EE601D">
        <w:rPr>
          <w:lang w:val="en-US"/>
        </w:rPr>
        <w:t> </w:t>
      </w:r>
      <w:r w:rsidRPr="005A63A2">
        <w:rPr>
          <w:lang w:val="ru-RU"/>
        </w:rPr>
        <w:t>73</w:t>
      </w:r>
      <w:r w:rsidR="00EE601D">
        <w:rPr>
          <w:lang w:val="en-US"/>
        </w:rPr>
        <w:t>)</w:t>
      </w:r>
      <w:r w:rsidR="002D53C7">
        <w:rPr>
          <w:lang w:val="ru-RU"/>
        </w:rPr>
        <w:t>;</w:t>
      </w:r>
    </w:p>
    <w:p w14:paraId="72436F0E" w14:textId="68460CA8" w:rsidR="00F86B48" w:rsidRPr="005A63A2" w:rsidRDefault="00F86B48" w:rsidP="00F86B48">
      <w:pPr>
        <w:pStyle w:val="CommentText"/>
        <w:numPr>
          <w:ilvl w:val="0"/>
          <w:numId w:val="4"/>
        </w:numPr>
        <w:tabs>
          <w:tab w:val="clear" w:pos="1134"/>
        </w:tabs>
        <w:spacing w:before="240" w:after="240"/>
        <w:ind w:left="567" w:hanging="567"/>
        <w:jc w:val="left"/>
        <w:rPr>
          <w:rFonts w:eastAsia="Malgun Gothic"/>
          <w:lang w:val="ru-RU"/>
        </w:rPr>
      </w:pPr>
      <w:proofErr w:type="spellStart"/>
      <w:r w:rsidRPr="005A63A2">
        <w:rPr>
          <w:lang w:val="ru-RU"/>
        </w:rPr>
        <w:t>CAgM</w:t>
      </w:r>
      <w:proofErr w:type="spellEnd"/>
      <w:r w:rsidRPr="005A63A2">
        <w:rPr>
          <w:lang w:val="ru-RU"/>
        </w:rPr>
        <w:t>-No. 10 (1982</w:t>
      </w:r>
      <w:r w:rsidR="00EE601D">
        <w:rPr>
          <w:lang w:val="en-US"/>
        </w:rPr>
        <w:t> </w:t>
      </w:r>
      <w:r w:rsidRPr="005A63A2">
        <w:rPr>
          <w:lang w:val="ru-RU"/>
        </w:rPr>
        <w:t>г</w:t>
      </w:r>
      <w:r w:rsidR="00EE601D">
        <w:rPr>
          <w:lang w:val="en-US"/>
        </w:rPr>
        <w:t>.</w:t>
      </w:r>
      <w:r w:rsidRPr="005A63A2">
        <w:rPr>
          <w:lang w:val="ru-RU"/>
        </w:rPr>
        <w:t xml:space="preserve">) </w:t>
      </w:r>
      <w:hyperlink r:id="rId40" w:history="1">
        <w:proofErr w:type="spellStart"/>
        <w:r w:rsidRPr="00A67291">
          <w:rPr>
            <w:rStyle w:val="Hyperlink"/>
            <w:i/>
            <w:iCs/>
            <w:lang w:val="ru-RU"/>
          </w:rPr>
          <w:t>Wildland</w:t>
        </w:r>
        <w:proofErr w:type="spellEnd"/>
        <w:r w:rsidRPr="00A67291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A67291">
          <w:rPr>
            <w:rStyle w:val="Hyperlink"/>
            <w:i/>
            <w:iCs/>
            <w:lang w:val="ru-RU"/>
          </w:rPr>
          <w:t>Fires</w:t>
        </w:r>
        <w:proofErr w:type="spellEnd"/>
        <w:r w:rsidRPr="00A67291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A67291">
          <w:rPr>
            <w:rStyle w:val="Hyperlink"/>
            <w:i/>
            <w:iCs/>
            <w:lang w:val="ru-RU"/>
          </w:rPr>
          <w:t>Particularly</w:t>
        </w:r>
        <w:proofErr w:type="spellEnd"/>
        <w:r w:rsidRPr="00A67291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A67291">
          <w:rPr>
            <w:rStyle w:val="Hyperlink"/>
            <w:i/>
            <w:iCs/>
            <w:lang w:val="ru-RU"/>
          </w:rPr>
          <w:t>in</w:t>
        </w:r>
        <w:proofErr w:type="spellEnd"/>
        <w:r w:rsidRPr="00A67291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A67291">
          <w:rPr>
            <w:rStyle w:val="Hyperlink"/>
            <w:i/>
            <w:iCs/>
            <w:lang w:val="ru-RU"/>
          </w:rPr>
          <w:t>Tropical</w:t>
        </w:r>
        <w:proofErr w:type="spellEnd"/>
        <w:r w:rsidRPr="00A67291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A67291">
          <w:rPr>
            <w:rStyle w:val="Hyperlink"/>
            <w:i/>
            <w:iCs/>
            <w:lang w:val="ru-RU"/>
          </w:rPr>
          <w:t>Regions</w:t>
        </w:r>
        <w:proofErr w:type="spellEnd"/>
      </w:hyperlink>
      <w:r w:rsidRPr="005A63A2">
        <w:rPr>
          <w:lang w:val="ru-RU"/>
        </w:rPr>
        <w:t xml:space="preserve"> (Лесные пожары, особенно в тропических регионах)</w:t>
      </w:r>
      <w:r w:rsidR="002D53C7">
        <w:rPr>
          <w:lang w:val="ru-RU"/>
        </w:rPr>
        <w:t>;</w:t>
      </w:r>
    </w:p>
    <w:p w14:paraId="20087223" w14:textId="6F16FE29" w:rsidR="00F86B48" w:rsidRPr="005A63A2" w:rsidRDefault="00F86B48" w:rsidP="00F86B48">
      <w:pPr>
        <w:pStyle w:val="CommentText"/>
        <w:numPr>
          <w:ilvl w:val="0"/>
          <w:numId w:val="4"/>
        </w:numPr>
        <w:tabs>
          <w:tab w:val="clear" w:pos="1134"/>
        </w:tabs>
        <w:spacing w:before="240" w:after="240"/>
        <w:ind w:left="567" w:hanging="567"/>
        <w:jc w:val="left"/>
        <w:rPr>
          <w:rFonts w:eastAsia="Malgun Gothic"/>
          <w:lang w:val="ru-RU"/>
        </w:rPr>
      </w:pPr>
      <w:r w:rsidRPr="005A63A2">
        <w:rPr>
          <w:lang w:val="ru-RU"/>
        </w:rPr>
        <w:t>Специальный экологический доклад №</w:t>
      </w:r>
      <w:r w:rsidR="00EE601D">
        <w:rPr>
          <w:lang w:val="en-US"/>
        </w:rPr>
        <w:t> </w:t>
      </w:r>
      <w:r w:rsidRPr="005A63A2">
        <w:rPr>
          <w:lang w:val="ru-RU"/>
        </w:rPr>
        <w:t>11 (1978</w:t>
      </w:r>
      <w:r w:rsidR="00EE601D">
        <w:rPr>
          <w:lang w:val="en-US"/>
        </w:rPr>
        <w:t> </w:t>
      </w:r>
      <w:r w:rsidRPr="005A63A2">
        <w:rPr>
          <w:lang w:val="ru-RU"/>
        </w:rPr>
        <w:t>г</w:t>
      </w:r>
      <w:r w:rsidR="00EE601D">
        <w:rPr>
          <w:lang w:val="en-US"/>
        </w:rPr>
        <w:t>.</w:t>
      </w:r>
      <w:r w:rsidRPr="005A63A2">
        <w:rPr>
          <w:lang w:val="ru-RU"/>
        </w:rPr>
        <w:t xml:space="preserve">) </w:t>
      </w:r>
      <w:hyperlink r:id="rId41" w:history="1">
        <w:r w:rsidRPr="00BA724C">
          <w:rPr>
            <w:rStyle w:val="Hyperlink"/>
            <w:i/>
            <w:iCs/>
            <w:lang w:val="ru-RU"/>
          </w:rPr>
          <w:t xml:space="preserve">Systems </w:t>
        </w:r>
        <w:proofErr w:type="spellStart"/>
        <w:r w:rsidRPr="00BA724C">
          <w:rPr>
            <w:rStyle w:val="Hyperlink"/>
            <w:i/>
            <w:iCs/>
            <w:lang w:val="ru-RU"/>
          </w:rPr>
          <w:t>for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evaluating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and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predicting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the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effects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of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weather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and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climate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in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wildland</w:t>
        </w:r>
        <w:proofErr w:type="spellEnd"/>
        <w:r w:rsidRPr="00BA724C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A724C">
          <w:rPr>
            <w:rStyle w:val="Hyperlink"/>
            <w:i/>
            <w:iCs/>
            <w:lang w:val="ru-RU"/>
          </w:rPr>
          <w:t>fires</w:t>
        </w:r>
        <w:proofErr w:type="spellEnd"/>
      </w:hyperlink>
      <w:r w:rsidRPr="005A63A2">
        <w:rPr>
          <w:i/>
          <w:iCs/>
          <w:lang w:val="ru-RU"/>
        </w:rPr>
        <w:t xml:space="preserve"> </w:t>
      </w:r>
      <w:r w:rsidRPr="005A63A2">
        <w:rPr>
          <w:lang w:val="ru-RU"/>
        </w:rPr>
        <w:t>(Системы оценки и прогнозирования влияния погоды и климата на лесные пожары) (WMO-No.</w:t>
      </w:r>
      <w:r w:rsidR="00237EC3">
        <w:rPr>
          <w:lang w:val="en-US"/>
        </w:rPr>
        <w:t> </w:t>
      </w:r>
      <w:r w:rsidRPr="005A63A2">
        <w:rPr>
          <w:lang w:val="ru-RU"/>
        </w:rPr>
        <w:t>496)</w:t>
      </w:r>
      <w:r w:rsidR="002D53C7">
        <w:rPr>
          <w:lang w:val="ru-RU"/>
        </w:rPr>
        <w:t>;</w:t>
      </w:r>
    </w:p>
    <w:p w14:paraId="77513EF5" w14:textId="2CF5F62D" w:rsidR="0076324A" w:rsidRPr="005A63A2" w:rsidRDefault="00F86B48" w:rsidP="00F86B48">
      <w:pPr>
        <w:pStyle w:val="CommentText"/>
        <w:numPr>
          <w:ilvl w:val="0"/>
          <w:numId w:val="4"/>
        </w:numPr>
        <w:tabs>
          <w:tab w:val="clear" w:pos="1134"/>
        </w:tabs>
        <w:spacing w:before="240" w:after="240"/>
        <w:ind w:left="567" w:hanging="567"/>
        <w:jc w:val="left"/>
        <w:rPr>
          <w:b/>
          <w:bCs/>
          <w:lang w:val="ru-RU" w:eastAsia="zh-TW"/>
        </w:rPr>
      </w:pPr>
      <w:r w:rsidRPr="005A63A2">
        <w:rPr>
          <w:lang w:val="ru-RU"/>
        </w:rPr>
        <w:t>CAgM-3 (1961</w:t>
      </w:r>
      <w:r w:rsidR="00B86D52">
        <w:rPr>
          <w:lang w:val="en-US"/>
        </w:rPr>
        <w:t> </w:t>
      </w:r>
      <w:r w:rsidRPr="005A63A2">
        <w:rPr>
          <w:lang w:val="ru-RU"/>
        </w:rPr>
        <w:t>г</w:t>
      </w:r>
      <w:r w:rsidR="0075071B">
        <w:rPr>
          <w:lang w:val="en-US"/>
        </w:rPr>
        <w:t>.</w:t>
      </w:r>
      <w:r w:rsidRPr="005A63A2">
        <w:rPr>
          <w:lang w:val="ru-RU"/>
        </w:rPr>
        <w:t xml:space="preserve">) </w:t>
      </w:r>
      <w:hyperlink r:id="rId42" w:history="1">
        <w:proofErr w:type="spellStart"/>
        <w:r w:rsidRPr="00A56A24">
          <w:rPr>
            <w:rStyle w:val="Hyperlink"/>
            <w:i/>
            <w:iCs/>
            <w:lang w:val="ru-RU"/>
          </w:rPr>
          <w:t>Forecasting</w:t>
        </w:r>
        <w:proofErr w:type="spellEnd"/>
        <w:r w:rsidRPr="00A56A24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A56A24">
          <w:rPr>
            <w:rStyle w:val="Hyperlink"/>
            <w:i/>
            <w:iCs/>
            <w:lang w:val="ru-RU"/>
          </w:rPr>
          <w:t>for</w:t>
        </w:r>
        <w:proofErr w:type="spellEnd"/>
        <w:r w:rsidRPr="00A56A24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A56A24">
          <w:rPr>
            <w:rStyle w:val="Hyperlink"/>
            <w:i/>
            <w:iCs/>
            <w:lang w:val="ru-RU"/>
          </w:rPr>
          <w:t>Forest</w:t>
        </w:r>
        <w:proofErr w:type="spellEnd"/>
        <w:r w:rsidRPr="00A56A24">
          <w:rPr>
            <w:rStyle w:val="Hyperlink"/>
            <w:i/>
            <w:iCs/>
            <w:lang w:val="ru-RU"/>
          </w:rPr>
          <w:t xml:space="preserve"> Fire Services</w:t>
        </w:r>
      </w:hyperlink>
      <w:r w:rsidRPr="005A63A2">
        <w:rPr>
          <w:lang w:val="ru-RU"/>
        </w:rPr>
        <w:t xml:space="preserve"> (Прогнозирование для служб лесных пожаров) (WMO-No.</w:t>
      </w:r>
      <w:r w:rsidR="00B86D52">
        <w:rPr>
          <w:lang w:val="en-US"/>
        </w:rPr>
        <w:t> </w:t>
      </w:r>
      <w:r w:rsidRPr="005A63A2">
        <w:rPr>
          <w:lang w:val="ru-RU"/>
        </w:rPr>
        <w:t>110) (TP.</w:t>
      </w:r>
      <w:r w:rsidR="00B86D52">
        <w:rPr>
          <w:lang w:val="en-US"/>
        </w:rPr>
        <w:t> </w:t>
      </w:r>
      <w:r w:rsidRPr="005A63A2">
        <w:rPr>
          <w:lang w:val="ru-RU"/>
        </w:rPr>
        <w:t>48)</w:t>
      </w:r>
      <w:r w:rsidR="002D53C7">
        <w:rPr>
          <w:lang w:val="ru-RU"/>
        </w:rPr>
        <w:t>.</w:t>
      </w:r>
    </w:p>
    <w:p w14:paraId="48BB6D8D" w14:textId="05BCA732" w:rsidR="00AC48CA" w:rsidRPr="005A63A2" w:rsidRDefault="001457C9" w:rsidP="00FB3A3F">
      <w:pPr>
        <w:pStyle w:val="Heading3"/>
        <w:spacing w:before="480" w:after="240"/>
        <w:rPr>
          <w:b w:val="0"/>
          <w:bCs w:val="0"/>
          <w:lang w:val="ru-RU"/>
        </w:rPr>
      </w:pPr>
      <w:r>
        <w:rPr>
          <w:lang w:val="ru-RU"/>
        </w:rPr>
        <w:lastRenderedPageBreak/>
        <w:t>Список профильных веб-сайтов</w:t>
      </w:r>
      <w:r w:rsidR="00F7765C">
        <w:rPr>
          <w:lang w:val="ru-RU"/>
        </w:rPr>
        <w:t>:</w:t>
      </w:r>
    </w:p>
    <w:p w14:paraId="432CA696" w14:textId="5ADA4828" w:rsidR="00D30E96" w:rsidRPr="00B823F1" w:rsidRDefault="00B823F1" w:rsidP="00B823F1">
      <w:pPr>
        <w:pStyle w:val="CommentText"/>
        <w:tabs>
          <w:tab w:val="clear" w:pos="1134"/>
        </w:tabs>
        <w:spacing w:before="240" w:after="240"/>
        <w:ind w:left="567"/>
        <w:jc w:val="left"/>
      </w:pPr>
      <w:hyperlink r:id="rId43" w:history="1">
        <w:r w:rsidR="00D30E96" w:rsidRPr="00B823F1">
          <w:rPr>
            <w:rStyle w:val="Hyperlink"/>
            <w:lang w:val="ru-RU"/>
          </w:rPr>
          <w:t>Глобальная система раннего предупреждения пожаров (СРП)</w:t>
        </w:r>
        <w:r w:rsidR="00F7765C" w:rsidRPr="00B823F1">
          <w:rPr>
            <w:lang w:val="ru-RU"/>
          </w:rPr>
          <w:t>;</w:t>
        </w:r>
      </w:hyperlink>
    </w:p>
    <w:p w14:paraId="22FF8FAD" w14:textId="730E28A0" w:rsidR="00D30E96" w:rsidRPr="005A63A2" w:rsidRDefault="00D30E96" w:rsidP="00D30E96">
      <w:pPr>
        <w:pStyle w:val="CommentText"/>
        <w:tabs>
          <w:tab w:val="clear" w:pos="1134"/>
        </w:tabs>
        <w:spacing w:before="240" w:after="240"/>
        <w:ind w:left="567"/>
        <w:jc w:val="left"/>
        <w:rPr>
          <w:rFonts w:eastAsia="Malgun Gothic"/>
          <w:lang w:val="ru-RU"/>
        </w:rPr>
      </w:pPr>
      <w:r w:rsidRPr="005A63A2">
        <w:rPr>
          <w:lang w:val="ru-RU"/>
        </w:rPr>
        <w:t xml:space="preserve">СРП разработана в рамках Рабочей группы по лесным пожарам </w:t>
      </w:r>
      <w:proofErr w:type="spellStart"/>
      <w:r w:rsidRPr="005A63A2">
        <w:rPr>
          <w:lang w:val="ru-RU"/>
        </w:rPr>
        <w:t>Межведомтсвенной</w:t>
      </w:r>
      <w:proofErr w:type="spellEnd"/>
      <w:r w:rsidRPr="005A63A2">
        <w:rPr>
          <w:lang w:val="ru-RU"/>
        </w:rPr>
        <w:t xml:space="preserve"> целевой группы: </w:t>
      </w:r>
      <w:hyperlink r:id="rId44" w:history="1">
        <w:r w:rsidR="000742B5" w:rsidRPr="00CA1EE1">
          <w:rPr>
            <w:rStyle w:val="Hyperlink"/>
            <w:lang w:val="ru-RU"/>
          </w:rPr>
          <w:t>https://www.unisdr.org/2005/task-force/tf-working-groups4-eng.htm</w:t>
        </w:r>
      </w:hyperlink>
      <w:r w:rsidRPr="005A63A2">
        <w:rPr>
          <w:lang w:val="ru-RU"/>
        </w:rPr>
        <w:t>.</w:t>
      </w:r>
    </w:p>
    <w:p w14:paraId="4137B724" w14:textId="30E824BB" w:rsidR="00D30E96" w:rsidRPr="005A63A2" w:rsidRDefault="00D30E96" w:rsidP="00D30E96">
      <w:pPr>
        <w:pStyle w:val="CommentText"/>
        <w:tabs>
          <w:tab w:val="clear" w:pos="1134"/>
        </w:tabs>
        <w:spacing w:before="240" w:after="240"/>
        <w:ind w:left="567"/>
        <w:jc w:val="left"/>
        <w:rPr>
          <w:rFonts w:eastAsia="Malgun Gothic"/>
          <w:lang w:val="ru-RU"/>
        </w:rPr>
      </w:pPr>
      <w:r w:rsidRPr="005A63A2">
        <w:rPr>
          <w:lang w:val="ru-RU"/>
        </w:rPr>
        <w:t xml:space="preserve">Под председательством </w:t>
      </w:r>
      <w:hyperlink r:id="rId45" w:history="1">
        <w:r w:rsidRPr="0071636F">
          <w:rPr>
            <w:rStyle w:val="Hyperlink"/>
            <w:lang w:val="ru-RU"/>
          </w:rPr>
          <w:t>Глобального центра по мониторингу пожаров (ГЦМП)</w:t>
        </w:r>
      </w:hyperlink>
      <w:r w:rsidR="00F7765C">
        <w:rPr>
          <w:lang w:val="ru-RU"/>
        </w:rPr>
        <w:t>.</w:t>
      </w:r>
    </w:p>
    <w:p w14:paraId="1179AB02" w14:textId="7BB2EAE2" w:rsidR="00D30E96" w:rsidRPr="005A63A2" w:rsidRDefault="00D30E96" w:rsidP="00D30E96">
      <w:pPr>
        <w:pStyle w:val="CommentText"/>
        <w:numPr>
          <w:ilvl w:val="0"/>
          <w:numId w:val="5"/>
        </w:numPr>
        <w:tabs>
          <w:tab w:val="clear" w:pos="1134"/>
        </w:tabs>
        <w:spacing w:before="240" w:after="240"/>
        <w:ind w:left="567" w:hanging="567"/>
        <w:jc w:val="left"/>
        <w:rPr>
          <w:rFonts w:eastAsia="Malgun Gothic"/>
          <w:lang w:val="ru-RU"/>
        </w:rPr>
      </w:pPr>
      <w:r w:rsidRPr="005A63A2">
        <w:rPr>
          <w:lang w:val="ru-RU"/>
        </w:rPr>
        <w:t>Служба управления чрезвычайными ситуациями Коперника</w:t>
      </w:r>
      <w:r w:rsidR="00F7765C">
        <w:rPr>
          <w:lang w:val="ru-RU"/>
        </w:rPr>
        <w:t>;</w:t>
      </w:r>
    </w:p>
    <w:p w14:paraId="3A231E62" w14:textId="5F43B3B7" w:rsidR="00AC48CA" w:rsidRPr="005A63A2" w:rsidRDefault="00000000" w:rsidP="00D30E96">
      <w:pPr>
        <w:pStyle w:val="CommentText"/>
        <w:tabs>
          <w:tab w:val="clear" w:pos="1134"/>
        </w:tabs>
        <w:spacing w:before="240" w:after="240"/>
        <w:ind w:left="567"/>
        <w:jc w:val="left"/>
        <w:rPr>
          <w:rStyle w:val="Hyperlink"/>
          <w:lang w:val="ru-RU"/>
        </w:rPr>
      </w:pPr>
      <w:hyperlink r:id="rId46" w:history="1">
        <w:r w:rsidR="00965A79" w:rsidRPr="00CA1EE1">
          <w:rPr>
            <w:rStyle w:val="Hyperlink"/>
            <w:lang w:val="ru-RU"/>
          </w:rPr>
          <w:t>http://effis.jrc.ec.europa.eu/</w:t>
        </w:r>
      </w:hyperlink>
      <w:r w:rsidR="00F7765C">
        <w:rPr>
          <w:lang w:val="ru-RU"/>
        </w:rPr>
        <w:t>.</w:t>
      </w:r>
    </w:p>
    <w:p w14:paraId="6D8FC0FA" w14:textId="3EEB3B5E" w:rsidR="00FB36D5" w:rsidRPr="00B823F1" w:rsidRDefault="00FB36D5" w:rsidP="00FB36D5">
      <w:pPr>
        <w:pStyle w:val="CommentText"/>
        <w:tabs>
          <w:tab w:val="clear" w:pos="1134"/>
        </w:tabs>
        <w:spacing w:before="240" w:after="240"/>
        <w:ind w:left="567"/>
        <w:jc w:val="left"/>
      </w:pPr>
    </w:p>
    <w:p w14:paraId="61516B6D" w14:textId="17A2954F" w:rsidR="00FB36D5" w:rsidRPr="005A63A2" w:rsidRDefault="00FB36D5" w:rsidP="00FB36D5">
      <w:pPr>
        <w:pStyle w:val="CommentText"/>
        <w:tabs>
          <w:tab w:val="clear" w:pos="1134"/>
        </w:tabs>
        <w:spacing w:before="240" w:after="240"/>
        <w:jc w:val="center"/>
        <w:rPr>
          <w:rFonts w:eastAsia="Malgun Gothic"/>
          <w:lang w:val="ru-RU" w:eastAsia="ko-KR"/>
        </w:rPr>
      </w:pPr>
      <w:r w:rsidRPr="005A63A2">
        <w:rPr>
          <w:rStyle w:val="Hyperlink"/>
          <w:color w:val="auto"/>
          <w:lang w:val="ru-RU"/>
        </w:rPr>
        <w:t>________________</w:t>
      </w:r>
    </w:p>
    <w:sectPr w:rsidR="00FB36D5" w:rsidRPr="005A63A2" w:rsidSect="0020095E">
      <w:headerReference w:type="even" r:id="rId47"/>
      <w:headerReference w:type="default" r:id="rId4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E925" w14:textId="77777777" w:rsidR="00F75B48" w:rsidRDefault="00F75B48">
      <w:r>
        <w:separator/>
      </w:r>
    </w:p>
    <w:p w14:paraId="1C67287B" w14:textId="77777777" w:rsidR="00F75B48" w:rsidRDefault="00F75B48"/>
    <w:p w14:paraId="3C88A9B6" w14:textId="77777777" w:rsidR="00F75B48" w:rsidRDefault="00F75B48"/>
  </w:endnote>
  <w:endnote w:type="continuationSeparator" w:id="0">
    <w:p w14:paraId="6EB2F0B8" w14:textId="77777777" w:rsidR="00F75B48" w:rsidRDefault="00F75B48">
      <w:r>
        <w:continuationSeparator/>
      </w:r>
    </w:p>
    <w:p w14:paraId="61C9B52F" w14:textId="77777777" w:rsidR="00F75B48" w:rsidRDefault="00F75B48"/>
    <w:p w14:paraId="1238AD1C" w14:textId="77777777" w:rsidR="00F75B48" w:rsidRDefault="00F75B48"/>
  </w:endnote>
  <w:endnote w:type="continuationNotice" w:id="1">
    <w:p w14:paraId="2CCA491B" w14:textId="77777777" w:rsidR="00F75B48" w:rsidRDefault="00F75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762D" w14:textId="77777777" w:rsidR="00F75B48" w:rsidRDefault="00F75B48">
      <w:r>
        <w:separator/>
      </w:r>
    </w:p>
  </w:footnote>
  <w:footnote w:type="continuationSeparator" w:id="0">
    <w:p w14:paraId="77029CA7" w14:textId="77777777" w:rsidR="00F75B48" w:rsidRDefault="00F75B48">
      <w:r>
        <w:continuationSeparator/>
      </w:r>
    </w:p>
    <w:p w14:paraId="3A40ADED" w14:textId="77777777" w:rsidR="00F75B48" w:rsidRDefault="00F75B48"/>
    <w:p w14:paraId="5E5D2F4B" w14:textId="77777777" w:rsidR="00F75B48" w:rsidRDefault="00F75B48"/>
  </w:footnote>
  <w:footnote w:type="continuationNotice" w:id="1">
    <w:p w14:paraId="7B95AE76" w14:textId="77777777" w:rsidR="00F75B48" w:rsidRDefault="00F75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06EE" w14:textId="583F908D" w:rsidR="0030201E" w:rsidRDefault="002C5B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5DF12CA" wp14:editId="16BC7E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F77B60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69E0B8CE" wp14:editId="37123BE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3FBD3D" w14:textId="77777777" w:rsidR="008F744C" w:rsidRDefault="008F744C"/>
  <w:p w14:paraId="7D4BB2D6" w14:textId="49B9B016" w:rsidR="0030201E" w:rsidRDefault="002C5B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D1EA67A" wp14:editId="36F0AA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049ED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4BE588E3" wp14:editId="11B7DB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8A83D" w14:textId="77777777" w:rsidR="008F744C" w:rsidRDefault="008F744C"/>
  <w:p w14:paraId="38FB0699" w14:textId="716D7828" w:rsidR="0030201E" w:rsidRDefault="002C5B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C13BF7" wp14:editId="61A77C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989A7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732641DA" wp14:editId="6D88DA6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9200" w14:textId="397C2458" w:rsidR="00A432CD" w:rsidRDefault="009A2C8C" w:rsidP="00B72444">
    <w:pPr>
      <w:pStyle w:val="Header"/>
    </w:pPr>
    <w:r>
      <w:t>SERCOM-2/INF. 5.6(2)</w:t>
    </w:r>
    <w:r w:rsidR="00A432CD" w:rsidRPr="00C2459D">
      <w:t xml:space="preserve">, </w:t>
    </w:r>
    <w:r w:rsidR="00A40112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2C5B5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B94135" wp14:editId="2682DE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33A23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5B5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76DD54" wp14:editId="2218F4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1EC04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545"/>
    <w:multiLevelType w:val="hybridMultilevel"/>
    <w:tmpl w:val="5290AE88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AAF5278"/>
    <w:multiLevelType w:val="hybridMultilevel"/>
    <w:tmpl w:val="6A8C153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BDE"/>
    <w:multiLevelType w:val="multilevel"/>
    <w:tmpl w:val="044E74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3" w15:restartNumberingAfterBreak="0">
    <w:nsid w:val="29333107"/>
    <w:multiLevelType w:val="hybridMultilevel"/>
    <w:tmpl w:val="10B2F4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A1D39"/>
    <w:multiLevelType w:val="hybridMultilevel"/>
    <w:tmpl w:val="7D209EFE"/>
    <w:lvl w:ilvl="0" w:tplc="E19CA00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4F02"/>
    <w:multiLevelType w:val="hybridMultilevel"/>
    <w:tmpl w:val="7A50C2E4"/>
    <w:lvl w:ilvl="0" w:tplc="C6AAF730">
      <w:start w:val="1"/>
      <w:numFmt w:val="bullet"/>
      <w:lvlText w:val=""/>
      <w:lvlJc w:val="left"/>
      <w:pPr>
        <w:ind w:left="127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C39798D"/>
    <w:multiLevelType w:val="hybridMultilevel"/>
    <w:tmpl w:val="646E5D1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14563"/>
    <w:multiLevelType w:val="hybridMultilevel"/>
    <w:tmpl w:val="B7CEF1F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00C60"/>
    <w:multiLevelType w:val="hybridMultilevel"/>
    <w:tmpl w:val="BCD275D6"/>
    <w:lvl w:ilvl="0" w:tplc="040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704D05B3"/>
    <w:multiLevelType w:val="hybridMultilevel"/>
    <w:tmpl w:val="D774025E"/>
    <w:lvl w:ilvl="0" w:tplc="C6AAF730">
      <w:start w:val="1"/>
      <w:numFmt w:val="bullet"/>
      <w:lvlText w:val=""/>
      <w:lvlJc w:val="left"/>
      <w:pPr>
        <w:ind w:left="127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344472093">
    <w:abstractNumId w:val="4"/>
  </w:num>
  <w:num w:numId="2" w16cid:durableId="1312445316">
    <w:abstractNumId w:val="7"/>
  </w:num>
  <w:num w:numId="3" w16cid:durableId="1635987590">
    <w:abstractNumId w:val="1"/>
  </w:num>
  <w:num w:numId="4" w16cid:durableId="76748766">
    <w:abstractNumId w:val="6"/>
  </w:num>
  <w:num w:numId="5" w16cid:durableId="1738435116">
    <w:abstractNumId w:val="3"/>
  </w:num>
  <w:num w:numId="6" w16cid:durableId="1038047668">
    <w:abstractNumId w:val="8"/>
  </w:num>
  <w:num w:numId="7" w16cid:durableId="690033794">
    <w:abstractNumId w:val="0"/>
  </w:num>
  <w:num w:numId="8" w16cid:durableId="1484733989">
    <w:abstractNumId w:val="9"/>
  </w:num>
  <w:num w:numId="9" w16cid:durableId="1504197509">
    <w:abstractNumId w:val="5"/>
  </w:num>
  <w:num w:numId="10" w16cid:durableId="91169797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8C"/>
    <w:rsid w:val="000051A3"/>
    <w:rsid w:val="00005301"/>
    <w:rsid w:val="00006181"/>
    <w:rsid w:val="000102C9"/>
    <w:rsid w:val="000133EE"/>
    <w:rsid w:val="000206A8"/>
    <w:rsid w:val="00027205"/>
    <w:rsid w:val="0003137A"/>
    <w:rsid w:val="000315C4"/>
    <w:rsid w:val="00041171"/>
    <w:rsid w:val="00041727"/>
    <w:rsid w:val="0004226F"/>
    <w:rsid w:val="00043842"/>
    <w:rsid w:val="00043909"/>
    <w:rsid w:val="00050F8E"/>
    <w:rsid w:val="000518BB"/>
    <w:rsid w:val="00053A8A"/>
    <w:rsid w:val="00056FD4"/>
    <w:rsid w:val="000573AD"/>
    <w:rsid w:val="0006123B"/>
    <w:rsid w:val="00064F6B"/>
    <w:rsid w:val="00065EC9"/>
    <w:rsid w:val="00072F17"/>
    <w:rsid w:val="000731AA"/>
    <w:rsid w:val="000742B5"/>
    <w:rsid w:val="000752BB"/>
    <w:rsid w:val="000806D8"/>
    <w:rsid w:val="00082C80"/>
    <w:rsid w:val="00083847"/>
    <w:rsid w:val="00083C36"/>
    <w:rsid w:val="00084195"/>
    <w:rsid w:val="00084D58"/>
    <w:rsid w:val="00092CAE"/>
    <w:rsid w:val="00093440"/>
    <w:rsid w:val="00095E48"/>
    <w:rsid w:val="000A4F1C"/>
    <w:rsid w:val="000A69BF"/>
    <w:rsid w:val="000C225A"/>
    <w:rsid w:val="000C58F7"/>
    <w:rsid w:val="000C6781"/>
    <w:rsid w:val="000D0753"/>
    <w:rsid w:val="000D44D2"/>
    <w:rsid w:val="000D4FC7"/>
    <w:rsid w:val="000E6849"/>
    <w:rsid w:val="000F099E"/>
    <w:rsid w:val="000F4E77"/>
    <w:rsid w:val="000F5E49"/>
    <w:rsid w:val="000F7A87"/>
    <w:rsid w:val="00102EAE"/>
    <w:rsid w:val="001047DC"/>
    <w:rsid w:val="00105D2E"/>
    <w:rsid w:val="00105EFF"/>
    <w:rsid w:val="00111BFD"/>
    <w:rsid w:val="0011498B"/>
    <w:rsid w:val="00115C60"/>
    <w:rsid w:val="00120147"/>
    <w:rsid w:val="00123140"/>
    <w:rsid w:val="00123D94"/>
    <w:rsid w:val="00130BBC"/>
    <w:rsid w:val="00133AB7"/>
    <w:rsid w:val="00133D13"/>
    <w:rsid w:val="00145300"/>
    <w:rsid w:val="001457C9"/>
    <w:rsid w:val="00150DBD"/>
    <w:rsid w:val="00156F9B"/>
    <w:rsid w:val="00163BA3"/>
    <w:rsid w:val="00166B31"/>
    <w:rsid w:val="00167D54"/>
    <w:rsid w:val="0017270D"/>
    <w:rsid w:val="00176AB5"/>
    <w:rsid w:val="00180771"/>
    <w:rsid w:val="00190854"/>
    <w:rsid w:val="001915E2"/>
    <w:rsid w:val="001930A3"/>
    <w:rsid w:val="00196EB8"/>
    <w:rsid w:val="001A25F0"/>
    <w:rsid w:val="001A341E"/>
    <w:rsid w:val="001A5092"/>
    <w:rsid w:val="001B0EA6"/>
    <w:rsid w:val="001B1CDF"/>
    <w:rsid w:val="001B2EC4"/>
    <w:rsid w:val="001B56F4"/>
    <w:rsid w:val="001C5462"/>
    <w:rsid w:val="001D265C"/>
    <w:rsid w:val="001D3062"/>
    <w:rsid w:val="001D32AC"/>
    <w:rsid w:val="001D3CFB"/>
    <w:rsid w:val="001D559B"/>
    <w:rsid w:val="001D6302"/>
    <w:rsid w:val="001E2C22"/>
    <w:rsid w:val="001E740C"/>
    <w:rsid w:val="001E7DD0"/>
    <w:rsid w:val="001F1BDA"/>
    <w:rsid w:val="001F5940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37EC3"/>
    <w:rsid w:val="0025255D"/>
    <w:rsid w:val="00255EE3"/>
    <w:rsid w:val="00256B3D"/>
    <w:rsid w:val="00263435"/>
    <w:rsid w:val="0026743C"/>
    <w:rsid w:val="00270480"/>
    <w:rsid w:val="00275DAF"/>
    <w:rsid w:val="00276F45"/>
    <w:rsid w:val="002779AF"/>
    <w:rsid w:val="002823D8"/>
    <w:rsid w:val="0028527E"/>
    <w:rsid w:val="0028531A"/>
    <w:rsid w:val="00285446"/>
    <w:rsid w:val="00290082"/>
    <w:rsid w:val="00292D79"/>
    <w:rsid w:val="00295593"/>
    <w:rsid w:val="002A2F6C"/>
    <w:rsid w:val="002A354F"/>
    <w:rsid w:val="002A35BC"/>
    <w:rsid w:val="002A386C"/>
    <w:rsid w:val="002B09DF"/>
    <w:rsid w:val="002B540D"/>
    <w:rsid w:val="002B7A7E"/>
    <w:rsid w:val="002C30BC"/>
    <w:rsid w:val="002C561C"/>
    <w:rsid w:val="002C5965"/>
    <w:rsid w:val="002C5B5C"/>
    <w:rsid w:val="002C5E15"/>
    <w:rsid w:val="002C7A88"/>
    <w:rsid w:val="002C7AB9"/>
    <w:rsid w:val="002D232B"/>
    <w:rsid w:val="002D2759"/>
    <w:rsid w:val="002D53C7"/>
    <w:rsid w:val="002D5E00"/>
    <w:rsid w:val="002D6DAC"/>
    <w:rsid w:val="002E261D"/>
    <w:rsid w:val="002E3FAD"/>
    <w:rsid w:val="002E4E16"/>
    <w:rsid w:val="002F6DAC"/>
    <w:rsid w:val="003007E2"/>
    <w:rsid w:val="00301881"/>
    <w:rsid w:val="00301E8C"/>
    <w:rsid w:val="0030201E"/>
    <w:rsid w:val="00307DDD"/>
    <w:rsid w:val="003143C9"/>
    <w:rsid w:val="003146E9"/>
    <w:rsid w:val="00314D5D"/>
    <w:rsid w:val="00315AE4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54AF"/>
    <w:rsid w:val="00352927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142B"/>
    <w:rsid w:val="003C17A5"/>
    <w:rsid w:val="003C1843"/>
    <w:rsid w:val="003D1552"/>
    <w:rsid w:val="003E1FED"/>
    <w:rsid w:val="003E381F"/>
    <w:rsid w:val="003E4046"/>
    <w:rsid w:val="003E7BA3"/>
    <w:rsid w:val="003F003A"/>
    <w:rsid w:val="003F125B"/>
    <w:rsid w:val="003F7B3F"/>
    <w:rsid w:val="0040310F"/>
    <w:rsid w:val="0040486C"/>
    <w:rsid w:val="004058AD"/>
    <w:rsid w:val="0041078D"/>
    <w:rsid w:val="00416F97"/>
    <w:rsid w:val="00425173"/>
    <w:rsid w:val="00425C78"/>
    <w:rsid w:val="0043039B"/>
    <w:rsid w:val="00436197"/>
    <w:rsid w:val="004408FE"/>
    <w:rsid w:val="004423FE"/>
    <w:rsid w:val="004434AB"/>
    <w:rsid w:val="00445C35"/>
    <w:rsid w:val="004540EB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4F39"/>
    <w:rsid w:val="004A140B"/>
    <w:rsid w:val="004A4B47"/>
    <w:rsid w:val="004B0EC9"/>
    <w:rsid w:val="004B7BAA"/>
    <w:rsid w:val="004C2DF7"/>
    <w:rsid w:val="004C4E0B"/>
    <w:rsid w:val="004D497E"/>
    <w:rsid w:val="004E4795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0E68"/>
    <w:rsid w:val="00536B2E"/>
    <w:rsid w:val="00546D8E"/>
    <w:rsid w:val="00553738"/>
    <w:rsid w:val="00553F7E"/>
    <w:rsid w:val="0056328C"/>
    <w:rsid w:val="0056646F"/>
    <w:rsid w:val="00571AE1"/>
    <w:rsid w:val="00581B28"/>
    <w:rsid w:val="005859C2"/>
    <w:rsid w:val="00592267"/>
    <w:rsid w:val="0059421F"/>
    <w:rsid w:val="00595911"/>
    <w:rsid w:val="00597909"/>
    <w:rsid w:val="005A136D"/>
    <w:rsid w:val="005A2589"/>
    <w:rsid w:val="005A418B"/>
    <w:rsid w:val="005A4C6E"/>
    <w:rsid w:val="005A63A2"/>
    <w:rsid w:val="005B0AE2"/>
    <w:rsid w:val="005B0C03"/>
    <w:rsid w:val="005B1F2C"/>
    <w:rsid w:val="005B5F3C"/>
    <w:rsid w:val="005B7D2F"/>
    <w:rsid w:val="005C2DDA"/>
    <w:rsid w:val="005C416A"/>
    <w:rsid w:val="005C41F2"/>
    <w:rsid w:val="005D03D9"/>
    <w:rsid w:val="005D1EE8"/>
    <w:rsid w:val="005D56AE"/>
    <w:rsid w:val="005D666D"/>
    <w:rsid w:val="005E3A59"/>
    <w:rsid w:val="00600A0D"/>
    <w:rsid w:val="00604802"/>
    <w:rsid w:val="00615AB0"/>
    <w:rsid w:val="00616247"/>
    <w:rsid w:val="0061778C"/>
    <w:rsid w:val="006254C6"/>
    <w:rsid w:val="00626870"/>
    <w:rsid w:val="00636B90"/>
    <w:rsid w:val="0064738B"/>
    <w:rsid w:val="006508EA"/>
    <w:rsid w:val="00667E86"/>
    <w:rsid w:val="00681518"/>
    <w:rsid w:val="0068392D"/>
    <w:rsid w:val="00697DB5"/>
    <w:rsid w:val="006A1B33"/>
    <w:rsid w:val="006A41AA"/>
    <w:rsid w:val="006A492A"/>
    <w:rsid w:val="006B5C72"/>
    <w:rsid w:val="006B7C5A"/>
    <w:rsid w:val="006C289D"/>
    <w:rsid w:val="006D0310"/>
    <w:rsid w:val="006D1186"/>
    <w:rsid w:val="006D2009"/>
    <w:rsid w:val="006D5576"/>
    <w:rsid w:val="006E1C67"/>
    <w:rsid w:val="006E5870"/>
    <w:rsid w:val="006E766D"/>
    <w:rsid w:val="006F4B29"/>
    <w:rsid w:val="006F6CE9"/>
    <w:rsid w:val="0070517C"/>
    <w:rsid w:val="00705C9F"/>
    <w:rsid w:val="007138FE"/>
    <w:rsid w:val="0071636F"/>
    <w:rsid w:val="00716951"/>
    <w:rsid w:val="00720F6B"/>
    <w:rsid w:val="00721888"/>
    <w:rsid w:val="00730ADA"/>
    <w:rsid w:val="00732C37"/>
    <w:rsid w:val="00735D9E"/>
    <w:rsid w:val="00745A09"/>
    <w:rsid w:val="00746ED6"/>
    <w:rsid w:val="0075071B"/>
    <w:rsid w:val="00751507"/>
    <w:rsid w:val="00751EAF"/>
    <w:rsid w:val="00754CF7"/>
    <w:rsid w:val="00757B0D"/>
    <w:rsid w:val="00760666"/>
    <w:rsid w:val="00761320"/>
    <w:rsid w:val="0076324A"/>
    <w:rsid w:val="007651B1"/>
    <w:rsid w:val="00767CE1"/>
    <w:rsid w:val="00771A68"/>
    <w:rsid w:val="007744D2"/>
    <w:rsid w:val="007772BF"/>
    <w:rsid w:val="007776C4"/>
    <w:rsid w:val="00785929"/>
    <w:rsid w:val="00786136"/>
    <w:rsid w:val="00795031"/>
    <w:rsid w:val="007B05CF"/>
    <w:rsid w:val="007B2A93"/>
    <w:rsid w:val="007C201E"/>
    <w:rsid w:val="007C212A"/>
    <w:rsid w:val="007C22CA"/>
    <w:rsid w:val="007C52C3"/>
    <w:rsid w:val="007D5B3C"/>
    <w:rsid w:val="007E05F7"/>
    <w:rsid w:val="007E7D21"/>
    <w:rsid w:val="007E7DBD"/>
    <w:rsid w:val="007F482F"/>
    <w:rsid w:val="007F5B11"/>
    <w:rsid w:val="007F7C94"/>
    <w:rsid w:val="0080398D"/>
    <w:rsid w:val="00805174"/>
    <w:rsid w:val="00806385"/>
    <w:rsid w:val="00807CC5"/>
    <w:rsid w:val="00807ED7"/>
    <w:rsid w:val="00814CC6"/>
    <w:rsid w:val="008158B9"/>
    <w:rsid w:val="00826D53"/>
    <w:rsid w:val="008273AA"/>
    <w:rsid w:val="00831751"/>
    <w:rsid w:val="00833369"/>
    <w:rsid w:val="00835B42"/>
    <w:rsid w:val="00842A4E"/>
    <w:rsid w:val="00843E9D"/>
    <w:rsid w:val="00847D99"/>
    <w:rsid w:val="0085038E"/>
    <w:rsid w:val="0085230A"/>
    <w:rsid w:val="00855757"/>
    <w:rsid w:val="00860B9A"/>
    <w:rsid w:val="00861D40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55D8"/>
    <w:rsid w:val="008A7313"/>
    <w:rsid w:val="008A7D91"/>
    <w:rsid w:val="008B0B2B"/>
    <w:rsid w:val="008B7FC7"/>
    <w:rsid w:val="008C4337"/>
    <w:rsid w:val="008C4F06"/>
    <w:rsid w:val="008C730D"/>
    <w:rsid w:val="008D0C90"/>
    <w:rsid w:val="008E1E4A"/>
    <w:rsid w:val="008E73B3"/>
    <w:rsid w:val="008F0615"/>
    <w:rsid w:val="008F103E"/>
    <w:rsid w:val="008F1FDB"/>
    <w:rsid w:val="008F36FB"/>
    <w:rsid w:val="008F744C"/>
    <w:rsid w:val="00902EA9"/>
    <w:rsid w:val="0090427F"/>
    <w:rsid w:val="00915CA7"/>
    <w:rsid w:val="00920506"/>
    <w:rsid w:val="00931DEB"/>
    <w:rsid w:val="00933957"/>
    <w:rsid w:val="009356FA"/>
    <w:rsid w:val="00940B6D"/>
    <w:rsid w:val="00942BD0"/>
    <w:rsid w:val="009435A6"/>
    <w:rsid w:val="0094603B"/>
    <w:rsid w:val="009504A1"/>
    <w:rsid w:val="00950605"/>
    <w:rsid w:val="00952233"/>
    <w:rsid w:val="00954D66"/>
    <w:rsid w:val="00963F8F"/>
    <w:rsid w:val="00965A79"/>
    <w:rsid w:val="00965C56"/>
    <w:rsid w:val="00972B9E"/>
    <w:rsid w:val="00973C62"/>
    <w:rsid w:val="00975D76"/>
    <w:rsid w:val="009768A5"/>
    <w:rsid w:val="00982E51"/>
    <w:rsid w:val="009874B9"/>
    <w:rsid w:val="00993581"/>
    <w:rsid w:val="0099690A"/>
    <w:rsid w:val="00996A95"/>
    <w:rsid w:val="009A08F9"/>
    <w:rsid w:val="009A288C"/>
    <w:rsid w:val="009A2C8C"/>
    <w:rsid w:val="009A64C1"/>
    <w:rsid w:val="009B6697"/>
    <w:rsid w:val="009C2B43"/>
    <w:rsid w:val="009C2EA4"/>
    <w:rsid w:val="009C4C04"/>
    <w:rsid w:val="009D5213"/>
    <w:rsid w:val="009E1C95"/>
    <w:rsid w:val="009E4321"/>
    <w:rsid w:val="009F196A"/>
    <w:rsid w:val="009F669B"/>
    <w:rsid w:val="009F7566"/>
    <w:rsid w:val="009F7F18"/>
    <w:rsid w:val="00A010C2"/>
    <w:rsid w:val="00A02A72"/>
    <w:rsid w:val="00A06BFE"/>
    <w:rsid w:val="00A10128"/>
    <w:rsid w:val="00A10F5D"/>
    <w:rsid w:val="00A1199A"/>
    <w:rsid w:val="00A1243C"/>
    <w:rsid w:val="00A135AE"/>
    <w:rsid w:val="00A14AF1"/>
    <w:rsid w:val="00A16891"/>
    <w:rsid w:val="00A268CE"/>
    <w:rsid w:val="00A2734F"/>
    <w:rsid w:val="00A332E8"/>
    <w:rsid w:val="00A35AF5"/>
    <w:rsid w:val="00A35DDF"/>
    <w:rsid w:val="00A36CBA"/>
    <w:rsid w:val="00A40112"/>
    <w:rsid w:val="00A432CD"/>
    <w:rsid w:val="00A45741"/>
    <w:rsid w:val="00A45B07"/>
    <w:rsid w:val="00A47EF6"/>
    <w:rsid w:val="00A50291"/>
    <w:rsid w:val="00A530E4"/>
    <w:rsid w:val="00A56A24"/>
    <w:rsid w:val="00A604CD"/>
    <w:rsid w:val="00A60FE6"/>
    <w:rsid w:val="00A622F5"/>
    <w:rsid w:val="00A654BE"/>
    <w:rsid w:val="00A66DD6"/>
    <w:rsid w:val="00A67291"/>
    <w:rsid w:val="00A75018"/>
    <w:rsid w:val="00A771FD"/>
    <w:rsid w:val="00A80767"/>
    <w:rsid w:val="00A8119C"/>
    <w:rsid w:val="00A81C90"/>
    <w:rsid w:val="00A874EF"/>
    <w:rsid w:val="00A95415"/>
    <w:rsid w:val="00AA3C89"/>
    <w:rsid w:val="00AB02A6"/>
    <w:rsid w:val="00AB32BD"/>
    <w:rsid w:val="00AB4723"/>
    <w:rsid w:val="00AC48CA"/>
    <w:rsid w:val="00AC4CDB"/>
    <w:rsid w:val="00AC70FE"/>
    <w:rsid w:val="00AD03AC"/>
    <w:rsid w:val="00AD3AA3"/>
    <w:rsid w:val="00AD4358"/>
    <w:rsid w:val="00AD4B49"/>
    <w:rsid w:val="00AE778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D7E"/>
    <w:rsid w:val="00B07A1C"/>
    <w:rsid w:val="00B10035"/>
    <w:rsid w:val="00B15C76"/>
    <w:rsid w:val="00B165E6"/>
    <w:rsid w:val="00B178E7"/>
    <w:rsid w:val="00B224C8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3436"/>
    <w:rsid w:val="00B823F1"/>
    <w:rsid w:val="00B86D52"/>
    <w:rsid w:val="00B93B62"/>
    <w:rsid w:val="00B953D1"/>
    <w:rsid w:val="00B96D93"/>
    <w:rsid w:val="00BA21D3"/>
    <w:rsid w:val="00BA30D0"/>
    <w:rsid w:val="00BA6D23"/>
    <w:rsid w:val="00BA724C"/>
    <w:rsid w:val="00BB0D32"/>
    <w:rsid w:val="00BB2FE7"/>
    <w:rsid w:val="00BC36DA"/>
    <w:rsid w:val="00BC76B5"/>
    <w:rsid w:val="00BD5420"/>
    <w:rsid w:val="00BD7862"/>
    <w:rsid w:val="00BE2AEA"/>
    <w:rsid w:val="00BE401B"/>
    <w:rsid w:val="00BE7E60"/>
    <w:rsid w:val="00BF27E5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3DA6"/>
    <w:rsid w:val="00C4470F"/>
    <w:rsid w:val="00C4731A"/>
    <w:rsid w:val="00C50727"/>
    <w:rsid w:val="00C55E5B"/>
    <w:rsid w:val="00C62010"/>
    <w:rsid w:val="00C62739"/>
    <w:rsid w:val="00C65DF5"/>
    <w:rsid w:val="00C720A4"/>
    <w:rsid w:val="00C72CAD"/>
    <w:rsid w:val="00C72DC9"/>
    <w:rsid w:val="00C74F59"/>
    <w:rsid w:val="00C7611C"/>
    <w:rsid w:val="00C9296A"/>
    <w:rsid w:val="00C94097"/>
    <w:rsid w:val="00CA4269"/>
    <w:rsid w:val="00CA430F"/>
    <w:rsid w:val="00CA48CA"/>
    <w:rsid w:val="00CA7330"/>
    <w:rsid w:val="00CB0C6D"/>
    <w:rsid w:val="00CB1C84"/>
    <w:rsid w:val="00CB5363"/>
    <w:rsid w:val="00CB64F0"/>
    <w:rsid w:val="00CC2909"/>
    <w:rsid w:val="00CD0549"/>
    <w:rsid w:val="00CE66FE"/>
    <w:rsid w:val="00CE6B3C"/>
    <w:rsid w:val="00CF05BE"/>
    <w:rsid w:val="00D05E6F"/>
    <w:rsid w:val="00D20296"/>
    <w:rsid w:val="00D2231A"/>
    <w:rsid w:val="00D276BD"/>
    <w:rsid w:val="00D27929"/>
    <w:rsid w:val="00D30E96"/>
    <w:rsid w:val="00D33442"/>
    <w:rsid w:val="00D419C6"/>
    <w:rsid w:val="00D43D8B"/>
    <w:rsid w:val="00D44BAD"/>
    <w:rsid w:val="00D45B55"/>
    <w:rsid w:val="00D4785A"/>
    <w:rsid w:val="00D52E43"/>
    <w:rsid w:val="00D537AB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A1999"/>
    <w:rsid w:val="00DB1AB2"/>
    <w:rsid w:val="00DC17C2"/>
    <w:rsid w:val="00DC4FDF"/>
    <w:rsid w:val="00DC66F0"/>
    <w:rsid w:val="00DD26E0"/>
    <w:rsid w:val="00DD3105"/>
    <w:rsid w:val="00DD3A65"/>
    <w:rsid w:val="00DD5E73"/>
    <w:rsid w:val="00DD62C6"/>
    <w:rsid w:val="00DE3B92"/>
    <w:rsid w:val="00DE48B4"/>
    <w:rsid w:val="00DE5ACA"/>
    <w:rsid w:val="00DE7137"/>
    <w:rsid w:val="00DF0BE1"/>
    <w:rsid w:val="00DF18E4"/>
    <w:rsid w:val="00E00498"/>
    <w:rsid w:val="00E040F7"/>
    <w:rsid w:val="00E07AB3"/>
    <w:rsid w:val="00E128C9"/>
    <w:rsid w:val="00E12E3A"/>
    <w:rsid w:val="00E1464C"/>
    <w:rsid w:val="00E14ADB"/>
    <w:rsid w:val="00E223B0"/>
    <w:rsid w:val="00E22F78"/>
    <w:rsid w:val="00E2425D"/>
    <w:rsid w:val="00E24F87"/>
    <w:rsid w:val="00E25835"/>
    <w:rsid w:val="00E2617A"/>
    <w:rsid w:val="00E273FB"/>
    <w:rsid w:val="00E31CD4"/>
    <w:rsid w:val="00E347F5"/>
    <w:rsid w:val="00E44D31"/>
    <w:rsid w:val="00E5059C"/>
    <w:rsid w:val="00E538E6"/>
    <w:rsid w:val="00E55AC2"/>
    <w:rsid w:val="00E56696"/>
    <w:rsid w:val="00E71492"/>
    <w:rsid w:val="00E74332"/>
    <w:rsid w:val="00E768A9"/>
    <w:rsid w:val="00E802A2"/>
    <w:rsid w:val="00E8410F"/>
    <w:rsid w:val="00E8568E"/>
    <w:rsid w:val="00E85C0B"/>
    <w:rsid w:val="00E90CFB"/>
    <w:rsid w:val="00EA7089"/>
    <w:rsid w:val="00EB13D7"/>
    <w:rsid w:val="00EB1E83"/>
    <w:rsid w:val="00ED1457"/>
    <w:rsid w:val="00ED22CB"/>
    <w:rsid w:val="00ED4BB1"/>
    <w:rsid w:val="00ED67AF"/>
    <w:rsid w:val="00EE11F0"/>
    <w:rsid w:val="00EE128C"/>
    <w:rsid w:val="00EE3432"/>
    <w:rsid w:val="00EE4C48"/>
    <w:rsid w:val="00EE5D2E"/>
    <w:rsid w:val="00EE601D"/>
    <w:rsid w:val="00EE7E6F"/>
    <w:rsid w:val="00EF66D9"/>
    <w:rsid w:val="00EF68E3"/>
    <w:rsid w:val="00EF6BA5"/>
    <w:rsid w:val="00EF780D"/>
    <w:rsid w:val="00EF7A98"/>
    <w:rsid w:val="00F02629"/>
    <w:rsid w:val="00F0267E"/>
    <w:rsid w:val="00F071B2"/>
    <w:rsid w:val="00F11B47"/>
    <w:rsid w:val="00F2412D"/>
    <w:rsid w:val="00F25D8D"/>
    <w:rsid w:val="00F3069C"/>
    <w:rsid w:val="00F32CC5"/>
    <w:rsid w:val="00F3552E"/>
    <w:rsid w:val="00F3603E"/>
    <w:rsid w:val="00F36566"/>
    <w:rsid w:val="00F44CCB"/>
    <w:rsid w:val="00F474C9"/>
    <w:rsid w:val="00F5126B"/>
    <w:rsid w:val="00F54D59"/>
    <w:rsid w:val="00F54EA3"/>
    <w:rsid w:val="00F61675"/>
    <w:rsid w:val="00F66344"/>
    <w:rsid w:val="00F6686B"/>
    <w:rsid w:val="00F67F74"/>
    <w:rsid w:val="00F712B3"/>
    <w:rsid w:val="00F71E9F"/>
    <w:rsid w:val="00F722FE"/>
    <w:rsid w:val="00F73DE3"/>
    <w:rsid w:val="00F744BF"/>
    <w:rsid w:val="00F75B48"/>
    <w:rsid w:val="00F7632C"/>
    <w:rsid w:val="00F77219"/>
    <w:rsid w:val="00F7765C"/>
    <w:rsid w:val="00F84DD2"/>
    <w:rsid w:val="00F84ED4"/>
    <w:rsid w:val="00F86B48"/>
    <w:rsid w:val="00F95439"/>
    <w:rsid w:val="00FA6580"/>
    <w:rsid w:val="00FB0872"/>
    <w:rsid w:val="00FB36D5"/>
    <w:rsid w:val="00FB3A3F"/>
    <w:rsid w:val="00FB54CC"/>
    <w:rsid w:val="00FC4F37"/>
    <w:rsid w:val="00FC6D4D"/>
    <w:rsid w:val="00FD1A37"/>
    <w:rsid w:val="00FD4E5B"/>
    <w:rsid w:val="00FE055B"/>
    <w:rsid w:val="00FE4EE0"/>
    <w:rsid w:val="00FF0F9A"/>
    <w:rsid w:val="00FF2859"/>
    <w:rsid w:val="00FF4C1F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24A6B"/>
  <w15:docId w15:val="{70290BB3-FC55-472C-A433-940EDF3F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5DF5"/>
    <w:pPr>
      <w:tabs>
        <w:tab w:val="clear" w:pos="1134"/>
      </w:tabs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DF5"/>
    <w:rPr>
      <w:rFonts w:ascii="Verdana" w:eastAsia="Arial" w:hAnsi="Verdana" w:cs="Arial"/>
      <w:lang w:val="en-GB" w:eastAsia="en-US"/>
    </w:rPr>
  </w:style>
  <w:style w:type="paragraph" w:styleId="Revision">
    <w:name w:val="Revision"/>
    <w:hidden/>
    <w:semiHidden/>
    <w:rsid w:val="00FF4C1F"/>
    <w:rPr>
      <w:rFonts w:ascii="Verdana" w:eastAsia="Arial" w:hAnsi="Verdana" w:cs="Arial"/>
      <w:lang w:val="en-GB" w:eastAsia="en-US"/>
    </w:rPr>
  </w:style>
  <w:style w:type="character" w:customStyle="1" w:styleId="normaltextrun">
    <w:name w:val="normaltextrun"/>
    <w:basedOn w:val="DefaultParagraphFont"/>
    <w:rsid w:val="00AB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3166/" TargetMode="External"/><Relationship Id="rId18" Type="http://schemas.openxmlformats.org/officeDocument/2006/relationships/hyperlink" Target="https://library.wmo.int/doc_num.php?explnum_id=8705/" TargetMode="External"/><Relationship Id="rId26" Type="http://schemas.openxmlformats.org/officeDocument/2006/relationships/hyperlink" Target="https://library.wmo.int/doc_num.php?explnum_id=8799/" TargetMode="External"/><Relationship Id="rId39" Type="http://schemas.openxmlformats.org/officeDocument/2006/relationships/hyperlink" Target="https://library.wmo.int/index.php?lvl=notice_display&amp;id=10907" TargetMode="External"/><Relationship Id="rId21" Type="http://schemas.openxmlformats.org/officeDocument/2006/relationships/hyperlink" Target="https://library.wmo.int/doc_num.php?explnum_id=8705/" TargetMode="External"/><Relationship Id="rId34" Type="http://schemas.openxmlformats.org/officeDocument/2006/relationships/hyperlink" Target="https://library.wmo.int/index.php?lvl=notice_display&amp;id=12962" TargetMode="External"/><Relationship Id="rId42" Type="http://schemas.openxmlformats.org/officeDocument/2006/relationships/hyperlink" Target="https://library.wmo.int/index.php?lvl=notice_display&amp;id=5388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8793/" TargetMode="External"/><Relationship Id="rId29" Type="http://schemas.openxmlformats.org/officeDocument/2006/relationships/hyperlink" Target="https://library.wmo.int/doc_num.php?explnum_id=8782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8355/" TargetMode="External"/><Relationship Id="rId32" Type="http://schemas.openxmlformats.org/officeDocument/2006/relationships/hyperlink" Target="https://library.wmo.int/doc_num.php?explnum_id=8513/" TargetMode="External"/><Relationship Id="rId37" Type="http://schemas.openxmlformats.org/officeDocument/2006/relationships/hyperlink" Target="https://library.wmo.int/index.php?lvl=notice_display&amp;id=12113" TargetMode="External"/><Relationship Id="rId40" Type="http://schemas.openxmlformats.org/officeDocument/2006/relationships/hyperlink" Target="https://library.wmo.int/index.php?lvl=notice_display&amp;id=12142" TargetMode="External"/><Relationship Id="rId45" Type="http://schemas.openxmlformats.org/officeDocument/2006/relationships/hyperlink" Target="https://gfmc.online/gwfews/index-12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8920/" TargetMode="External"/><Relationship Id="rId23" Type="http://schemas.openxmlformats.org/officeDocument/2006/relationships/hyperlink" Target="https://library.wmo.int/doc_num.php?explnum_id=8446/" TargetMode="External"/><Relationship Id="rId28" Type="http://schemas.openxmlformats.org/officeDocument/2006/relationships/hyperlink" Target="https://library.wmo.int/doc_num.php?explnum_id=8898/" TargetMode="External"/><Relationship Id="rId36" Type="http://schemas.openxmlformats.org/officeDocument/2006/relationships/hyperlink" Target="https://library.wmo.int/index.php?lvl=notice_display&amp;id=5102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8705/" TargetMode="External"/><Relationship Id="rId31" Type="http://schemas.openxmlformats.org/officeDocument/2006/relationships/hyperlink" Target="https://library.wmo.int/doc_num.php?explnum_id=8637/" TargetMode="External"/><Relationship Id="rId44" Type="http://schemas.openxmlformats.org/officeDocument/2006/relationships/hyperlink" Target="https://www.unisdr.org/2005/task-force/tf-working-groups4-eng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4784/" TargetMode="External"/><Relationship Id="rId22" Type="http://schemas.openxmlformats.org/officeDocument/2006/relationships/hyperlink" Target="https://library.wmo.int/doc_num.php?explnum_id=8536/" TargetMode="External"/><Relationship Id="rId27" Type="http://schemas.openxmlformats.org/officeDocument/2006/relationships/hyperlink" Target="https://library.wmo.int/doc_num.php?explnum_id=8901/" TargetMode="External"/><Relationship Id="rId30" Type="http://schemas.openxmlformats.org/officeDocument/2006/relationships/hyperlink" Target="https://library.wmo.int/doc_num.php?explnum_id=8766/" TargetMode="External"/><Relationship Id="rId35" Type="http://schemas.openxmlformats.org/officeDocument/2006/relationships/hyperlink" Target="https://library.wmo.int/index.php?lvl=notice_display&amp;id=115" TargetMode="External"/><Relationship Id="rId43" Type="http://schemas.openxmlformats.org/officeDocument/2006/relationships/hyperlink" Target="https://gfmc.online/gwfews/index-12.html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6033/" TargetMode="External"/><Relationship Id="rId17" Type="http://schemas.openxmlformats.org/officeDocument/2006/relationships/hyperlink" Target="https://library.wmo.int/doc_num.php?explnum_id=8793/" TargetMode="External"/><Relationship Id="rId25" Type="http://schemas.openxmlformats.org/officeDocument/2006/relationships/hyperlink" Target="https://library.wmo.int/doc_num.php?explnum_id=7945/" TargetMode="External"/><Relationship Id="rId33" Type="http://schemas.openxmlformats.org/officeDocument/2006/relationships/hyperlink" Target="https://library.wmo.int/index.php?lvl=notice_display&amp;id=20244" TargetMode="External"/><Relationship Id="rId38" Type="http://schemas.openxmlformats.org/officeDocument/2006/relationships/hyperlink" Target="https://library.wmo.int/index.php?lvl=notice_display&amp;id=11919" TargetMode="External"/><Relationship Id="rId46" Type="http://schemas.openxmlformats.org/officeDocument/2006/relationships/hyperlink" Target="http://effis.jrc.ec.europa.eu/" TargetMode="External"/><Relationship Id="rId20" Type="http://schemas.openxmlformats.org/officeDocument/2006/relationships/hyperlink" Target="https://library.wmo.int/doc_num.php?explnum_id=8705/" TargetMode="External"/><Relationship Id="rId41" Type="http://schemas.openxmlformats.org/officeDocument/2006/relationships/hyperlink" Target="https://library.wmo.int/index.php?lvl=notice_display&amp;id=75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5A28E040FC740BCEE291BE6FB8D13" ma:contentTypeVersion="" ma:contentTypeDescription="Create a new document." ma:contentTypeScope="" ma:versionID="13c0ad513b726898846d50846ef11591">
  <xsd:schema xmlns:xsd="http://www.w3.org/2001/XMLSchema" xmlns:xs="http://www.w3.org/2001/XMLSchema" xmlns:p="http://schemas.microsoft.com/office/2006/metadata/properties" xmlns:ns2="d6c3514e-81e9-4cc3-b10c-c357a8979ee3" xmlns:ns3="fc07f694-3931-4c74-a8b9-28fdadd9b8ad" targetNamespace="http://schemas.microsoft.com/office/2006/metadata/properties" ma:root="true" ma:fieldsID="313eed6b73312ea2f0f0e381b63698d1" ns2:_="" ns3:_="">
    <xsd:import namespace="d6c3514e-81e9-4cc3-b10c-c357a8979ee3"/>
    <xsd:import namespace="fc07f694-3931-4c74-a8b9-28fdadd9b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f694-3931-4c74-a8b9-28fdadd9b8ad" elementFormDefault="qualified">
    <xsd:import namespace="http://schemas.microsoft.com/office/2006/documentManagement/types"/>
    <xsd:import namespace="http://schemas.microsoft.com/office/infopath/2007/PartnerControls"/>
    <xsd:element name="test" ma:index="9" nillable="true" ma:displayName="test" ma:default="test" ma:description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est xmlns="fc07f694-3931-4c74-a8b9-28fdadd9b8ad">test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79EBE75-2CD7-49B3-8719-32BDA75DC2F6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B0839-40E6-4D88-9BF2-C6741C33C46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10230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Cyrille Honoré</dc:creator>
  <cp:lastModifiedBy>Anastasiia Kabineva</cp:lastModifiedBy>
  <cp:revision>71</cp:revision>
  <cp:lastPrinted>2013-03-12T09:27:00Z</cp:lastPrinted>
  <dcterms:created xsi:type="dcterms:W3CDTF">2022-09-12T12:22:00Z</dcterms:created>
  <dcterms:modified xsi:type="dcterms:W3CDTF">2022-09-26T12:18:00Z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0x010100F795A28E040FC740BCEE291BE6FB8D13</vt:lpwstr>
  </property>
  <property fmtid="{D5CDD505-2E9C-101B-9397-08002B2CF9AE}" pid="3" name="MediaServiceImageTags">
    <vt:lpwstr/>
  </property>
</Properties>
</file>