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94603B" w14:paraId="698D62ED" w14:textId="77777777" w:rsidTr="00826D53">
        <w:trPr>
          <w:trHeight w:val="282"/>
        </w:trPr>
        <w:tc>
          <w:tcPr>
            <w:tcW w:w="500" w:type="dxa"/>
            <w:vMerge w:val="restart"/>
            <w:tcBorders>
              <w:bottom w:val="nil"/>
            </w:tcBorders>
            <w:textDirection w:val="btLr"/>
          </w:tcPr>
          <w:p w14:paraId="6DB089AB" w14:textId="5014DA2D" w:rsidR="00A80767" w:rsidRPr="00B24FC9" w:rsidRDefault="00FE309F"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Pr>
                <w:color w:val="365F91" w:themeColor="accent1" w:themeShade="BF"/>
                <w:sz w:val="10"/>
                <w:szCs w:val="10"/>
                <w:lang w:val="fr-FR" w:bidi="fr-FR"/>
              </w:rPr>
              <w:t>TEMPS</w:t>
            </w:r>
            <w:r w:rsidR="00A80767" w:rsidRPr="00B24FC9">
              <w:rPr>
                <w:color w:val="365F91" w:themeColor="accent1" w:themeShade="BF"/>
                <w:sz w:val="10"/>
                <w:szCs w:val="10"/>
                <w:lang w:val="fr-FR" w:bidi="fr-FR"/>
              </w:rPr>
              <w:t xml:space="preserve"> CLIMAT EAU</w:t>
            </w:r>
          </w:p>
        </w:tc>
        <w:tc>
          <w:tcPr>
            <w:tcW w:w="6852" w:type="dxa"/>
            <w:vMerge w:val="restart"/>
          </w:tcPr>
          <w:p w14:paraId="289E5EE2" w14:textId="77777777" w:rsidR="00A80767" w:rsidRPr="00C1470F" w:rsidRDefault="00A80767" w:rsidP="00826D53">
            <w:pPr>
              <w:tabs>
                <w:tab w:val="left" w:pos="6946"/>
              </w:tabs>
              <w:suppressAutoHyphens/>
              <w:spacing w:after="120" w:line="252" w:lineRule="auto"/>
              <w:ind w:left="1134"/>
              <w:jc w:val="left"/>
              <w:rPr>
                <w:rFonts w:cs="Tahoma"/>
                <w:b/>
                <w:bCs/>
                <w:color w:val="365F91" w:themeColor="accent1" w:themeShade="BF"/>
                <w:szCs w:val="22"/>
                <w:lang w:val="fr-FR"/>
              </w:rPr>
            </w:pPr>
            <w:r w:rsidRPr="00B24FC9">
              <w:rPr>
                <w:noProof/>
                <w:color w:val="365F91" w:themeColor="accent1" w:themeShade="BF"/>
                <w:szCs w:val="22"/>
                <w:lang w:val="fr-FR" w:bidi="fr-FR"/>
              </w:rPr>
              <w:drawing>
                <wp:anchor distT="0" distB="0" distL="114300" distR="114300" simplePos="0" relativeHeight="251657216" behindDoc="1" locked="1" layoutInCell="1" allowOverlap="1" wp14:anchorId="4565F574" wp14:editId="73863256">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072">
              <w:rPr>
                <w:rFonts w:cs="Tahoma"/>
                <w:b/>
                <w:color w:val="365F91" w:themeColor="accent1" w:themeShade="BF"/>
                <w:szCs w:val="22"/>
                <w:lang w:val="fr-FR" w:bidi="fr-FR"/>
              </w:rPr>
              <w:t>Organisation météorologique mondiale</w:t>
            </w:r>
          </w:p>
          <w:p w14:paraId="7AB7122D" w14:textId="525968D2" w:rsidR="00FE309F" w:rsidRDefault="00FE309F" w:rsidP="00FE309F">
            <w:pPr>
              <w:tabs>
                <w:tab w:val="left" w:pos="6946"/>
              </w:tabs>
              <w:suppressAutoHyphens/>
              <w:spacing w:after="120" w:line="252" w:lineRule="auto"/>
              <w:ind w:left="1134"/>
              <w:jc w:val="left"/>
              <w:rPr>
                <w:rFonts w:cs="Tahoma"/>
                <w:b/>
                <w:color w:val="365F91" w:themeColor="accent1" w:themeShade="BF"/>
                <w:spacing w:val="-2"/>
                <w:szCs w:val="22"/>
                <w:lang w:val="fr-FR" w:bidi="fr-FR"/>
              </w:rPr>
            </w:pPr>
            <w:r w:rsidRPr="007F3F60">
              <w:rPr>
                <w:rFonts w:cs="Tahoma"/>
                <w:b/>
                <w:color w:val="365F91" w:themeColor="accent1" w:themeShade="BF"/>
                <w:spacing w:val="-2"/>
                <w:szCs w:val="22"/>
                <w:lang w:val="fr-FR" w:bidi="fr-FR"/>
              </w:rPr>
              <w:t>COMMISSION DES SERVICES ET APPLICATIONS SE RAPPORTANT AU TEMPS, AU CLIMAT, A L</w:t>
            </w:r>
            <w:r w:rsidR="00526F43">
              <w:rPr>
                <w:rFonts w:cs="Tahoma"/>
                <w:b/>
                <w:color w:val="365F91" w:themeColor="accent1" w:themeShade="BF"/>
                <w:spacing w:val="-2"/>
                <w:szCs w:val="22"/>
                <w:lang w:val="fr-FR" w:bidi="fr-FR"/>
              </w:rPr>
              <w:t>’</w:t>
            </w:r>
            <w:r w:rsidRPr="007F3F60">
              <w:rPr>
                <w:rFonts w:cs="Tahoma"/>
                <w:b/>
                <w:color w:val="365F91" w:themeColor="accent1" w:themeShade="BF"/>
                <w:spacing w:val="-2"/>
                <w:szCs w:val="22"/>
                <w:lang w:val="fr-FR" w:bidi="fr-FR"/>
              </w:rPr>
              <w:t>EAU ET A L</w:t>
            </w:r>
            <w:r w:rsidR="00526F43">
              <w:rPr>
                <w:rFonts w:cs="Tahoma"/>
                <w:b/>
                <w:color w:val="365F91" w:themeColor="accent1" w:themeShade="BF"/>
                <w:spacing w:val="-2"/>
                <w:szCs w:val="22"/>
                <w:lang w:val="fr-FR" w:bidi="fr-FR"/>
              </w:rPr>
              <w:t>’</w:t>
            </w:r>
            <w:r w:rsidRPr="007F3F60">
              <w:rPr>
                <w:rFonts w:cs="Tahoma"/>
                <w:b/>
                <w:color w:val="365F91" w:themeColor="accent1" w:themeShade="BF"/>
                <w:spacing w:val="-2"/>
                <w:szCs w:val="22"/>
                <w:lang w:val="fr-FR" w:bidi="fr-FR"/>
              </w:rPr>
              <w:t>ENVIRONNEMENT</w:t>
            </w:r>
          </w:p>
          <w:p w14:paraId="5748AF50" w14:textId="6F4AE75E" w:rsidR="00A80767" w:rsidRPr="00C1470F" w:rsidRDefault="00F63072" w:rsidP="00826D53">
            <w:pPr>
              <w:tabs>
                <w:tab w:val="left" w:pos="6946"/>
              </w:tabs>
              <w:suppressAutoHyphens/>
              <w:spacing w:after="120" w:line="252" w:lineRule="auto"/>
              <w:ind w:left="1134"/>
              <w:jc w:val="left"/>
              <w:rPr>
                <w:rFonts w:cs="Tahoma"/>
                <w:b/>
                <w:bCs/>
                <w:color w:val="365F91" w:themeColor="accent1" w:themeShade="BF"/>
                <w:szCs w:val="22"/>
                <w:lang w:val="fr-FR"/>
              </w:rPr>
            </w:pPr>
            <w:r>
              <w:rPr>
                <w:rFonts w:cstheme="minorBidi"/>
                <w:b/>
                <w:snapToGrid w:val="0"/>
                <w:color w:val="365F91" w:themeColor="accent1" w:themeShade="BF"/>
                <w:szCs w:val="22"/>
                <w:lang w:val="fr-FR" w:bidi="fr-FR"/>
              </w:rPr>
              <w:t>Deuxième session</w:t>
            </w:r>
            <w:r>
              <w:rPr>
                <w:rFonts w:cstheme="minorBidi"/>
                <w:b/>
                <w:snapToGrid w:val="0"/>
                <w:color w:val="365F91" w:themeColor="accent1" w:themeShade="BF"/>
                <w:szCs w:val="22"/>
                <w:lang w:val="fr-FR" w:bidi="fr-FR"/>
              </w:rPr>
              <w:br/>
            </w:r>
            <w:r>
              <w:rPr>
                <w:snapToGrid w:val="0"/>
                <w:color w:val="365F91" w:themeColor="accent1" w:themeShade="BF"/>
                <w:szCs w:val="22"/>
                <w:lang w:val="fr-FR" w:bidi="fr-FR"/>
              </w:rPr>
              <w:t>17</w:t>
            </w:r>
            <w:r w:rsidR="00FE309F">
              <w:rPr>
                <w:snapToGrid w:val="0"/>
                <w:color w:val="365F91" w:themeColor="accent1" w:themeShade="BF"/>
                <w:szCs w:val="22"/>
                <w:lang w:val="fr-FR" w:bidi="fr-FR"/>
              </w:rPr>
              <w:t>-</w:t>
            </w:r>
            <w:r>
              <w:rPr>
                <w:snapToGrid w:val="0"/>
                <w:color w:val="365F91" w:themeColor="accent1" w:themeShade="BF"/>
                <w:szCs w:val="22"/>
                <w:lang w:val="fr-FR" w:bidi="fr-FR"/>
              </w:rPr>
              <w:t>21 octobre 2022, Genève</w:t>
            </w:r>
          </w:p>
        </w:tc>
        <w:tc>
          <w:tcPr>
            <w:tcW w:w="2962" w:type="dxa"/>
          </w:tcPr>
          <w:p w14:paraId="1A7A86AD" w14:textId="21721FBB" w:rsidR="00A80767" w:rsidRPr="006B0C3A" w:rsidRDefault="00F63072" w:rsidP="009D022D">
            <w:pPr>
              <w:tabs>
                <w:tab w:val="clear" w:pos="1134"/>
              </w:tabs>
              <w:spacing w:after="60"/>
              <w:ind w:right="-108" w:hanging="59"/>
              <w:jc w:val="right"/>
              <w:rPr>
                <w:rFonts w:cs="Tahoma"/>
                <w:b/>
                <w:bCs/>
                <w:color w:val="365F91" w:themeColor="accent1" w:themeShade="BF"/>
                <w:szCs w:val="22"/>
                <w:lang w:val="en-CH"/>
              </w:rPr>
            </w:pPr>
            <w:proofErr w:type="spellStart"/>
            <w:r>
              <w:rPr>
                <w:rFonts w:cs="Tahoma"/>
                <w:b/>
                <w:color w:val="365F91" w:themeColor="accent1" w:themeShade="BF"/>
                <w:szCs w:val="22"/>
                <w:lang w:val="fr-FR" w:bidi="fr-FR"/>
              </w:rPr>
              <w:t>SERCOM</w:t>
            </w:r>
            <w:proofErr w:type="spellEnd"/>
            <w:r>
              <w:rPr>
                <w:rFonts w:cs="Tahoma"/>
                <w:b/>
                <w:color w:val="365F91" w:themeColor="accent1" w:themeShade="BF"/>
                <w:szCs w:val="22"/>
                <w:lang w:val="fr-FR" w:bidi="fr-FR"/>
              </w:rPr>
              <w:t>-2/INF. 5.10(</w:t>
            </w:r>
            <w:proofErr w:type="spellStart"/>
            <w:r>
              <w:rPr>
                <w:rFonts w:cs="Tahoma"/>
                <w:b/>
                <w:color w:val="365F91" w:themeColor="accent1" w:themeShade="BF"/>
                <w:szCs w:val="22"/>
                <w:lang w:val="fr-FR" w:bidi="fr-FR"/>
              </w:rPr>
              <w:t>3b</w:t>
            </w:r>
            <w:proofErr w:type="spellEnd"/>
            <w:r>
              <w:rPr>
                <w:rFonts w:cs="Tahoma"/>
                <w:b/>
                <w:color w:val="365F91" w:themeColor="accent1" w:themeShade="BF"/>
                <w:szCs w:val="22"/>
                <w:lang w:val="fr-FR" w:bidi="fr-FR"/>
              </w:rPr>
              <w:t>)</w:t>
            </w:r>
          </w:p>
        </w:tc>
      </w:tr>
      <w:tr w:rsidR="00A80767" w:rsidRPr="00B24FC9" w14:paraId="56AC88D4" w14:textId="77777777" w:rsidTr="00826D53">
        <w:trPr>
          <w:trHeight w:val="730"/>
        </w:trPr>
        <w:tc>
          <w:tcPr>
            <w:tcW w:w="500" w:type="dxa"/>
            <w:vMerge/>
            <w:tcBorders>
              <w:bottom w:val="nil"/>
            </w:tcBorders>
          </w:tcPr>
          <w:p w14:paraId="70191442"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6852" w:type="dxa"/>
            <w:vMerge/>
          </w:tcPr>
          <w:p w14:paraId="0D2B12FA"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2962" w:type="dxa"/>
          </w:tcPr>
          <w:p w14:paraId="4883C2FB" w14:textId="5C6F3029" w:rsidR="00A80767" w:rsidRPr="00C1470F" w:rsidRDefault="00C1470F" w:rsidP="00826D53">
            <w:pPr>
              <w:tabs>
                <w:tab w:val="clear" w:pos="1134"/>
              </w:tabs>
              <w:spacing w:before="120" w:after="60"/>
              <w:ind w:right="-108"/>
              <w:jc w:val="right"/>
              <w:rPr>
                <w:rFonts w:cs="Tahoma"/>
                <w:color w:val="365F91" w:themeColor="accent1" w:themeShade="BF"/>
                <w:szCs w:val="22"/>
                <w:lang w:val="fr-FR"/>
              </w:rPr>
            </w:pPr>
            <w:r>
              <w:rPr>
                <w:rFonts w:cs="Tahoma"/>
                <w:color w:val="365F91" w:themeColor="accent1" w:themeShade="BF"/>
                <w:szCs w:val="22"/>
                <w:lang w:val="fr-FR" w:bidi="fr-FR"/>
              </w:rPr>
              <w:t>Présenté</w:t>
            </w:r>
            <w:r w:rsidR="00A80767" w:rsidRPr="00B24FC9">
              <w:rPr>
                <w:rFonts w:cs="Tahoma"/>
                <w:color w:val="365F91" w:themeColor="accent1" w:themeShade="BF"/>
                <w:szCs w:val="22"/>
                <w:lang w:val="fr-FR" w:bidi="fr-FR"/>
              </w:rPr>
              <w:t xml:space="preserve"> par:</w:t>
            </w:r>
            <w:r w:rsidR="00A80767" w:rsidRPr="00B24FC9">
              <w:rPr>
                <w:rFonts w:cs="Tahoma"/>
                <w:color w:val="365F91" w:themeColor="accent1" w:themeShade="BF"/>
                <w:szCs w:val="22"/>
                <w:lang w:val="fr-FR" w:bidi="fr-FR"/>
              </w:rPr>
              <w:br/>
              <w:t>Présidents du SG-</w:t>
            </w:r>
            <w:proofErr w:type="spellStart"/>
            <w:r w:rsidR="00A80767" w:rsidRPr="00B24FC9">
              <w:rPr>
                <w:rFonts w:cs="Tahoma"/>
                <w:color w:val="365F91" w:themeColor="accent1" w:themeShade="BF"/>
                <w:szCs w:val="22"/>
                <w:lang w:val="fr-FR" w:bidi="fr-FR"/>
              </w:rPr>
              <w:t>HEA</w:t>
            </w:r>
            <w:proofErr w:type="spellEnd"/>
            <w:r w:rsidR="00A80767" w:rsidRPr="00B24FC9">
              <w:rPr>
                <w:rFonts w:cs="Tahoma"/>
                <w:color w:val="365F91" w:themeColor="accent1" w:themeShade="BF"/>
                <w:szCs w:val="22"/>
                <w:lang w:val="fr-FR" w:bidi="fr-FR"/>
              </w:rPr>
              <w:t xml:space="preserve"> </w:t>
            </w:r>
          </w:p>
          <w:p w14:paraId="01DBFFF0" w14:textId="0974A8CE" w:rsidR="00A80767" w:rsidRPr="00B24FC9" w:rsidRDefault="00E3682A" w:rsidP="00826D53">
            <w:pPr>
              <w:tabs>
                <w:tab w:val="clear" w:pos="1134"/>
              </w:tabs>
              <w:spacing w:before="120" w:after="60"/>
              <w:ind w:right="-108"/>
              <w:jc w:val="right"/>
              <w:rPr>
                <w:rFonts w:cs="Tahoma"/>
                <w:color w:val="365F91" w:themeColor="accent1" w:themeShade="BF"/>
                <w:szCs w:val="22"/>
              </w:rPr>
            </w:pPr>
            <w:proofErr w:type="spellStart"/>
            <w:r w:rsidRPr="00A55E31">
              <w:rPr>
                <w:rFonts w:cs="Tahoma"/>
                <w:color w:val="365F91" w:themeColor="accent1" w:themeShade="BF"/>
                <w:szCs w:val="22"/>
                <w:lang w:val="fr-FR" w:bidi="fr-FR"/>
              </w:rPr>
              <w:t>7.X.2022</w:t>
            </w:r>
            <w:proofErr w:type="spellEnd"/>
          </w:p>
          <w:p w14:paraId="6FF64B1D" w14:textId="77777777" w:rsidR="00A80767" w:rsidRPr="00B24FC9" w:rsidRDefault="00A80767" w:rsidP="00826D53">
            <w:pPr>
              <w:tabs>
                <w:tab w:val="clear" w:pos="1134"/>
              </w:tabs>
              <w:spacing w:before="120" w:after="60"/>
              <w:ind w:right="-108"/>
              <w:jc w:val="right"/>
              <w:rPr>
                <w:rFonts w:cs="Tahoma"/>
                <w:b/>
                <w:bCs/>
                <w:color w:val="365F91" w:themeColor="accent1" w:themeShade="BF"/>
                <w:szCs w:val="22"/>
              </w:rPr>
            </w:pPr>
          </w:p>
        </w:tc>
      </w:tr>
    </w:tbl>
    <w:p w14:paraId="5092DD23" w14:textId="02F39A2D" w:rsidR="00F35490" w:rsidRPr="00BF1810" w:rsidRDefault="00BF1810" w:rsidP="00BF1810">
      <w:pPr>
        <w:pStyle w:val="Heading2"/>
        <w:jc w:val="left"/>
        <w:rPr>
          <w:b w:val="0"/>
          <w:bCs w:val="0"/>
          <w:i/>
          <w:iCs w:val="0"/>
          <w:color w:val="FF0000"/>
          <w:sz w:val="20"/>
          <w:szCs w:val="20"/>
          <w:lang w:val="fr-FR" w:bidi="fr-FR"/>
        </w:rPr>
      </w:pPr>
      <w:r w:rsidRPr="00BF1810">
        <w:rPr>
          <w:b w:val="0"/>
          <w:bCs w:val="0"/>
          <w:i/>
          <w:iCs w:val="0"/>
          <w:color w:val="FF0000"/>
          <w:sz w:val="20"/>
          <w:szCs w:val="20"/>
          <w:lang w:val="fr-FR" w:bidi="fr-FR"/>
        </w:rPr>
        <w:t>[Ce document a été traduit à titre indicatif à l</w:t>
      </w:r>
      <w:r w:rsidR="00526F43">
        <w:rPr>
          <w:b w:val="0"/>
          <w:bCs w:val="0"/>
          <w:i/>
          <w:iCs w:val="0"/>
          <w:color w:val="FF0000"/>
          <w:sz w:val="20"/>
          <w:szCs w:val="20"/>
          <w:lang w:val="fr-FR" w:bidi="fr-FR"/>
        </w:rPr>
        <w:t>’</w:t>
      </w:r>
      <w:r w:rsidRPr="00BF1810">
        <w:rPr>
          <w:b w:val="0"/>
          <w:bCs w:val="0"/>
          <w:i/>
          <w:iCs w:val="0"/>
          <w:color w:val="FF0000"/>
          <w:sz w:val="20"/>
          <w:szCs w:val="20"/>
          <w:lang w:val="fr-FR" w:bidi="fr-FR"/>
        </w:rPr>
        <w:t>aide d</w:t>
      </w:r>
      <w:r w:rsidR="00526F43">
        <w:rPr>
          <w:b w:val="0"/>
          <w:bCs w:val="0"/>
          <w:i/>
          <w:iCs w:val="0"/>
          <w:color w:val="FF0000"/>
          <w:sz w:val="20"/>
          <w:szCs w:val="20"/>
          <w:lang w:val="fr-FR" w:bidi="fr-FR"/>
        </w:rPr>
        <w:t>’</w:t>
      </w:r>
      <w:r w:rsidRPr="00BF1810">
        <w:rPr>
          <w:b w:val="0"/>
          <w:bCs w:val="0"/>
          <w:i/>
          <w:iCs w:val="0"/>
          <w:color w:val="FF0000"/>
          <w:sz w:val="20"/>
          <w:szCs w:val="20"/>
          <w:lang w:val="fr-FR" w:bidi="fr-FR"/>
        </w:rPr>
        <w:t>un système de traduction automatique associé à des mémoires de traduction. Si des efforts raisonnables ont été déployés par l</w:t>
      </w:r>
      <w:r w:rsidR="00526F43">
        <w:rPr>
          <w:b w:val="0"/>
          <w:bCs w:val="0"/>
          <w:i/>
          <w:iCs w:val="0"/>
          <w:color w:val="FF0000"/>
          <w:sz w:val="20"/>
          <w:szCs w:val="20"/>
          <w:lang w:val="fr-FR" w:bidi="fr-FR"/>
        </w:rPr>
        <w:t>’</w:t>
      </w:r>
      <w:r w:rsidRPr="00BF1810">
        <w:rPr>
          <w:b w:val="0"/>
          <w:bCs w:val="0"/>
          <w:i/>
          <w:iCs w:val="0"/>
          <w:color w:val="FF0000"/>
          <w:sz w:val="20"/>
          <w:szCs w:val="20"/>
          <w:lang w:val="fr-FR" w:bidi="fr-FR"/>
        </w:rPr>
        <w:t>OMM pour améliorer la qualité de la traduction ainsi produite, aucune garantie, expresse ou implicite, n</w:t>
      </w:r>
      <w:r w:rsidR="00526F43">
        <w:rPr>
          <w:b w:val="0"/>
          <w:bCs w:val="0"/>
          <w:i/>
          <w:iCs w:val="0"/>
          <w:color w:val="FF0000"/>
          <w:sz w:val="20"/>
          <w:szCs w:val="20"/>
          <w:lang w:val="fr-FR" w:bidi="fr-FR"/>
        </w:rPr>
        <w:t>’</w:t>
      </w:r>
      <w:r w:rsidRPr="00BF1810">
        <w:rPr>
          <w:b w:val="0"/>
          <w:bCs w:val="0"/>
          <w:i/>
          <w:iCs w:val="0"/>
          <w:color w:val="FF0000"/>
          <w:sz w:val="20"/>
          <w:szCs w:val="20"/>
          <w:lang w:val="fr-FR" w:bidi="fr-FR"/>
        </w:rPr>
        <w:t>est toutefois donnée quant à son exactitude, sa fiabilité ou sa précision. Les divergences ou différences ayant pu résulter de la traduction vers le français du contenu du document original ne créent aucune obligation et n</w:t>
      </w:r>
      <w:r w:rsidR="00526F43">
        <w:rPr>
          <w:b w:val="0"/>
          <w:bCs w:val="0"/>
          <w:i/>
          <w:iCs w:val="0"/>
          <w:color w:val="FF0000"/>
          <w:sz w:val="20"/>
          <w:szCs w:val="20"/>
          <w:lang w:val="fr-FR" w:bidi="fr-FR"/>
        </w:rPr>
        <w:t>’</w:t>
      </w:r>
      <w:r w:rsidRPr="00BF1810">
        <w:rPr>
          <w:b w:val="0"/>
          <w:bCs w:val="0"/>
          <w:i/>
          <w:iCs w:val="0"/>
          <w:color w:val="FF0000"/>
          <w:sz w:val="20"/>
          <w:szCs w:val="20"/>
          <w:lang w:val="fr-FR" w:bidi="fr-FR"/>
        </w:rPr>
        <w:t>ont aucun effet juridique en termes de conformité, d</w:t>
      </w:r>
      <w:r w:rsidR="00526F43">
        <w:rPr>
          <w:b w:val="0"/>
          <w:bCs w:val="0"/>
          <w:i/>
          <w:iCs w:val="0"/>
          <w:color w:val="FF0000"/>
          <w:sz w:val="20"/>
          <w:szCs w:val="20"/>
          <w:lang w:val="fr-FR" w:bidi="fr-FR"/>
        </w:rPr>
        <w:t>’</w:t>
      </w:r>
      <w:r w:rsidRPr="00BF1810">
        <w:rPr>
          <w:b w:val="0"/>
          <w:bCs w:val="0"/>
          <w:i/>
          <w:iCs w:val="0"/>
          <w:color w:val="FF0000"/>
          <w:sz w:val="20"/>
          <w:szCs w:val="20"/>
          <w:lang w:val="fr-FR" w:bidi="fr-FR"/>
        </w:rPr>
        <w:t>exécution ou à toute autre fin. Il se peut que certains contenus (tels que les images) n</w:t>
      </w:r>
      <w:r w:rsidR="00526F43">
        <w:rPr>
          <w:b w:val="0"/>
          <w:bCs w:val="0"/>
          <w:i/>
          <w:iCs w:val="0"/>
          <w:color w:val="FF0000"/>
          <w:sz w:val="20"/>
          <w:szCs w:val="20"/>
          <w:lang w:val="fr-FR" w:bidi="fr-FR"/>
        </w:rPr>
        <w:t>’</w:t>
      </w:r>
      <w:r w:rsidRPr="00BF1810">
        <w:rPr>
          <w:b w:val="0"/>
          <w:bCs w:val="0"/>
          <w:i/>
          <w:iCs w:val="0"/>
          <w:color w:val="FF0000"/>
          <w:sz w:val="20"/>
          <w:szCs w:val="20"/>
          <w:lang w:val="fr-FR" w:bidi="fr-FR"/>
        </w:rPr>
        <w:t>aient pu être traduits en raison des limites techniques du système. En cas de doute sur l</w:t>
      </w:r>
      <w:r w:rsidR="00526F43">
        <w:rPr>
          <w:b w:val="0"/>
          <w:bCs w:val="0"/>
          <w:i/>
          <w:iCs w:val="0"/>
          <w:color w:val="FF0000"/>
          <w:sz w:val="20"/>
          <w:szCs w:val="20"/>
          <w:lang w:val="fr-FR" w:bidi="fr-FR"/>
        </w:rPr>
        <w:t>’</w:t>
      </w:r>
      <w:r w:rsidRPr="00BF1810">
        <w:rPr>
          <w:b w:val="0"/>
          <w:bCs w:val="0"/>
          <w:i/>
          <w:iCs w:val="0"/>
          <w:color w:val="FF0000"/>
          <w:sz w:val="20"/>
          <w:szCs w:val="20"/>
          <w:lang w:val="fr-FR" w:bidi="fr-FR"/>
        </w:rPr>
        <w:t xml:space="preserve">exactitude des informations contenues dans la traduction, </w:t>
      </w:r>
      <w:proofErr w:type="spellStart"/>
      <w:r w:rsidRPr="00BF1810">
        <w:rPr>
          <w:b w:val="0"/>
          <w:bCs w:val="0"/>
          <w:i/>
          <w:iCs w:val="0"/>
          <w:color w:val="FF0000"/>
          <w:sz w:val="20"/>
          <w:szCs w:val="20"/>
          <w:lang w:val="fr-FR" w:bidi="fr-FR"/>
        </w:rPr>
        <w:t>veuillez vous</w:t>
      </w:r>
      <w:proofErr w:type="spellEnd"/>
      <w:r w:rsidRPr="00BF1810">
        <w:rPr>
          <w:b w:val="0"/>
          <w:bCs w:val="0"/>
          <w:i/>
          <w:iCs w:val="0"/>
          <w:color w:val="FF0000"/>
          <w:sz w:val="20"/>
          <w:szCs w:val="20"/>
          <w:lang w:val="fr-FR" w:bidi="fr-FR"/>
        </w:rPr>
        <w:t xml:space="preserve"> reporter à l</w:t>
      </w:r>
      <w:r w:rsidR="00526F43">
        <w:rPr>
          <w:b w:val="0"/>
          <w:bCs w:val="0"/>
          <w:i/>
          <w:iCs w:val="0"/>
          <w:color w:val="FF0000"/>
          <w:sz w:val="20"/>
          <w:szCs w:val="20"/>
          <w:lang w:val="fr-FR" w:bidi="fr-FR"/>
        </w:rPr>
        <w:t>’</w:t>
      </w:r>
      <w:r w:rsidRPr="00BF1810">
        <w:rPr>
          <w:b w:val="0"/>
          <w:bCs w:val="0"/>
          <w:i/>
          <w:iCs w:val="0"/>
          <w:color w:val="FF0000"/>
          <w:sz w:val="20"/>
          <w:szCs w:val="20"/>
          <w:lang w:val="fr-FR" w:bidi="fr-FR"/>
        </w:rPr>
        <w:t>original anglais qui constitue la version officielle du document</w:t>
      </w:r>
      <w:r w:rsidRPr="00BF1810">
        <w:rPr>
          <w:b w:val="0"/>
          <w:bCs w:val="0"/>
          <w:i/>
          <w:iCs w:val="0"/>
          <w:color w:val="FF0000"/>
          <w:sz w:val="20"/>
          <w:szCs w:val="20"/>
          <w:lang w:val="fr-FR" w:bidi="fr-FR"/>
        </w:rPr>
        <w:t>.</w:t>
      </w:r>
      <w:r w:rsidRPr="00BF1810">
        <w:rPr>
          <w:b w:val="0"/>
          <w:bCs w:val="0"/>
          <w:i/>
          <w:iCs w:val="0"/>
          <w:color w:val="FF0000"/>
          <w:sz w:val="20"/>
          <w:szCs w:val="20"/>
          <w:lang w:val="fr-FR" w:bidi="fr-FR"/>
        </w:rPr>
        <w:t>]</w:t>
      </w:r>
    </w:p>
    <w:p w14:paraId="011A4133" w14:textId="1AAB4F1B" w:rsidR="00232CCD" w:rsidRPr="00C1470F" w:rsidRDefault="0089199E" w:rsidP="007347AF">
      <w:pPr>
        <w:pStyle w:val="Heading2"/>
        <w:rPr>
          <w:b w:val="0"/>
          <w:bCs w:val="0"/>
          <w:lang w:val="fr-FR"/>
        </w:rPr>
      </w:pPr>
      <w:r w:rsidRPr="0089199E">
        <w:rPr>
          <w:lang w:val="fr-FR" w:bidi="fr-FR"/>
        </w:rPr>
        <w:t xml:space="preserve">CADRE CONCEPTUEL </w:t>
      </w:r>
      <w:r w:rsidR="00E12602">
        <w:rPr>
          <w:lang w:val="fr-FR" w:bidi="fr-FR"/>
        </w:rPr>
        <w:t>POUR LES</w:t>
      </w:r>
      <w:r w:rsidRPr="0089199E">
        <w:rPr>
          <w:lang w:val="fr-FR" w:bidi="fr-FR"/>
        </w:rPr>
        <w:t xml:space="preserve"> SCIENCES ET SERVICES DE SANTÉ</w:t>
      </w:r>
      <w:r w:rsidR="00E12602">
        <w:rPr>
          <w:lang w:val="fr-FR" w:bidi="fr-FR"/>
        </w:rPr>
        <w:t xml:space="preserve"> </w:t>
      </w:r>
      <w:r w:rsidR="00E12602" w:rsidRPr="0089199E">
        <w:rPr>
          <w:lang w:val="fr-FR" w:bidi="fr-FR"/>
        </w:rPr>
        <w:t>INTÉGRÉS</w:t>
      </w:r>
    </w:p>
    <w:p w14:paraId="33324F06" w14:textId="30DECD11" w:rsidR="00CD28EF" w:rsidRPr="00C1470F" w:rsidRDefault="00CD28EF" w:rsidP="004E2569">
      <w:pPr>
        <w:spacing w:after="240"/>
        <w:jc w:val="center"/>
        <w:rPr>
          <w:rStyle w:val="normaltextrun"/>
          <w:color w:val="000000"/>
          <w:sz w:val="22"/>
          <w:szCs w:val="22"/>
          <w:lang w:val="fr-FR"/>
        </w:rPr>
      </w:pPr>
      <w:r w:rsidRPr="006020E9">
        <w:rPr>
          <w:rStyle w:val="normaltextrun"/>
          <w:color w:val="000000"/>
          <w:sz w:val="22"/>
          <w:szCs w:val="22"/>
          <w:lang w:val="fr-FR" w:bidi="fr-FR"/>
        </w:rPr>
        <w:t xml:space="preserve">Projet pour </w:t>
      </w:r>
      <w:r w:rsidR="00D01ACC">
        <w:rPr>
          <w:rStyle w:val="normaltextrun"/>
          <w:color w:val="000000"/>
          <w:sz w:val="22"/>
          <w:szCs w:val="22"/>
          <w:lang w:val="fr-FR" w:bidi="fr-FR"/>
        </w:rPr>
        <w:t>consultation,</w:t>
      </w:r>
      <w:r w:rsidRPr="006020E9">
        <w:rPr>
          <w:rStyle w:val="normaltextrun"/>
          <w:color w:val="000000"/>
          <w:sz w:val="22"/>
          <w:szCs w:val="22"/>
          <w:lang w:val="fr-FR" w:bidi="fr-FR"/>
        </w:rPr>
        <w:t xml:space="preserve"> septembre 2022</w:t>
      </w:r>
    </w:p>
    <w:p w14:paraId="00490010" w14:textId="6C043222" w:rsidR="00CD28EF" w:rsidRPr="00C1470F" w:rsidRDefault="00CD28EF" w:rsidP="00232CCD">
      <w:pPr>
        <w:pStyle w:val="Heading1"/>
        <w:spacing w:before="0"/>
        <w:jc w:val="both"/>
        <w:rPr>
          <w:sz w:val="22"/>
          <w:szCs w:val="22"/>
          <w:lang w:val="fr-FR"/>
        </w:rPr>
      </w:pPr>
      <w:bookmarkStart w:id="0" w:name="_nav1p8l8dng7" w:colFirst="0" w:colLast="0"/>
      <w:bookmarkEnd w:id="0"/>
      <w:r w:rsidRPr="000417F5">
        <w:rPr>
          <w:sz w:val="22"/>
          <w:szCs w:val="22"/>
          <w:lang w:val="fr-FR" w:bidi="fr-FR"/>
        </w:rPr>
        <w:t>À propos</w:t>
      </w:r>
    </w:p>
    <w:p w14:paraId="0B9403DD" w14:textId="47EB651D" w:rsidR="006C0D40" w:rsidRPr="00C1470F" w:rsidRDefault="00CD28EF" w:rsidP="00073F17">
      <w:pPr>
        <w:pStyle w:val="WMOBodyText"/>
        <w:rPr>
          <w:lang w:val="fr-FR"/>
        </w:rPr>
      </w:pPr>
      <w:r>
        <w:rPr>
          <w:lang w:val="fr-FR" w:bidi="fr-FR"/>
        </w:rPr>
        <w:t>La résolution 33 d</w:t>
      </w:r>
      <w:r w:rsidR="008E0FE8">
        <w:rPr>
          <w:lang w:val="fr-FR" w:bidi="fr-FR"/>
        </w:rPr>
        <w:t>e la</w:t>
      </w:r>
      <w:r>
        <w:rPr>
          <w:lang w:val="fr-FR" w:bidi="fr-FR"/>
        </w:rPr>
        <w:t xml:space="preserve"> dix-huitième</w:t>
      </w:r>
      <w:r w:rsidR="008E0FE8">
        <w:rPr>
          <w:lang w:val="fr-FR" w:bidi="fr-FR"/>
        </w:rPr>
        <w:t xml:space="preserve"> session du</w:t>
      </w:r>
      <w:r>
        <w:rPr>
          <w:lang w:val="fr-FR" w:bidi="fr-FR"/>
        </w:rPr>
        <w:t xml:space="preserve"> Congrès météorologique mondial (</w:t>
      </w:r>
      <w:proofErr w:type="spellStart"/>
      <w:r>
        <w:rPr>
          <w:lang w:val="fr-FR" w:bidi="fr-FR"/>
        </w:rPr>
        <w:t>Cg-18</w:t>
      </w:r>
      <w:proofErr w:type="spellEnd"/>
      <w:r>
        <w:rPr>
          <w:lang w:val="fr-FR" w:bidi="fr-FR"/>
        </w:rPr>
        <w:t>) sur la promotion des services de santé intégrés a fourni une nouvelle occasion d</w:t>
      </w:r>
      <w:r w:rsidR="00526F43">
        <w:rPr>
          <w:lang w:val="fr-FR" w:bidi="fr-FR"/>
        </w:rPr>
        <w:t>’</w:t>
      </w:r>
      <w:r>
        <w:rPr>
          <w:lang w:val="fr-FR" w:bidi="fr-FR"/>
        </w:rPr>
        <w:t>aider les partenaires à faire face aux risques climatiques, en renforçant le mandat des services météorologiques et hydrologiques nationaux (</w:t>
      </w:r>
      <w:proofErr w:type="spellStart"/>
      <w:r>
        <w:rPr>
          <w:lang w:val="fr-FR" w:bidi="fr-FR"/>
        </w:rPr>
        <w:t>SMHN</w:t>
      </w:r>
      <w:proofErr w:type="spellEnd"/>
      <w:r>
        <w:rPr>
          <w:lang w:val="fr-FR" w:bidi="fr-FR"/>
        </w:rPr>
        <w:t>) pour qu</w:t>
      </w:r>
      <w:r w:rsidR="00526F43">
        <w:rPr>
          <w:lang w:val="fr-FR" w:bidi="fr-FR"/>
        </w:rPr>
        <w:t>’</w:t>
      </w:r>
      <w:r>
        <w:rPr>
          <w:lang w:val="fr-FR" w:bidi="fr-FR"/>
        </w:rPr>
        <w:t xml:space="preserve">ils collaborent avec le secteur de la santé; en renforçant les mécanismes opérationnels et de coordination; en améliorant les services de recherche et de </w:t>
      </w:r>
      <w:r w:rsidR="00F8201E">
        <w:rPr>
          <w:lang w:val="fr-FR" w:bidi="fr-FR"/>
        </w:rPr>
        <w:t xml:space="preserve">fourniture de </w:t>
      </w:r>
      <w:r>
        <w:rPr>
          <w:lang w:val="fr-FR" w:bidi="fr-FR"/>
        </w:rPr>
        <w:t xml:space="preserve">données adaptés; en élaborant des normes techniques pour </w:t>
      </w:r>
      <w:r w:rsidR="008C68D1">
        <w:rPr>
          <w:lang w:val="fr-FR" w:bidi="fr-FR"/>
        </w:rPr>
        <w:t>les mettre en œuvre</w:t>
      </w:r>
      <w:r>
        <w:rPr>
          <w:lang w:val="fr-FR" w:bidi="fr-FR"/>
        </w:rPr>
        <w:t>, et en développant les capacités institutionnelles et les ressources humaines. Ces objectifs s</w:t>
      </w:r>
      <w:r w:rsidR="00526F43">
        <w:rPr>
          <w:lang w:val="fr-FR" w:bidi="fr-FR"/>
        </w:rPr>
        <w:t>’</w:t>
      </w:r>
      <w:r>
        <w:rPr>
          <w:lang w:val="fr-FR" w:bidi="fr-FR"/>
        </w:rPr>
        <w:t>inscrivent dans la continuité des aspirations du Cadre mondial pour les services climat</w:t>
      </w:r>
      <w:r w:rsidR="00270D0B">
        <w:rPr>
          <w:lang w:val="fr-FR" w:bidi="fr-FR"/>
        </w:rPr>
        <w:t>ologiques</w:t>
      </w:r>
      <w:r>
        <w:rPr>
          <w:lang w:val="fr-FR" w:bidi="fr-FR"/>
        </w:rPr>
        <w:t xml:space="preserve"> </w:t>
      </w:r>
      <w:r w:rsidR="00E51A7D">
        <w:rPr>
          <w:lang w:val="fr-FR" w:bidi="fr-FR"/>
        </w:rPr>
        <w:t>concernant le</w:t>
      </w:r>
      <w:r>
        <w:rPr>
          <w:lang w:val="fr-FR" w:bidi="fr-FR"/>
        </w:rPr>
        <w:t xml:space="preserve"> secteur de la santé, piloté depuis 2014.</w:t>
      </w:r>
    </w:p>
    <w:p w14:paraId="6153CB9F" w14:textId="371A0DED" w:rsidR="00CD28EF" w:rsidRPr="00C1470F" w:rsidRDefault="00CD28EF" w:rsidP="00073F17">
      <w:pPr>
        <w:pStyle w:val="WMOBodyText"/>
        <w:rPr>
          <w:lang w:val="fr-FR"/>
        </w:rPr>
      </w:pPr>
      <w:r w:rsidRPr="4B16913A">
        <w:rPr>
          <w:lang w:val="fr-FR" w:bidi="fr-FR"/>
        </w:rPr>
        <w:t>En janvier 2020, l</w:t>
      </w:r>
      <w:r w:rsidR="00526F43">
        <w:rPr>
          <w:lang w:val="fr-FR" w:bidi="fr-FR"/>
        </w:rPr>
        <w:t>’</w:t>
      </w:r>
      <w:r w:rsidRPr="4B16913A">
        <w:rPr>
          <w:lang w:val="fr-FR" w:bidi="fr-FR"/>
        </w:rPr>
        <w:t>OMM et l</w:t>
      </w:r>
      <w:r w:rsidR="00526F43">
        <w:rPr>
          <w:lang w:val="fr-FR" w:bidi="fr-FR"/>
        </w:rPr>
        <w:t>’</w:t>
      </w:r>
      <w:r w:rsidRPr="4B16913A">
        <w:rPr>
          <w:lang w:val="fr-FR" w:bidi="fr-FR"/>
        </w:rPr>
        <w:t>Organisation mondiale de la santé (OMS) ont réuni une équipe d</w:t>
      </w:r>
      <w:r w:rsidR="00526F43">
        <w:rPr>
          <w:lang w:val="fr-FR" w:bidi="fr-FR"/>
        </w:rPr>
        <w:t>’</w:t>
      </w:r>
      <w:r w:rsidRPr="4B16913A">
        <w:rPr>
          <w:lang w:val="fr-FR" w:bidi="fr-FR"/>
        </w:rPr>
        <w:t xml:space="preserve">experts </w:t>
      </w:r>
      <w:r w:rsidR="00516771">
        <w:rPr>
          <w:lang w:val="fr-FR" w:bidi="fr-FR"/>
        </w:rPr>
        <w:t>pour l</w:t>
      </w:r>
      <w:r w:rsidR="00526F43">
        <w:rPr>
          <w:lang w:val="fr-FR" w:bidi="fr-FR"/>
        </w:rPr>
        <w:t>’</w:t>
      </w:r>
      <w:r w:rsidR="00516771">
        <w:rPr>
          <w:lang w:val="fr-FR" w:bidi="fr-FR"/>
        </w:rPr>
        <w:t>information relative à</w:t>
      </w:r>
      <w:r w:rsidRPr="4B16913A">
        <w:rPr>
          <w:lang w:val="fr-FR" w:bidi="fr-FR"/>
        </w:rPr>
        <w:t xml:space="preserve"> la science et </w:t>
      </w:r>
      <w:r w:rsidR="00516771">
        <w:rPr>
          <w:lang w:val="fr-FR" w:bidi="fr-FR"/>
        </w:rPr>
        <w:t>aux</w:t>
      </w:r>
      <w:r w:rsidRPr="4B16913A">
        <w:rPr>
          <w:lang w:val="fr-FR" w:bidi="fr-FR"/>
        </w:rPr>
        <w:t xml:space="preserve"> services intégrés de </w:t>
      </w:r>
      <w:r w:rsidR="008833FE">
        <w:rPr>
          <w:lang w:val="fr-FR" w:bidi="fr-FR"/>
        </w:rPr>
        <w:t>santé</w:t>
      </w:r>
      <w:r w:rsidRPr="4B16913A">
        <w:rPr>
          <w:lang w:val="fr-FR" w:bidi="fr-FR"/>
        </w:rPr>
        <w:t xml:space="preserve"> pour faire avancer cette résolution et la mise en œuvre de l</w:t>
      </w:r>
      <w:r w:rsidR="00526F43">
        <w:rPr>
          <w:lang w:val="fr-FR" w:bidi="fr-FR"/>
        </w:rPr>
        <w:t>’</w:t>
      </w:r>
      <w:r w:rsidRPr="4B16913A">
        <w:rPr>
          <w:lang w:val="fr-FR" w:bidi="fr-FR"/>
        </w:rPr>
        <w:t>accord-cadre de collaboration entre l</w:t>
      </w:r>
      <w:r w:rsidR="00526F43">
        <w:rPr>
          <w:lang w:val="fr-FR" w:bidi="fr-FR"/>
        </w:rPr>
        <w:t>’</w:t>
      </w:r>
      <w:r w:rsidRPr="4B16913A">
        <w:rPr>
          <w:lang w:val="fr-FR" w:bidi="fr-FR"/>
        </w:rPr>
        <w:t>OMS et l</w:t>
      </w:r>
      <w:r w:rsidR="00526F43">
        <w:rPr>
          <w:lang w:val="fr-FR" w:bidi="fr-FR"/>
        </w:rPr>
        <w:t>’</w:t>
      </w:r>
      <w:r w:rsidRPr="4B16913A">
        <w:rPr>
          <w:lang w:val="fr-FR" w:bidi="fr-FR"/>
        </w:rPr>
        <w:t>OMM sur la santé, le climat et l</w:t>
      </w:r>
      <w:r w:rsidR="00526F43">
        <w:rPr>
          <w:lang w:val="fr-FR" w:bidi="fr-FR"/>
        </w:rPr>
        <w:t>’</w:t>
      </w:r>
      <w:r w:rsidRPr="4B16913A">
        <w:rPr>
          <w:lang w:val="fr-FR" w:bidi="fr-FR"/>
        </w:rPr>
        <w:t>environnement, en ce qui concerne le</w:t>
      </w:r>
      <w:r w:rsidRPr="00F72D0D">
        <w:rPr>
          <w:b/>
          <w:bCs/>
          <w:lang w:val="fr-FR" w:bidi="fr-FR"/>
        </w:rPr>
        <w:t xml:space="preserve"> </w:t>
      </w:r>
      <w:hyperlink r:id="rId12" w:history="1">
        <w:r w:rsidR="00E72392" w:rsidRPr="00F72D0D">
          <w:rPr>
            <w:rStyle w:val="Hyperlink"/>
            <w:b/>
            <w:bCs/>
            <w:lang w:val="fr-FR" w:bidi="fr-FR"/>
          </w:rPr>
          <w:t>Plan directeur OMS</w:t>
        </w:r>
        <w:r w:rsidR="00C615E1">
          <w:rPr>
            <w:rStyle w:val="Hyperlink"/>
            <w:b/>
            <w:bCs/>
            <w:lang w:val="fr-FR" w:bidi="fr-FR"/>
          </w:rPr>
          <w:noBreakHyphen/>
        </w:r>
        <w:r w:rsidR="00E72392" w:rsidRPr="00F72D0D">
          <w:rPr>
            <w:rStyle w:val="Hyperlink"/>
            <w:b/>
            <w:bCs/>
            <w:lang w:val="fr-FR" w:bidi="fr-FR"/>
          </w:rPr>
          <w:t>OMM santé, environnement et climat: de la science aux services et plan de dotation pour la période 2019–2023</w:t>
        </w:r>
      </w:hyperlink>
      <w:r w:rsidRPr="4B16913A">
        <w:rPr>
          <w:lang w:val="fr-FR" w:bidi="fr-FR"/>
        </w:rPr>
        <w:t>. Ce plan directeur fournit un alignement de haut niveau des mécanismes et initiatives existants de l</w:t>
      </w:r>
      <w:r w:rsidR="00526F43">
        <w:rPr>
          <w:lang w:val="fr-FR" w:bidi="fr-FR"/>
        </w:rPr>
        <w:t>’</w:t>
      </w:r>
      <w:r w:rsidRPr="4B16913A">
        <w:rPr>
          <w:lang w:val="fr-FR" w:bidi="fr-FR"/>
        </w:rPr>
        <w:t>OMS et de l</w:t>
      </w:r>
      <w:r w:rsidR="00526F43">
        <w:rPr>
          <w:lang w:val="fr-FR" w:bidi="fr-FR"/>
        </w:rPr>
        <w:t>’</w:t>
      </w:r>
      <w:r w:rsidRPr="4B16913A">
        <w:rPr>
          <w:lang w:val="fr-FR" w:bidi="fr-FR"/>
        </w:rPr>
        <w:t>OMM dans le but de renforcer la coopération et l</w:t>
      </w:r>
      <w:r w:rsidR="00526F43">
        <w:rPr>
          <w:lang w:val="fr-FR" w:bidi="fr-FR"/>
        </w:rPr>
        <w:t>’</w:t>
      </w:r>
      <w:r w:rsidRPr="4B16913A">
        <w:rPr>
          <w:lang w:val="fr-FR" w:bidi="fr-FR"/>
        </w:rPr>
        <w:t>harmonisation. Le plan ne parle pas de l</w:t>
      </w:r>
      <w:r w:rsidR="00526F43">
        <w:rPr>
          <w:lang w:val="fr-FR" w:bidi="fr-FR"/>
        </w:rPr>
        <w:t>’</w:t>
      </w:r>
      <w:r w:rsidRPr="4B16913A">
        <w:rPr>
          <w:lang w:val="fr-FR" w:bidi="fr-FR"/>
        </w:rPr>
        <w:t>approche nécessaire ou d</w:t>
      </w:r>
      <w:r w:rsidR="00F635B7">
        <w:rPr>
          <w:lang w:val="fr-FR" w:bidi="fr-FR"/>
        </w:rPr>
        <w:t>e la manière d</w:t>
      </w:r>
      <w:r w:rsidR="00526F43">
        <w:rPr>
          <w:lang w:val="fr-FR" w:bidi="fr-FR"/>
        </w:rPr>
        <w:t>’</w:t>
      </w:r>
      <w:r w:rsidRPr="4B16913A">
        <w:rPr>
          <w:lang w:val="fr-FR" w:bidi="fr-FR"/>
        </w:rPr>
        <w:t>accroître la sensibilisation, les capacités et les mécanismes stratégiques qui permettront une large utilisation de la science du climat dans le secteur.</w:t>
      </w:r>
    </w:p>
    <w:p w14:paraId="27FEA867" w14:textId="3E0A73F9" w:rsidR="00CD28EF" w:rsidRPr="00C1470F" w:rsidRDefault="00CD28EF" w:rsidP="00073F17">
      <w:pPr>
        <w:pStyle w:val="WMOBodyText"/>
        <w:rPr>
          <w:lang w:val="fr-FR"/>
        </w:rPr>
      </w:pPr>
      <w:r w:rsidRPr="01DAD249">
        <w:rPr>
          <w:lang w:val="fr-FR" w:bidi="fr-FR"/>
        </w:rPr>
        <w:t>Cette équipe d</w:t>
      </w:r>
      <w:r w:rsidR="00526F43">
        <w:rPr>
          <w:lang w:val="fr-FR" w:bidi="fr-FR"/>
        </w:rPr>
        <w:t>’</w:t>
      </w:r>
      <w:r w:rsidRPr="01DAD249">
        <w:rPr>
          <w:lang w:val="fr-FR" w:bidi="fr-FR"/>
        </w:rPr>
        <w:t xml:space="preserve">experts a formulé de multiples recommandations, notamment </w:t>
      </w:r>
      <w:r w:rsidR="006B7FA7">
        <w:rPr>
          <w:lang w:val="fr-FR" w:bidi="fr-FR"/>
        </w:rPr>
        <w:t>au sujet</w:t>
      </w:r>
      <w:r w:rsidRPr="01DAD249">
        <w:rPr>
          <w:lang w:val="fr-FR" w:bidi="fr-FR"/>
        </w:rPr>
        <w:t xml:space="preserve"> </w:t>
      </w:r>
      <w:r w:rsidR="006B7FA7">
        <w:rPr>
          <w:lang w:val="fr-FR" w:bidi="fr-FR"/>
        </w:rPr>
        <w:t>d</w:t>
      </w:r>
      <w:r w:rsidRPr="01DAD249">
        <w:rPr>
          <w:lang w:val="fr-FR" w:bidi="fr-FR"/>
        </w:rPr>
        <w:t>es mécanismes de coopération politique et technique à établir entre l</w:t>
      </w:r>
      <w:r w:rsidR="00526F43">
        <w:rPr>
          <w:lang w:val="fr-FR" w:bidi="fr-FR"/>
        </w:rPr>
        <w:t>’</w:t>
      </w:r>
      <w:r w:rsidRPr="01DAD249">
        <w:rPr>
          <w:lang w:val="fr-FR" w:bidi="fr-FR"/>
        </w:rPr>
        <w:t>OMS et l</w:t>
      </w:r>
      <w:r w:rsidR="00526F43">
        <w:rPr>
          <w:lang w:val="fr-FR" w:bidi="fr-FR"/>
        </w:rPr>
        <w:t>’</w:t>
      </w:r>
      <w:r w:rsidRPr="01DAD249">
        <w:rPr>
          <w:lang w:val="fr-FR" w:bidi="fr-FR"/>
        </w:rPr>
        <w:t>OMM pour faire avancer ce plan</w:t>
      </w:r>
      <w:r w:rsidR="00A4188B">
        <w:rPr>
          <w:lang w:val="fr-FR" w:bidi="fr-FR"/>
        </w:rPr>
        <w:t>, lesquels</w:t>
      </w:r>
      <w:r w:rsidRPr="01DAD249">
        <w:rPr>
          <w:lang w:val="fr-FR" w:bidi="fr-FR"/>
        </w:rPr>
        <w:t xml:space="preserve"> devraient, dans la mesure du possible, refléter et encourager l</w:t>
      </w:r>
      <w:r w:rsidR="00526F43">
        <w:rPr>
          <w:lang w:val="fr-FR" w:bidi="fr-FR"/>
        </w:rPr>
        <w:t>’</w:t>
      </w:r>
      <w:r w:rsidRPr="01DAD249">
        <w:rPr>
          <w:lang w:val="fr-FR" w:bidi="fr-FR"/>
        </w:rPr>
        <w:t>intégration d</w:t>
      </w:r>
      <w:r w:rsidR="00526F43">
        <w:rPr>
          <w:lang w:val="fr-FR" w:bidi="fr-FR"/>
        </w:rPr>
        <w:t>’</w:t>
      </w:r>
      <w:r w:rsidRPr="01DAD249">
        <w:rPr>
          <w:lang w:val="fr-FR" w:bidi="fr-FR"/>
        </w:rPr>
        <w:t>une gestion des risques et d</w:t>
      </w:r>
      <w:r w:rsidR="00526F43">
        <w:rPr>
          <w:lang w:val="fr-FR" w:bidi="fr-FR"/>
        </w:rPr>
        <w:t>’</w:t>
      </w:r>
      <w:r w:rsidRPr="01DAD249">
        <w:rPr>
          <w:lang w:val="fr-FR" w:bidi="fr-FR"/>
        </w:rPr>
        <w:t>un renforcement des capacités plus complets aux niveaux national, régional et mondial. Ils ont recommandé le développement d</w:t>
      </w:r>
      <w:r w:rsidR="00526F43">
        <w:rPr>
          <w:lang w:val="fr-FR" w:bidi="fr-FR"/>
        </w:rPr>
        <w:t>’</w:t>
      </w:r>
      <w:r w:rsidRPr="01DAD249">
        <w:rPr>
          <w:lang w:val="fr-FR" w:bidi="fr-FR"/>
        </w:rPr>
        <w:t>un cadre de santé intégré</w:t>
      </w:r>
      <w:r w:rsidRPr="01DAD249">
        <w:rPr>
          <w:u w:val="single"/>
          <w:lang w:val="fr-FR" w:bidi="fr-FR"/>
        </w:rPr>
        <w:t xml:space="preserve"> </w:t>
      </w:r>
      <w:r w:rsidR="00A4188B">
        <w:rPr>
          <w:u w:val="single"/>
          <w:lang w:val="fr-FR" w:bidi="fr-FR"/>
        </w:rPr>
        <w:t>afin d</w:t>
      </w:r>
      <w:r w:rsidR="00526F43">
        <w:rPr>
          <w:u w:val="single"/>
          <w:lang w:val="fr-FR" w:bidi="fr-FR"/>
        </w:rPr>
        <w:t>’</w:t>
      </w:r>
      <w:r w:rsidRPr="01DAD249">
        <w:rPr>
          <w:u w:val="single"/>
          <w:lang w:val="fr-FR" w:bidi="fr-FR"/>
        </w:rPr>
        <w:t>établir et maintenir des partenariats qui définissent, clarifient et améliorent l</w:t>
      </w:r>
      <w:r w:rsidR="00812DF5">
        <w:rPr>
          <w:u w:val="single"/>
          <w:lang w:val="fr-FR" w:bidi="fr-FR"/>
        </w:rPr>
        <w:t xml:space="preserve">a vision </w:t>
      </w:r>
      <w:r w:rsidR="00156768">
        <w:rPr>
          <w:u w:val="single"/>
          <w:lang w:val="fr-FR" w:bidi="fr-FR"/>
        </w:rPr>
        <w:t xml:space="preserve">commune </w:t>
      </w:r>
      <w:r w:rsidRPr="01DAD249">
        <w:rPr>
          <w:u w:val="single"/>
          <w:lang w:val="fr-FR" w:bidi="fr-FR"/>
        </w:rPr>
        <w:t xml:space="preserve">pour </w:t>
      </w:r>
      <w:r w:rsidR="00812DF5">
        <w:rPr>
          <w:u w:val="single"/>
          <w:lang w:val="fr-FR" w:bidi="fr-FR"/>
        </w:rPr>
        <w:t>un</w:t>
      </w:r>
      <w:r w:rsidRPr="01DAD249">
        <w:rPr>
          <w:u w:val="single"/>
          <w:lang w:val="fr-FR" w:bidi="fr-FR"/>
        </w:rPr>
        <w:t xml:space="preserve"> développement et </w:t>
      </w:r>
      <w:r w:rsidR="00812DF5">
        <w:rPr>
          <w:u w:val="single"/>
          <w:lang w:val="fr-FR" w:bidi="fr-FR"/>
        </w:rPr>
        <w:t>une</w:t>
      </w:r>
      <w:r w:rsidRPr="01DAD249">
        <w:rPr>
          <w:u w:val="single"/>
          <w:lang w:val="fr-FR" w:bidi="fr-FR"/>
        </w:rPr>
        <w:t xml:space="preserve"> fourniture optimaux des services </w:t>
      </w:r>
      <w:r w:rsidR="00812DF5">
        <w:rPr>
          <w:u w:val="single"/>
          <w:lang w:val="fr-FR" w:bidi="fr-FR"/>
        </w:rPr>
        <w:t>climatologiques</w:t>
      </w:r>
      <w:r w:rsidR="00247DB3">
        <w:rPr>
          <w:lang w:val="fr-FR" w:bidi="fr-FR"/>
        </w:rPr>
        <w:t xml:space="preserve">. </w:t>
      </w:r>
      <w:r w:rsidRPr="01DAD249">
        <w:rPr>
          <w:lang w:val="fr-FR" w:bidi="fr-FR"/>
        </w:rPr>
        <w:t xml:space="preserve">Les acteurs clés doivent également être sensibilisés aux multiples </w:t>
      </w:r>
      <w:r w:rsidR="007B6DDD">
        <w:rPr>
          <w:lang w:val="fr-FR" w:bidi="fr-FR"/>
        </w:rPr>
        <w:t>déclencheurs</w:t>
      </w:r>
      <w:r w:rsidRPr="01DAD249">
        <w:rPr>
          <w:lang w:val="fr-FR" w:bidi="fr-FR"/>
        </w:rPr>
        <w:t xml:space="preserve"> et aux interactions complexes des facteurs de risque qui se produisent sur des échelles de temps (par exemple, la chaleur), aux domaines techniques imbriqués (par </w:t>
      </w:r>
      <w:r w:rsidRPr="01DAD249">
        <w:rPr>
          <w:lang w:val="fr-FR" w:bidi="fr-FR"/>
        </w:rPr>
        <w:lastRenderedPageBreak/>
        <w:t>exemple, la météo et la pollution atmosphérique, les vagues de chaleur, la sécheresse et les incendies), aux multiples secteurs (par exemple, l</w:t>
      </w:r>
      <w:r w:rsidR="00526F43">
        <w:rPr>
          <w:lang w:val="fr-FR" w:bidi="fr-FR"/>
        </w:rPr>
        <w:t>’</w:t>
      </w:r>
      <w:r w:rsidRPr="01DAD249">
        <w:rPr>
          <w:lang w:val="fr-FR" w:bidi="fr-FR"/>
        </w:rPr>
        <w:t>eau</w:t>
      </w:r>
      <w:r w:rsidR="00495394">
        <w:rPr>
          <w:lang w:val="fr-FR" w:bidi="fr-FR"/>
        </w:rPr>
        <w:t xml:space="preserve"> et</w:t>
      </w:r>
      <w:r w:rsidRPr="01DAD249">
        <w:rPr>
          <w:lang w:val="fr-FR" w:bidi="fr-FR"/>
        </w:rPr>
        <w:t xml:space="preserve"> l</w:t>
      </w:r>
      <w:r w:rsidR="00526F43">
        <w:rPr>
          <w:lang w:val="fr-FR" w:bidi="fr-FR"/>
        </w:rPr>
        <w:t>’</w:t>
      </w:r>
      <w:r w:rsidRPr="01DAD249">
        <w:rPr>
          <w:lang w:val="fr-FR" w:bidi="fr-FR"/>
        </w:rPr>
        <w:t>urbanisme), aux questions contextuelles (par exemple, les caractéristiques de la population, telles que la démographie et la socio-économie) et aux zones géographiques (par exemple, les zones rurales par rapport aux zones urbaines)</w:t>
      </w:r>
      <w:r w:rsidR="00495394">
        <w:rPr>
          <w:lang w:val="fr-FR" w:bidi="fr-FR"/>
        </w:rPr>
        <w:t xml:space="preserve"> </w:t>
      </w:r>
      <w:r w:rsidRPr="01DAD249">
        <w:rPr>
          <w:lang w:val="fr-FR" w:bidi="fr-FR"/>
        </w:rPr>
        <w:t xml:space="preserve">qui doivent être pris en compte et </w:t>
      </w:r>
      <w:r w:rsidR="006A3AE4">
        <w:rPr>
          <w:lang w:val="fr-FR" w:bidi="fr-FR"/>
        </w:rPr>
        <w:t>examinés</w:t>
      </w:r>
      <w:r w:rsidRPr="01DAD249">
        <w:rPr>
          <w:lang w:val="fr-FR" w:bidi="fr-FR"/>
        </w:rPr>
        <w:t>.</w:t>
      </w:r>
    </w:p>
    <w:p w14:paraId="62A9C225" w14:textId="21D8D786" w:rsidR="00CD28EF" w:rsidRPr="00C1470F" w:rsidRDefault="00CD28EF" w:rsidP="00073F17">
      <w:pPr>
        <w:pStyle w:val="WMOBodyText"/>
        <w:rPr>
          <w:lang w:val="fr-FR"/>
        </w:rPr>
      </w:pPr>
      <w:r w:rsidRPr="01DD4F97">
        <w:rPr>
          <w:lang w:val="fr-FR" w:bidi="fr-FR"/>
        </w:rPr>
        <w:t xml:space="preserve">Le </w:t>
      </w:r>
      <w:hyperlink r:id="rId13" w:history="1">
        <w:r w:rsidR="00C21381">
          <w:rPr>
            <w:rStyle w:val="Hyperlink"/>
            <w:lang w:val="fr-FR" w:bidi="fr-FR"/>
          </w:rPr>
          <w:t>G</w:t>
        </w:r>
        <w:r w:rsidRPr="00001318">
          <w:rPr>
            <w:rStyle w:val="Hyperlink"/>
            <w:lang w:val="fr-FR" w:bidi="fr-FR"/>
          </w:rPr>
          <w:t>roupe d</w:t>
        </w:r>
        <w:r w:rsidR="00526F43">
          <w:rPr>
            <w:rStyle w:val="Hyperlink"/>
            <w:lang w:val="fr-FR" w:bidi="fr-FR"/>
          </w:rPr>
          <w:t>’</w:t>
        </w:r>
        <w:r w:rsidRPr="00001318">
          <w:rPr>
            <w:rStyle w:val="Hyperlink"/>
            <w:lang w:val="fr-FR" w:bidi="fr-FR"/>
          </w:rPr>
          <w:t>étude sur la santé de la Commission des services de l</w:t>
        </w:r>
        <w:r w:rsidR="00526F43">
          <w:rPr>
            <w:rStyle w:val="Hyperlink"/>
            <w:lang w:val="fr-FR" w:bidi="fr-FR"/>
          </w:rPr>
          <w:t>’</w:t>
        </w:r>
        <w:r w:rsidRPr="00001318">
          <w:rPr>
            <w:rStyle w:val="Hyperlink"/>
            <w:lang w:val="fr-FR" w:bidi="fr-FR"/>
          </w:rPr>
          <w:t>OMS et de l</w:t>
        </w:r>
        <w:r w:rsidR="00526F43">
          <w:rPr>
            <w:rStyle w:val="Hyperlink"/>
            <w:lang w:val="fr-FR" w:bidi="fr-FR"/>
          </w:rPr>
          <w:t>’</w:t>
        </w:r>
        <w:r w:rsidRPr="00001318">
          <w:rPr>
            <w:rStyle w:val="Hyperlink"/>
            <w:lang w:val="fr-FR" w:bidi="fr-FR"/>
          </w:rPr>
          <w:t>OMM</w:t>
        </w:r>
      </w:hyperlink>
      <w:r w:rsidRPr="01DD4F97">
        <w:rPr>
          <w:lang w:val="fr-FR" w:bidi="fr-FR"/>
        </w:rPr>
        <w:t>, nouvellement créé, prend le relais de l</w:t>
      </w:r>
      <w:r w:rsidR="00526F43">
        <w:rPr>
          <w:lang w:val="fr-FR" w:bidi="fr-FR"/>
        </w:rPr>
        <w:t>’</w:t>
      </w:r>
      <w:r w:rsidRPr="01DD4F97">
        <w:rPr>
          <w:lang w:val="fr-FR" w:bidi="fr-FR"/>
        </w:rPr>
        <w:t>équipe d</w:t>
      </w:r>
      <w:r w:rsidR="00526F43">
        <w:rPr>
          <w:lang w:val="fr-FR" w:bidi="fr-FR"/>
        </w:rPr>
        <w:t>’</w:t>
      </w:r>
      <w:r w:rsidRPr="01DD4F97">
        <w:rPr>
          <w:lang w:val="fr-FR" w:bidi="fr-FR"/>
        </w:rPr>
        <w:t>experts précédente pour élaborer le présent cadre</w:t>
      </w:r>
      <w:r w:rsidR="00472BF0">
        <w:rPr>
          <w:lang w:val="fr-FR" w:bidi="fr-FR"/>
        </w:rPr>
        <w:t xml:space="preserve">, permettant de </w:t>
      </w:r>
      <w:r w:rsidRPr="01DD4F97">
        <w:rPr>
          <w:lang w:val="fr-FR" w:bidi="fr-FR"/>
        </w:rPr>
        <w:t xml:space="preserve">guider les </w:t>
      </w:r>
      <w:r w:rsidR="000D59BB">
        <w:rPr>
          <w:lang w:val="fr-FR" w:bidi="fr-FR"/>
        </w:rPr>
        <w:t>étapes</w:t>
      </w:r>
      <w:r w:rsidRPr="01DD4F97">
        <w:rPr>
          <w:lang w:val="fr-FR" w:bidi="fr-FR"/>
        </w:rPr>
        <w:t xml:space="preserve"> opérationnelles et stratégiques visant à faire progresser l</w:t>
      </w:r>
      <w:r w:rsidR="00526F43">
        <w:rPr>
          <w:lang w:val="fr-FR" w:bidi="fr-FR"/>
        </w:rPr>
        <w:t>’</w:t>
      </w:r>
      <w:r w:rsidRPr="01DD4F97">
        <w:rPr>
          <w:lang w:val="fr-FR" w:bidi="fr-FR"/>
        </w:rPr>
        <w:t>utilisation de la climatologie dans le secteur de la santé.</w:t>
      </w:r>
    </w:p>
    <w:p w14:paraId="39806E34" w14:textId="5CAAD501" w:rsidR="00CD28EF" w:rsidRPr="00C1470F" w:rsidRDefault="00CD28EF" w:rsidP="00073F17">
      <w:pPr>
        <w:pStyle w:val="WMOBodyText"/>
        <w:rPr>
          <w:lang w:val="fr-FR"/>
        </w:rPr>
      </w:pPr>
      <w:r w:rsidRPr="63880C88">
        <w:rPr>
          <w:lang w:val="fr-FR" w:bidi="fr-FR"/>
        </w:rPr>
        <w:t>L</w:t>
      </w:r>
      <w:r w:rsidR="00526F43">
        <w:rPr>
          <w:lang w:val="fr-FR" w:bidi="fr-FR"/>
        </w:rPr>
        <w:t>’</w:t>
      </w:r>
      <w:r w:rsidRPr="63880C88">
        <w:rPr>
          <w:lang w:val="fr-FR" w:bidi="fr-FR"/>
        </w:rPr>
        <w:t>objectif de ce cadre est d</w:t>
      </w:r>
      <w:r w:rsidR="00526F43">
        <w:rPr>
          <w:lang w:val="fr-FR" w:bidi="fr-FR"/>
        </w:rPr>
        <w:t>’</w:t>
      </w:r>
      <w:r w:rsidRPr="63880C88">
        <w:rPr>
          <w:lang w:val="fr-FR" w:bidi="fr-FR"/>
        </w:rPr>
        <w:t>accélérer le</w:t>
      </w:r>
      <w:r w:rsidR="00AF4EC0">
        <w:rPr>
          <w:lang w:val="fr-FR" w:bidi="fr-FR"/>
        </w:rPr>
        <w:t xml:space="preserve">s avancées </w:t>
      </w:r>
      <w:r w:rsidRPr="63880C88">
        <w:rPr>
          <w:lang w:val="fr-FR" w:bidi="fr-FR"/>
        </w:rPr>
        <w:t xml:space="preserve">des acteurs multisectoriels </w:t>
      </w:r>
      <w:r w:rsidR="00AF4EC0">
        <w:rPr>
          <w:lang w:val="fr-FR" w:bidi="fr-FR"/>
        </w:rPr>
        <w:t>de façon à</w:t>
      </w:r>
      <w:r w:rsidRPr="63880C88">
        <w:rPr>
          <w:lang w:val="fr-FR" w:bidi="fr-FR"/>
        </w:rPr>
        <w:t xml:space="preserve"> générer, fournir et appliquer des aspects pertinents et solides du climat, de la météo</w:t>
      </w:r>
      <w:r w:rsidR="00AF4EC0">
        <w:rPr>
          <w:lang w:val="fr-FR" w:bidi="fr-FR"/>
        </w:rPr>
        <w:t>rologie</w:t>
      </w:r>
      <w:r w:rsidRPr="63880C88">
        <w:rPr>
          <w:lang w:val="fr-FR" w:bidi="fr-FR"/>
        </w:rPr>
        <w:t xml:space="preserve"> et de l</w:t>
      </w:r>
      <w:r w:rsidR="00526F43">
        <w:rPr>
          <w:lang w:val="fr-FR" w:bidi="fr-FR"/>
        </w:rPr>
        <w:t>’</w:t>
      </w:r>
      <w:r w:rsidRPr="63880C88">
        <w:rPr>
          <w:lang w:val="fr-FR" w:bidi="fr-FR"/>
        </w:rPr>
        <w:t>environnement aux décisions relatives aux politiques et pratiques de santé.</w:t>
      </w:r>
    </w:p>
    <w:p w14:paraId="08BCA440" w14:textId="29CDF274" w:rsidR="00CD28EF" w:rsidRPr="00C1470F" w:rsidRDefault="00CD28EF" w:rsidP="00232CCD">
      <w:pPr>
        <w:pStyle w:val="Heading1"/>
        <w:jc w:val="left"/>
        <w:rPr>
          <w:sz w:val="22"/>
          <w:szCs w:val="22"/>
          <w:lang w:val="fr-FR"/>
        </w:rPr>
      </w:pPr>
      <w:r w:rsidRPr="000417F5">
        <w:rPr>
          <w:sz w:val="22"/>
          <w:szCs w:val="22"/>
          <w:lang w:val="fr-FR" w:bidi="fr-FR"/>
        </w:rPr>
        <w:t xml:space="preserve">Introduction et </w:t>
      </w:r>
      <w:r w:rsidR="00ED7F13">
        <w:rPr>
          <w:sz w:val="22"/>
          <w:szCs w:val="22"/>
          <w:lang w:val="fr-FR" w:bidi="fr-FR"/>
        </w:rPr>
        <w:t>RAISON D</w:t>
      </w:r>
      <w:r w:rsidR="00526F43">
        <w:rPr>
          <w:sz w:val="22"/>
          <w:szCs w:val="22"/>
          <w:lang w:val="fr-FR" w:bidi="fr-FR"/>
        </w:rPr>
        <w:t>’</w:t>
      </w:r>
      <w:r w:rsidR="00ED7F13">
        <w:rPr>
          <w:sz w:val="22"/>
          <w:szCs w:val="22"/>
          <w:lang w:val="fr-FR" w:bidi="fr-FR"/>
        </w:rPr>
        <w:t>ÊTRE</w:t>
      </w:r>
    </w:p>
    <w:p w14:paraId="47F5E339" w14:textId="1B975972" w:rsidR="001A4FD1" w:rsidRPr="00C1470F" w:rsidRDefault="00CD28EF" w:rsidP="00073F17">
      <w:pPr>
        <w:pStyle w:val="WMOBodyText"/>
        <w:rPr>
          <w:lang w:val="fr-FR"/>
        </w:rPr>
      </w:pPr>
      <w:r w:rsidRPr="390E4F6C">
        <w:rPr>
          <w:lang w:val="fr-FR" w:bidi="fr-FR"/>
        </w:rPr>
        <w:t>Le changement climatique est la plus grande menace pour la santé à laquelle l</w:t>
      </w:r>
      <w:r w:rsidR="00526F43">
        <w:rPr>
          <w:lang w:val="fr-FR" w:bidi="fr-FR"/>
        </w:rPr>
        <w:t>’</w:t>
      </w:r>
      <w:r w:rsidRPr="390E4F6C">
        <w:rPr>
          <w:lang w:val="fr-FR" w:bidi="fr-FR"/>
        </w:rPr>
        <w:t xml:space="preserve">humanité est confrontée, et les professionnels de santé du monde entier réagissent déjà aux effets néfastes de cette crise. Pour préparer suffisamment les professionnels de santé </w:t>
      </w:r>
      <w:r w:rsidR="00601F2E">
        <w:rPr>
          <w:lang w:val="fr-FR" w:bidi="fr-FR"/>
        </w:rPr>
        <w:t>à l</w:t>
      </w:r>
      <w:r w:rsidR="00526F43">
        <w:rPr>
          <w:lang w:val="fr-FR" w:bidi="fr-FR"/>
        </w:rPr>
        <w:t>’</w:t>
      </w:r>
      <w:r w:rsidR="00601F2E">
        <w:rPr>
          <w:lang w:val="fr-FR" w:bidi="fr-FR"/>
        </w:rPr>
        <w:t>échelle mondiale</w:t>
      </w:r>
      <w:r w:rsidRPr="390E4F6C">
        <w:rPr>
          <w:lang w:val="fr-FR" w:bidi="fr-FR"/>
        </w:rPr>
        <w:t>, l</w:t>
      </w:r>
      <w:r w:rsidR="00526F43">
        <w:rPr>
          <w:lang w:val="fr-FR" w:bidi="fr-FR"/>
        </w:rPr>
        <w:t>’</w:t>
      </w:r>
      <w:r w:rsidRPr="390E4F6C">
        <w:rPr>
          <w:lang w:val="fr-FR" w:bidi="fr-FR"/>
        </w:rPr>
        <w:t>intégration de la météorologie, de la climatologie et des sciences environnementales connexes (hydrologie, sciences de l</w:t>
      </w:r>
      <w:r w:rsidR="00526F43">
        <w:rPr>
          <w:lang w:val="fr-FR" w:bidi="fr-FR"/>
        </w:rPr>
        <w:t>’</w:t>
      </w:r>
      <w:r w:rsidRPr="390E4F6C">
        <w:rPr>
          <w:lang w:val="fr-FR" w:bidi="fr-FR"/>
        </w:rPr>
        <w:t>atmosphère) aux domaines de la santé et des sciences médicales est désormais indispensable pour comprendre et traiter les risques et les opportunités sanitaires liés au climat et à la météo</w:t>
      </w:r>
      <w:r w:rsidR="005C1A3E">
        <w:rPr>
          <w:lang w:val="fr-FR" w:bidi="fr-FR"/>
        </w:rPr>
        <w:t>rologie</w:t>
      </w:r>
      <w:r w:rsidRPr="390E4F6C">
        <w:rPr>
          <w:lang w:val="fr-FR" w:bidi="fr-FR"/>
        </w:rPr>
        <w:t>, à de multiples échelles temporelles et spatiales.</w:t>
      </w:r>
    </w:p>
    <w:p w14:paraId="0296905B" w14:textId="07852C0A" w:rsidR="006020E9" w:rsidRPr="00C1470F" w:rsidRDefault="00CD28EF" w:rsidP="00073F17">
      <w:pPr>
        <w:pStyle w:val="WMOBodyText"/>
        <w:rPr>
          <w:lang w:val="fr-FR"/>
        </w:rPr>
      </w:pPr>
      <w:r w:rsidRPr="390E4F6C">
        <w:rPr>
          <w:lang w:val="fr-FR" w:bidi="fr-FR"/>
        </w:rPr>
        <w:t xml:space="preserve">Les </w:t>
      </w:r>
      <w:r w:rsidR="005C1A3E">
        <w:rPr>
          <w:b/>
          <w:lang w:val="fr-FR" w:bidi="fr-FR"/>
        </w:rPr>
        <w:t>«</w:t>
      </w:r>
      <w:r w:rsidRPr="390E4F6C">
        <w:rPr>
          <w:b/>
          <w:lang w:val="fr-FR" w:bidi="fr-FR"/>
        </w:rPr>
        <w:t xml:space="preserve">services </w:t>
      </w:r>
      <w:r w:rsidR="005C1A3E">
        <w:rPr>
          <w:b/>
          <w:lang w:val="fr-FR" w:bidi="fr-FR"/>
        </w:rPr>
        <w:t>climatologiques»</w:t>
      </w:r>
      <w:r w:rsidRPr="390E4F6C">
        <w:rPr>
          <w:lang w:val="fr-FR" w:bidi="fr-FR"/>
        </w:rPr>
        <w:t xml:space="preserve"> sont un </w:t>
      </w:r>
      <w:r w:rsidR="009469E0">
        <w:rPr>
          <w:lang w:val="fr-FR" w:bidi="fr-FR"/>
        </w:rPr>
        <w:t>vecteur</w:t>
      </w:r>
      <w:r w:rsidRPr="390E4F6C">
        <w:rPr>
          <w:lang w:val="fr-FR" w:bidi="fr-FR"/>
        </w:rPr>
        <w:t xml:space="preserve"> par lequel les informations </w:t>
      </w:r>
      <w:r w:rsidR="00386A99">
        <w:rPr>
          <w:lang w:val="fr-FR" w:bidi="fr-FR"/>
        </w:rPr>
        <w:t>climatologiques</w:t>
      </w:r>
      <w:r w:rsidRPr="390E4F6C">
        <w:rPr>
          <w:lang w:val="fr-FR" w:bidi="fr-FR"/>
        </w:rPr>
        <w:t xml:space="preserve"> et </w:t>
      </w:r>
      <w:r w:rsidR="00386A99">
        <w:rPr>
          <w:lang w:val="fr-FR" w:bidi="fr-FR"/>
        </w:rPr>
        <w:t>touchant à d</w:t>
      </w:r>
      <w:r w:rsidR="00526F43">
        <w:rPr>
          <w:lang w:val="fr-FR" w:bidi="fr-FR"/>
        </w:rPr>
        <w:t>’</w:t>
      </w:r>
      <w:r w:rsidRPr="390E4F6C">
        <w:rPr>
          <w:lang w:val="fr-FR" w:bidi="fr-FR"/>
        </w:rPr>
        <w:t xml:space="preserve">autres </w:t>
      </w:r>
      <w:r w:rsidR="00386A99">
        <w:rPr>
          <w:lang w:val="fr-FR" w:bidi="fr-FR"/>
        </w:rPr>
        <w:t>domaines</w:t>
      </w:r>
      <w:r w:rsidRPr="390E4F6C">
        <w:rPr>
          <w:lang w:val="fr-FR" w:bidi="fr-FR"/>
        </w:rPr>
        <w:t xml:space="preserve"> peuvent être adaptées pour informer de manière appropriée les décideurs </w:t>
      </w:r>
      <w:r w:rsidR="003A2BBF">
        <w:rPr>
          <w:lang w:val="fr-FR" w:bidi="fr-FR"/>
        </w:rPr>
        <w:t>au sein des différents secteurs</w:t>
      </w:r>
      <w:r w:rsidRPr="390E4F6C">
        <w:rPr>
          <w:lang w:val="fr-FR" w:bidi="fr-FR"/>
        </w:rPr>
        <w:t>. Ces services prennent de nombreuses formes, mais ont tous des caractéristiques communes et l</w:t>
      </w:r>
      <w:r w:rsidR="00526F43">
        <w:rPr>
          <w:lang w:val="fr-FR" w:bidi="fr-FR"/>
        </w:rPr>
        <w:t>’</w:t>
      </w:r>
      <w:r w:rsidRPr="390E4F6C">
        <w:rPr>
          <w:lang w:val="fr-FR" w:bidi="fr-FR"/>
        </w:rPr>
        <w:t xml:space="preserve">objectif commun </w:t>
      </w:r>
      <w:r w:rsidRPr="390E4F6C">
        <w:rPr>
          <w:i/>
          <w:lang w:val="fr-FR" w:bidi="fr-FR"/>
        </w:rPr>
        <w:t xml:space="preserve">de </w:t>
      </w:r>
      <w:r w:rsidR="00340594">
        <w:rPr>
          <w:i/>
          <w:lang w:val="fr-FR" w:bidi="fr-FR"/>
        </w:rPr>
        <w:t>fournir</w:t>
      </w:r>
      <w:r w:rsidRPr="390E4F6C">
        <w:rPr>
          <w:i/>
          <w:lang w:val="fr-FR" w:bidi="fr-FR"/>
        </w:rPr>
        <w:t xml:space="preserve"> des informations climat</w:t>
      </w:r>
      <w:r w:rsidR="00340594">
        <w:rPr>
          <w:i/>
          <w:lang w:val="fr-FR" w:bidi="fr-FR"/>
        </w:rPr>
        <w:t>ologiques</w:t>
      </w:r>
      <w:r w:rsidRPr="390E4F6C">
        <w:rPr>
          <w:i/>
          <w:lang w:val="fr-FR" w:bidi="fr-FR"/>
        </w:rPr>
        <w:t xml:space="preserve"> intégrées et exploitables, issues d</w:t>
      </w:r>
      <w:r w:rsidR="00526F43">
        <w:rPr>
          <w:i/>
          <w:lang w:val="fr-FR" w:bidi="fr-FR"/>
        </w:rPr>
        <w:t>’</w:t>
      </w:r>
      <w:r w:rsidRPr="390E4F6C">
        <w:rPr>
          <w:i/>
          <w:lang w:val="fr-FR" w:bidi="fr-FR"/>
        </w:rPr>
        <w:t xml:space="preserve">une perspective holistique bien fondée des états passés, présents ou futurs des risques liés au climat pour la société. </w:t>
      </w:r>
      <w:r w:rsidRPr="390E4F6C">
        <w:rPr>
          <w:lang w:val="fr-FR" w:bidi="fr-FR"/>
        </w:rPr>
        <w:t>Un domaine entier de</w:t>
      </w:r>
      <w:r w:rsidR="009E23CD">
        <w:rPr>
          <w:lang w:val="fr-FR" w:bidi="fr-FR"/>
        </w:rPr>
        <w:t>s</w:t>
      </w:r>
      <w:r w:rsidRPr="390E4F6C">
        <w:rPr>
          <w:lang w:val="fr-FR" w:bidi="fr-FR"/>
        </w:rPr>
        <w:t xml:space="preserve"> science</w:t>
      </w:r>
      <w:r w:rsidR="009E23CD">
        <w:rPr>
          <w:lang w:val="fr-FR" w:bidi="fr-FR"/>
        </w:rPr>
        <w:t>s</w:t>
      </w:r>
      <w:r w:rsidRPr="390E4F6C">
        <w:rPr>
          <w:lang w:val="fr-FR" w:bidi="fr-FR"/>
        </w:rPr>
        <w:t xml:space="preserve"> </w:t>
      </w:r>
      <w:r w:rsidR="00340594">
        <w:rPr>
          <w:lang w:val="fr-FR" w:bidi="fr-FR"/>
        </w:rPr>
        <w:t>climatologique</w:t>
      </w:r>
      <w:r w:rsidR="009E23CD">
        <w:rPr>
          <w:lang w:val="fr-FR" w:bidi="fr-FR"/>
        </w:rPr>
        <w:t>s</w:t>
      </w:r>
      <w:r w:rsidRPr="390E4F6C">
        <w:rPr>
          <w:lang w:val="fr-FR" w:bidi="fr-FR"/>
        </w:rPr>
        <w:t xml:space="preserve"> appliquée</w:t>
      </w:r>
      <w:r w:rsidR="009E23CD">
        <w:rPr>
          <w:lang w:val="fr-FR" w:bidi="fr-FR"/>
        </w:rPr>
        <w:t>s</w:t>
      </w:r>
      <w:r w:rsidRPr="390E4F6C">
        <w:rPr>
          <w:lang w:val="fr-FR" w:bidi="fr-FR"/>
        </w:rPr>
        <w:t xml:space="preserve"> et de l</w:t>
      </w:r>
      <w:r w:rsidR="00526F43">
        <w:rPr>
          <w:lang w:val="fr-FR" w:bidi="fr-FR"/>
        </w:rPr>
        <w:t>’</w:t>
      </w:r>
      <w:r w:rsidRPr="390E4F6C">
        <w:rPr>
          <w:lang w:val="fr-FR" w:bidi="fr-FR"/>
        </w:rPr>
        <w:t>industrie se développe autour de l</w:t>
      </w:r>
      <w:r w:rsidR="00526F43">
        <w:rPr>
          <w:lang w:val="fr-FR" w:bidi="fr-FR"/>
        </w:rPr>
        <w:t>’</w:t>
      </w:r>
      <w:r w:rsidR="00340594">
        <w:rPr>
          <w:lang w:val="fr-FR" w:bidi="fr-FR"/>
        </w:rPr>
        <w:t xml:space="preserve">apport </w:t>
      </w:r>
      <w:r w:rsidRPr="390E4F6C">
        <w:rPr>
          <w:lang w:val="fr-FR" w:bidi="fr-FR"/>
        </w:rPr>
        <w:t>de ce</w:t>
      </w:r>
      <w:r w:rsidR="00340594">
        <w:rPr>
          <w:lang w:val="fr-FR" w:bidi="fr-FR"/>
        </w:rPr>
        <w:t>s renseignements</w:t>
      </w:r>
      <w:r w:rsidRPr="390E4F6C">
        <w:rPr>
          <w:lang w:val="fr-FR" w:bidi="fr-FR"/>
        </w:rPr>
        <w:t>.</w:t>
      </w:r>
    </w:p>
    <w:p w14:paraId="7E9E74B0" w14:textId="6FA267A6" w:rsidR="00CD28EF" w:rsidRPr="00C1470F" w:rsidRDefault="00CD28EF" w:rsidP="00073F17">
      <w:pPr>
        <w:pStyle w:val="WMOBodyText"/>
        <w:rPr>
          <w:lang w:val="fr-FR"/>
        </w:rPr>
      </w:pPr>
      <w:r w:rsidRPr="390E4F6C">
        <w:rPr>
          <w:lang w:val="fr-FR" w:bidi="fr-FR"/>
        </w:rPr>
        <w:t>Pour l</w:t>
      </w:r>
      <w:r w:rsidR="00374C52">
        <w:rPr>
          <w:lang w:val="fr-FR" w:bidi="fr-FR"/>
        </w:rPr>
        <w:t xml:space="preserve">e secteur </w:t>
      </w:r>
      <w:r w:rsidRPr="390E4F6C">
        <w:rPr>
          <w:lang w:val="fr-FR" w:bidi="fr-FR"/>
        </w:rPr>
        <w:t xml:space="preserve">de la santé, étant donné que la majorité des effets </w:t>
      </w:r>
      <w:r w:rsidR="00374C52">
        <w:rPr>
          <w:lang w:val="fr-FR" w:bidi="fr-FR"/>
        </w:rPr>
        <w:t>sanitaires</w:t>
      </w:r>
      <w:r w:rsidRPr="390E4F6C">
        <w:rPr>
          <w:lang w:val="fr-FR" w:bidi="fr-FR"/>
        </w:rPr>
        <w:t xml:space="preserve"> ne sont pas directement liés à des conditions climatiques particulières, la création de produits d</w:t>
      </w:r>
      <w:r w:rsidR="00526F43">
        <w:rPr>
          <w:lang w:val="fr-FR" w:bidi="fr-FR"/>
        </w:rPr>
        <w:t>’</w:t>
      </w:r>
      <w:r w:rsidRPr="390E4F6C">
        <w:rPr>
          <w:lang w:val="fr-FR" w:bidi="fr-FR"/>
        </w:rPr>
        <w:t>information sur le climat, tels que des cartes, des indices, des tendances ou des prévisions, s</w:t>
      </w:r>
      <w:r w:rsidR="00526F43">
        <w:rPr>
          <w:lang w:val="fr-FR" w:bidi="fr-FR"/>
        </w:rPr>
        <w:t>’</w:t>
      </w:r>
      <w:r w:rsidRPr="390E4F6C">
        <w:rPr>
          <w:lang w:val="fr-FR" w:bidi="fr-FR"/>
        </w:rPr>
        <w:t>effectue en combinant des connaissances scientifiques sur le climat et le</w:t>
      </w:r>
      <w:r w:rsidR="00853784">
        <w:rPr>
          <w:lang w:val="fr-FR" w:bidi="fr-FR"/>
        </w:rPr>
        <w:t xml:space="preserve">s </w:t>
      </w:r>
      <w:r w:rsidR="00CC5A8A">
        <w:rPr>
          <w:lang w:val="fr-FR" w:bidi="fr-FR"/>
        </w:rPr>
        <w:t>conditions</w:t>
      </w:r>
      <w:r w:rsidR="00853784">
        <w:rPr>
          <w:lang w:val="fr-FR" w:bidi="fr-FR"/>
        </w:rPr>
        <w:t xml:space="preserve"> météorologiques </w:t>
      </w:r>
      <w:r w:rsidRPr="390E4F6C">
        <w:rPr>
          <w:lang w:val="fr-FR" w:bidi="fr-FR"/>
        </w:rPr>
        <w:t>avec une série d</w:t>
      </w:r>
      <w:r w:rsidR="00526F43">
        <w:rPr>
          <w:lang w:val="fr-FR" w:bidi="fr-FR"/>
        </w:rPr>
        <w:t>’</w:t>
      </w:r>
      <w:r w:rsidRPr="390E4F6C">
        <w:rPr>
          <w:lang w:val="fr-FR" w:bidi="fr-FR"/>
        </w:rPr>
        <w:t>informations pertinentes sur la santé, l</w:t>
      </w:r>
      <w:r w:rsidR="00526F43">
        <w:rPr>
          <w:lang w:val="fr-FR" w:bidi="fr-FR"/>
        </w:rPr>
        <w:t>’</w:t>
      </w:r>
      <w:r w:rsidRPr="390E4F6C">
        <w:rPr>
          <w:lang w:val="fr-FR" w:bidi="fr-FR"/>
        </w:rPr>
        <w:t>environnement, l</w:t>
      </w:r>
      <w:r w:rsidR="00CC466F">
        <w:rPr>
          <w:lang w:val="fr-FR" w:bidi="fr-FR"/>
        </w:rPr>
        <w:t>es phénomènes</w:t>
      </w:r>
      <w:r w:rsidRPr="390E4F6C">
        <w:rPr>
          <w:lang w:val="fr-FR" w:bidi="fr-FR"/>
        </w:rPr>
        <w:t xml:space="preserve"> socio-économi</w:t>
      </w:r>
      <w:r w:rsidR="00CC466F">
        <w:rPr>
          <w:lang w:val="fr-FR" w:bidi="fr-FR"/>
        </w:rPr>
        <w:t>ques</w:t>
      </w:r>
      <w:r w:rsidRPr="390E4F6C">
        <w:rPr>
          <w:lang w:val="fr-FR" w:bidi="fr-FR"/>
        </w:rPr>
        <w:t xml:space="preserve">, le comportement, la culture ou </w:t>
      </w:r>
      <w:r w:rsidR="00CC466F">
        <w:rPr>
          <w:lang w:val="fr-FR" w:bidi="fr-FR"/>
        </w:rPr>
        <w:t>d</w:t>
      </w:r>
      <w:r w:rsidR="00526F43">
        <w:rPr>
          <w:lang w:val="fr-FR" w:bidi="fr-FR"/>
        </w:rPr>
        <w:t>’</w:t>
      </w:r>
      <w:r w:rsidRPr="390E4F6C">
        <w:rPr>
          <w:lang w:val="fr-FR" w:bidi="fr-FR"/>
        </w:rPr>
        <w:t>autres</w:t>
      </w:r>
      <w:r w:rsidR="00CC466F">
        <w:rPr>
          <w:lang w:val="fr-FR" w:bidi="fr-FR"/>
        </w:rPr>
        <w:t xml:space="preserve"> </w:t>
      </w:r>
      <w:r w:rsidR="004A0107">
        <w:rPr>
          <w:lang w:val="fr-FR" w:bidi="fr-FR"/>
        </w:rPr>
        <w:t>domaines</w:t>
      </w:r>
      <w:r w:rsidRPr="390E4F6C">
        <w:rPr>
          <w:lang w:val="fr-FR" w:bidi="fr-FR"/>
        </w:rPr>
        <w:t>, en particulier sur les vulnérabilités, les expositions et les effets sur la population</w:t>
      </w:r>
      <w:r w:rsidR="004A0107">
        <w:rPr>
          <w:lang w:val="fr-FR" w:bidi="fr-FR"/>
        </w:rPr>
        <w:t xml:space="preserve"> </w:t>
      </w:r>
      <w:r w:rsidRPr="390E4F6C">
        <w:rPr>
          <w:lang w:val="fr-FR" w:bidi="fr-FR"/>
        </w:rPr>
        <w:t>(</w:t>
      </w:r>
      <w:r w:rsidR="00526F43">
        <w:rPr>
          <w:lang w:val="fr-FR" w:bidi="fr-FR"/>
        </w:rPr>
        <w:t>v</w:t>
      </w:r>
      <w:r w:rsidRPr="390E4F6C">
        <w:rPr>
          <w:lang w:val="fr-FR" w:bidi="fr-FR"/>
        </w:rPr>
        <w:t xml:space="preserve">oir la </w:t>
      </w:r>
      <w:hyperlink w:anchor="Figure1" w:history="1">
        <w:r w:rsidRPr="00A333CB">
          <w:rPr>
            <w:rStyle w:val="Hyperlink"/>
            <w:lang w:val="fr-FR" w:bidi="fr-FR"/>
          </w:rPr>
          <w:t>figure 1</w:t>
        </w:r>
      </w:hyperlink>
      <w:r w:rsidRPr="390E4F6C">
        <w:rPr>
          <w:lang w:val="fr-FR" w:bidi="fr-FR"/>
        </w:rPr>
        <w:t>). Dans le cas du secteur de la santé, ce mélange nécessite une gamme de techniques analytiques pour intégrer les informations météorologiques et climat</w:t>
      </w:r>
      <w:r w:rsidR="004A0107">
        <w:rPr>
          <w:lang w:val="fr-FR" w:bidi="fr-FR"/>
        </w:rPr>
        <w:t>ologiques</w:t>
      </w:r>
      <w:r w:rsidRPr="390E4F6C">
        <w:rPr>
          <w:lang w:val="fr-FR" w:bidi="fr-FR"/>
        </w:rPr>
        <w:t xml:space="preserve"> spatio-temporelles en combinaison avec les données cliniques, épidémiologiques et autres données </w:t>
      </w:r>
      <w:r w:rsidR="004A0107">
        <w:rPr>
          <w:lang w:val="fr-FR" w:bidi="fr-FR"/>
        </w:rPr>
        <w:t>relatives à</w:t>
      </w:r>
      <w:r w:rsidRPr="390E4F6C">
        <w:rPr>
          <w:lang w:val="fr-FR" w:bidi="fr-FR"/>
        </w:rPr>
        <w:t xml:space="preserve"> la santé. L</w:t>
      </w:r>
      <w:r w:rsidR="00526F43">
        <w:rPr>
          <w:lang w:val="fr-FR" w:bidi="fr-FR"/>
        </w:rPr>
        <w:t>’</w:t>
      </w:r>
      <w:r w:rsidRPr="390E4F6C">
        <w:rPr>
          <w:lang w:val="fr-FR" w:bidi="fr-FR"/>
        </w:rPr>
        <w:t>objectif est de comprendre et d</w:t>
      </w:r>
      <w:r w:rsidR="00526F43">
        <w:rPr>
          <w:lang w:val="fr-FR" w:bidi="fr-FR"/>
        </w:rPr>
        <w:t>’</w:t>
      </w:r>
      <w:r w:rsidRPr="390E4F6C">
        <w:rPr>
          <w:lang w:val="fr-FR" w:bidi="fr-FR"/>
        </w:rPr>
        <w:t>appliquer les connaissances sur la manière dont le climat, dans le passé, le présent ou le futur, influence les résultats et les risques pour la santé, ainsi que la prestation des services de santé. Ainsi, par définition, le processus de développement de produits d</w:t>
      </w:r>
      <w:r w:rsidR="00526F43">
        <w:rPr>
          <w:lang w:val="fr-FR" w:bidi="fr-FR"/>
        </w:rPr>
        <w:t>’</w:t>
      </w:r>
      <w:r w:rsidRPr="390E4F6C">
        <w:rPr>
          <w:lang w:val="fr-FR" w:bidi="fr-FR"/>
        </w:rPr>
        <w:t>information climat</w:t>
      </w:r>
      <w:r w:rsidR="009F6A22">
        <w:rPr>
          <w:lang w:val="fr-FR" w:bidi="fr-FR"/>
        </w:rPr>
        <w:t>ologique</w:t>
      </w:r>
      <w:r w:rsidRPr="390E4F6C">
        <w:rPr>
          <w:lang w:val="fr-FR" w:bidi="fr-FR"/>
        </w:rPr>
        <w:t xml:space="preserve"> adaptés nécessite des partenariats et des efforts de collaboration entre de nombreux acteurs et disciplines.</w:t>
      </w:r>
    </w:p>
    <w:p w14:paraId="42BE6A0D" w14:textId="20BDB82B" w:rsidR="00CD28EF" w:rsidRPr="00C1470F" w:rsidRDefault="00CD28EF" w:rsidP="00073F17">
      <w:pPr>
        <w:pStyle w:val="WMOBodyText"/>
        <w:rPr>
          <w:lang w:val="fr-FR"/>
        </w:rPr>
      </w:pPr>
      <w:r w:rsidRPr="390E4F6C">
        <w:rPr>
          <w:lang w:val="fr-FR" w:bidi="fr-FR"/>
        </w:rPr>
        <w:t>C</w:t>
      </w:r>
      <w:r w:rsidR="00526F43">
        <w:rPr>
          <w:lang w:val="fr-FR" w:bidi="fr-FR"/>
        </w:rPr>
        <w:t>’</w:t>
      </w:r>
      <w:r w:rsidRPr="390E4F6C">
        <w:rPr>
          <w:lang w:val="fr-FR" w:bidi="fr-FR"/>
        </w:rPr>
        <w:t xml:space="preserve">est pour cette raison que les </w:t>
      </w:r>
      <w:r w:rsidRPr="390E4F6C">
        <w:rPr>
          <w:u w:val="single"/>
          <w:lang w:val="fr-FR" w:bidi="fr-FR"/>
        </w:rPr>
        <w:t xml:space="preserve">services </w:t>
      </w:r>
      <w:r w:rsidR="005D3CF7">
        <w:rPr>
          <w:u w:val="single"/>
          <w:lang w:val="fr-FR" w:bidi="fr-FR"/>
        </w:rPr>
        <w:t>climatologiques</w:t>
      </w:r>
      <w:r w:rsidRPr="390E4F6C">
        <w:rPr>
          <w:u w:val="single"/>
          <w:lang w:val="fr-FR" w:bidi="fr-FR"/>
        </w:rPr>
        <w:t xml:space="preserve"> </w:t>
      </w:r>
      <w:r w:rsidR="005D3CF7">
        <w:rPr>
          <w:u w:val="single"/>
          <w:lang w:val="fr-FR" w:bidi="fr-FR"/>
        </w:rPr>
        <w:t>aux fins</w:t>
      </w:r>
      <w:r w:rsidRPr="390E4F6C">
        <w:rPr>
          <w:u w:val="single"/>
          <w:lang w:val="fr-FR" w:bidi="fr-FR"/>
        </w:rPr>
        <w:t xml:space="preserve"> </w:t>
      </w:r>
      <w:r w:rsidR="005D3CF7">
        <w:rPr>
          <w:u w:val="single"/>
          <w:lang w:val="fr-FR" w:bidi="fr-FR"/>
        </w:rPr>
        <w:t>de</w:t>
      </w:r>
      <w:r w:rsidRPr="390E4F6C">
        <w:rPr>
          <w:u w:val="single"/>
          <w:lang w:val="fr-FR" w:bidi="fr-FR"/>
        </w:rPr>
        <w:t xml:space="preserve"> </w:t>
      </w:r>
      <w:r w:rsidRPr="005D3CF7">
        <w:rPr>
          <w:u w:val="single"/>
          <w:lang w:val="fr-FR" w:bidi="fr-FR"/>
        </w:rPr>
        <w:t>santé ne sont pas</w:t>
      </w:r>
      <w:r w:rsidRPr="390E4F6C">
        <w:rPr>
          <w:lang w:val="fr-FR" w:bidi="fr-FR"/>
        </w:rPr>
        <w:t xml:space="preserve"> définis exclusivement comme un produit final livré par un </w:t>
      </w:r>
      <w:r w:rsidR="005D3CF7">
        <w:rPr>
          <w:lang w:val="fr-FR" w:bidi="fr-FR"/>
        </w:rPr>
        <w:t>«</w:t>
      </w:r>
      <w:r w:rsidRPr="390E4F6C">
        <w:rPr>
          <w:lang w:val="fr-FR" w:bidi="fr-FR"/>
        </w:rPr>
        <w:t>fournisseur</w:t>
      </w:r>
      <w:r w:rsidR="005D3CF7">
        <w:rPr>
          <w:lang w:val="fr-FR" w:bidi="fr-FR"/>
        </w:rPr>
        <w:t>»</w:t>
      </w:r>
      <w:r w:rsidRPr="390E4F6C">
        <w:rPr>
          <w:lang w:val="fr-FR" w:bidi="fr-FR"/>
        </w:rPr>
        <w:t xml:space="preserve"> à un </w:t>
      </w:r>
      <w:r w:rsidR="005D3CF7">
        <w:rPr>
          <w:lang w:val="fr-FR" w:bidi="fr-FR"/>
        </w:rPr>
        <w:t>«</w:t>
      </w:r>
      <w:r w:rsidRPr="390E4F6C">
        <w:rPr>
          <w:lang w:val="fr-FR" w:bidi="fr-FR"/>
        </w:rPr>
        <w:t>utilisateur</w:t>
      </w:r>
      <w:r w:rsidR="005D3CF7">
        <w:rPr>
          <w:lang w:val="fr-FR" w:bidi="fr-FR"/>
        </w:rPr>
        <w:t>»</w:t>
      </w:r>
      <w:r w:rsidRPr="390E4F6C">
        <w:rPr>
          <w:lang w:val="fr-FR" w:bidi="fr-FR"/>
        </w:rPr>
        <w:t>, mais comme</w:t>
      </w:r>
      <w:r w:rsidRPr="390E4F6C">
        <w:rPr>
          <w:b/>
          <w:i/>
          <w:lang w:val="fr-FR" w:bidi="fr-FR"/>
        </w:rPr>
        <w:t xml:space="preserve"> </w:t>
      </w:r>
      <w:r w:rsidR="00A872F2">
        <w:rPr>
          <w:b/>
          <w:i/>
          <w:lang w:val="fr-FR" w:bidi="fr-FR"/>
        </w:rPr>
        <w:t>«</w:t>
      </w:r>
      <w:r w:rsidRPr="390E4F6C">
        <w:rPr>
          <w:b/>
          <w:i/>
          <w:lang w:val="fr-FR" w:bidi="fr-FR"/>
        </w:rPr>
        <w:t>l</w:t>
      </w:r>
      <w:r w:rsidR="00526F43">
        <w:rPr>
          <w:b/>
          <w:i/>
          <w:lang w:val="fr-FR" w:bidi="fr-FR"/>
        </w:rPr>
        <w:t>’</w:t>
      </w:r>
      <w:r w:rsidRPr="390E4F6C">
        <w:rPr>
          <w:b/>
          <w:i/>
          <w:lang w:val="fr-FR" w:bidi="fr-FR"/>
        </w:rPr>
        <w:t>ensemble du processus itératif de collaboration entre les partenaires multidisciplinaires concernés pour identifier, générer et renforcer les capacités d</w:t>
      </w:r>
      <w:r w:rsidR="00526F43">
        <w:rPr>
          <w:b/>
          <w:i/>
          <w:lang w:val="fr-FR" w:bidi="fr-FR"/>
        </w:rPr>
        <w:t>’</w:t>
      </w:r>
      <w:r w:rsidRPr="390E4F6C">
        <w:rPr>
          <w:b/>
          <w:i/>
          <w:lang w:val="fr-FR" w:bidi="fr-FR"/>
        </w:rPr>
        <w:t>accès, de développement, de livraison et d</w:t>
      </w:r>
      <w:r w:rsidR="00526F43">
        <w:rPr>
          <w:b/>
          <w:i/>
          <w:lang w:val="fr-FR" w:bidi="fr-FR"/>
        </w:rPr>
        <w:t>’</w:t>
      </w:r>
      <w:r w:rsidRPr="390E4F6C">
        <w:rPr>
          <w:b/>
          <w:i/>
          <w:lang w:val="fr-FR" w:bidi="fr-FR"/>
        </w:rPr>
        <w:t xml:space="preserve">utilisation de connaissances </w:t>
      </w:r>
      <w:r w:rsidR="009958F1">
        <w:rPr>
          <w:b/>
          <w:i/>
          <w:lang w:val="fr-FR" w:bidi="fr-FR"/>
        </w:rPr>
        <w:lastRenderedPageBreak/>
        <w:t>climatologiques</w:t>
      </w:r>
      <w:r w:rsidRPr="390E4F6C">
        <w:rPr>
          <w:b/>
          <w:i/>
          <w:lang w:val="fr-FR" w:bidi="fr-FR"/>
        </w:rPr>
        <w:t xml:space="preserve"> pertinentes et fiables pour améliorer les décisions de santé</w:t>
      </w:r>
      <w:r w:rsidR="00A872F2">
        <w:rPr>
          <w:b/>
          <w:i/>
          <w:lang w:val="fr-FR" w:bidi="fr-FR"/>
        </w:rPr>
        <w:t>»</w:t>
      </w:r>
      <w:r w:rsidR="00453FBD" w:rsidRPr="008B504C">
        <w:rPr>
          <w:rStyle w:val="FootnoteReference"/>
          <w:bCs/>
          <w:iCs/>
          <w:lang w:val="fr-FR" w:bidi="fr-FR"/>
        </w:rPr>
        <w:footnoteReference w:id="2"/>
      </w:r>
      <w:r w:rsidRPr="008B504C">
        <w:rPr>
          <w:bCs/>
          <w:i/>
          <w:lang w:val="fr-FR" w:bidi="fr-FR"/>
        </w:rPr>
        <w:t>.</w:t>
      </w:r>
      <w:r w:rsidRPr="009F71CD">
        <w:rPr>
          <w:iCs/>
          <w:lang w:val="fr-FR" w:bidi="fr-FR"/>
        </w:rPr>
        <w:t xml:space="preserve"> Ce type de coproduction représente le premier niveau d</w:t>
      </w:r>
      <w:r w:rsidR="00526F43">
        <w:rPr>
          <w:iCs/>
          <w:lang w:val="fr-FR" w:bidi="fr-FR"/>
        </w:rPr>
        <w:t>’</w:t>
      </w:r>
      <w:r w:rsidR="009F71CD" w:rsidRPr="009F71CD">
        <w:rPr>
          <w:iCs/>
          <w:lang w:val="fr-FR" w:bidi="fr-FR"/>
        </w:rPr>
        <w:t>«</w:t>
      </w:r>
      <w:r w:rsidRPr="009F71CD">
        <w:rPr>
          <w:iCs/>
          <w:lang w:val="fr-FR" w:bidi="fr-FR"/>
        </w:rPr>
        <w:t>intégration</w:t>
      </w:r>
      <w:r w:rsidR="009F71CD" w:rsidRPr="009F71CD">
        <w:rPr>
          <w:iCs/>
          <w:lang w:val="fr-FR" w:bidi="fr-FR"/>
        </w:rPr>
        <w:t>»</w:t>
      </w:r>
      <w:r w:rsidRPr="009F71CD">
        <w:rPr>
          <w:iCs/>
          <w:lang w:val="fr-FR" w:bidi="fr-FR"/>
        </w:rPr>
        <w:t xml:space="preserve"> dont nous parlons ici.</w:t>
      </w:r>
    </w:p>
    <w:p w14:paraId="30D33B69" w14:textId="28957969" w:rsidR="00CD28EF" w:rsidRPr="00C1470F" w:rsidRDefault="00CD28EF" w:rsidP="00073F17">
      <w:pPr>
        <w:pStyle w:val="WMOBodyText"/>
        <w:rPr>
          <w:lang w:val="fr-FR"/>
        </w:rPr>
      </w:pPr>
      <w:r w:rsidRPr="2E2F7F7B">
        <w:rPr>
          <w:lang w:val="fr-FR" w:bidi="fr-FR"/>
        </w:rPr>
        <w:t xml:space="preserve">En outre, étant donné que les </w:t>
      </w:r>
      <w:r w:rsidR="00E476DD">
        <w:rPr>
          <w:lang w:val="fr-FR" w:bidi="fr-FR"/>
        </w:rPr>
        <w:t>«</w:t>
      </w:r>
      <w:r w:rsidRPr="2E2F7F7B">
        <w:rPr>
          <w:lang w:val="fr-FR" w:bidi="fr-FR"/>
        </w:rPr>
        <w:t>services climat</w:t>
      </w:r>
      <w:r w:rsidR="00E476DD">
        <w:rPr>
          <w:lang w:val="fr-FR" w:bidi="fr-FR"/>
        </w:rPr>
        <w:t>ologiques»</w:t>
      </w:r>
      <w:r w:rsidRPr="2E2F7F7B">
        <w:rPr>
          <w:lang w:val="fr-FR" w:bidi="fr-FR"/>
        </w:rPr>
        <w:t xml:space="preserve"> fournissent des renseignements supplémentaires et complémentaires à l</w:t>
      </w:r>
      <w:r w:rsidR="00526F43">
        <w:rPr>
          <w:lang w:val="fr-FR" w:bidi="fr-FR"/>
        </w:rPr>
        <w:t>’</w:t>
      </w:r>
      <w:r w:rsidRPr="2E2F7F7B">
        <w:rPr>
          <w:lang w:val="fr-FR" w:bidi="fr-FR"/>
        </w:rPr>
        <w:t>évaluation des risques, aux politiques de santé et aux pratiques de santé, le type de partenariats de collaboration et d</w:t>
      </w:r>
      <w:r w:rsidR="00526F43">
        <w:rPr>
          <w:lang w:val="fr-FR" w:bidi="fr-FR"/>
        </w:rPr>
        <w:t>’</w:t>
      </w:r>
      <w:r w:rsidRPr="2E2F7F7B">
        <w:rPr>
          <w:lang w:val="fr-FR" w:bidi="fr-FR"/>
        </w:rPr>
        <w:t xml:space="preserve">actions coproduites que nous recommandons sert en fait de base à une vision plus globale de la création de </w:t>
      </w:r>
      <w:r w:rsidR="00ED64E6">
        <w:rPr>
          <w:lang w:val="fr-FR" w:bidi="fr-FR"/>
        </w:rPr>
        <w:t>«</w:t>
      </w:r>
      <w:r w:rsidRPr="2E2F7F7B">
        <w:rPr>
          <w:lang w:val="fr-FR" w:bidi="fr-FR"/>
        </w:rPr>
        <w:t>systèmes intégrés d</w:t>
      </w:r>
      <w:r w:rsidR="00526F43">
        <w:rPr>
          <w:lang w:val="fr-FR" w:bidi="fr-FR"/>
        </w:rPr>
        <w:t>’</w:t>
      </w:r>
      <w:r w:rsidRPr="2E2F7F7B">
        <w:rPr>
          <w:lang w:val="fr-FR" w:bidi="fr-FR"/>
        </w:rPr>
        <w:t>information sur le climat et la santé</w:t>
      </w:r>
      <w:r w:rsidR="00ED64E6">
        <w:rPr>
          <w:lang w:val="fr-FR" w:bidi="fr-FR"/>
        </w:rPr>
        <w:t>»</w:t>
      </w:r>
      <w:r w:rsidRPr="2E2F7F7B">
        <w:rPr>
          <w:lang w:val="fr-FR" w:bidi="fr-FR"/>
        </w:rPr>
        <w:t>, qui sont probablement un moyen plus durable, plus habilitant et plus adapté de soutenir le secteur de la santé.</w:t>
      </w:r>
    </w:p>
    <w:p w14:paraId="329B0882" w14:textId="10533C8A" w:rsidR="00CD28EF" w:rsidRPr="00C1470F" w:rsidRDefault="00CD28EF" w:rsidP="00073F17">
      <w:pPr>
        <w:pStyle w:val="WMOBodyText"/>
        <w:rPr>
          <w:lang w:val="fr-FR"/>
        </w:rPr>
      </w:pPr>
      <w:r w:rsidRPr="00DC03B1">
        <w:rPr>
          <w:lang w:val="fr-FR" w:bidi="fr-FR"/>
        </w:rPr>
        <w:t>C</w:t>
      </w:r>
      <w:r w:rsidR="00526F43">
        <w:rPr>
          <w:lang w:val="fr-FR" w:bidi="fr-FR"/>
        </w:rPr>
        <w:t>’</w:t>
      </w:r>
      <w:r w:rsidRPr="00DC03B1">
        <w:rPr>
          <w:lang w:val="fr-FR" w:bidi="fr-FR"/>
        </w:rPr>
        <w:t xml:space="preserve">est pourquoi ce document présente un cadre conceptuel et un ensemble de bonnes pratiques qui peuvent faciliter un tel </w:t>
      </w:r>
      <w:r w:rsidR="002777F2">
        <w:rPr>
          <w:lang w:val="fr-FR" w:bidi="fr-FR"/>
        </w:rPr>
        <w:t>changement</w:t>
      </w:r>
      <w:r w:rsidRPr="00DC03B1">
        <w:rPr>
          <w:lang w:val="fr-FR" w:bidi="fr-FR"/>
        </w:rPr>
        <w:t>. La mise en œuvre de ces approches et principes peut guider la création de systèmes d</w:t>
      </w:r>
      <w:r w:rsidR="00526F43">
        <w:rPr>
          <w:lang w:val="fr-FR" w:bidi="fr-FR"/>
        </w:rPr>
        <w:t>’</w:t>
      </w:r>
      <w:r w:rsidRPr="00DC03B1">
        <w:rPr>
          <w:lang w:val="fr-FR" w:bidi="fr-FR"/>
        </w:rPr>
        <w:t>information intégrés appropriés et durables sur le climat et la santé, qui répondent mieux aux besoins en matière de décision et de capacité, et peuvent aboutir à l</w:t>
      </w:r>
      <w:r w:rsidR="00526F43">
        <w:rPr>
          <w:lang w:val="fr-FR" w:bidi="fr-FR"/>
        </w:rPr>
        <w:t>’</w:t>
      </w:r>
      <w:r w:rsidRPr="00DC03B1">
        <w:rPr>
          <w:lang w:val="fr-FR" w:bidi="fr-FR"/>
        </w:rPr>
        <w:t>application d</w:t>
      </w:r>
      <w:r w:rsidR="00526F43">
        <w:rPr>
          <w:lang w:val="fr-FR" w:bidi="fr-FR"/>
        </w:rPr>
        <w:t>’</w:t>
      </w:r>
      <w:r w:rsidRPr="00DC03B1">
        <w:rPr>
          <w:lang w:val="fr-FR" w:bidi="fr-FR"/>
        </w:rPr>
        <w:t>une intelligence sur mesure en ce qui concerne les risques climatiques et, simultanément, façonner la capacité et l</w:t>
      </w:r>
      <w:r w:rsidR="00526F43">
        <w:rPr>
          <w:lang w:val="fr-FR" w:bidi="fr-FR"/>
        </w:rPr>
        <w:t>’</w:t>
      </w:r>
      <w:r w:rsidRPr="00DC03B1">
        <w:rPr>
          <w:lang w:val="fr-FR" w:bidi="fr-FR"/>
        </w:rPr>
        <w:t>environnement politique pour mieux traiter les risques par l</w:t>
      </w:r>
      <w:r w:rsidR="00526F43">
        <w:rPr>
          <w:lang w:val="fr-FR" w:bidi="fr-FR"/>
        </w:rPr>
        <w:t>’</w:t>
      </w:r>
      <w:r w:rsidRPr="00DC03B1">
        <w:rPr>
          <w:lang w:val="fr-FR" w:bidi="fr-FR"/>
        </w:rPr>
        <w:t>action et la politique.</w:t>
      </w:r>
    </w:p>
    <w:p w14:paraId="672AF398" w14:textId="723C97C2" w:rsidR="00CD28EF" w:rsidRPr="00C1470F" w:rsidRDefault="00CD28EF" w:rsidP="008959FC">
      <w:pPr>
        <w:pStyle w:val="WMOBodyText"/>
        <w:rPr>
          <w:lang w:val="fr-FR"/>
        </w:rPr>
      </w:pPr>
      <w:r>
        <w:rPr>
          <w:lang w:val="fr-FR" w:bidi="fr-FR"/>
        </w:rPr>
        <w:t>Ce cadre vise à encourager de nouveaux modes de fonctionnement qui s</w:t>
      </w:r>
      <w:r w:rsidR="00526F43">
        <w:rPr>
          <w:lang w:val="fr-FR" w:bidi="fr-FR"/>
        </w:rPr>
        <w:t>’</w:t>
      </w:r>
      <w:r>
        <w:rPr>
          <w:lang w:val="fr-FR" w:bidi="fr-FR"/>
        </w:rPr>
        <w:t>appuient sur les caractéristiques de</w:t>
      </w:r>
      <w:r w:rsidR="00A06798">
        <w:rPr>
          <w:lang w:val="fr-FR" w:bidi="fr-FR"/>
        </w:rPr>
        <w:t>s</w:t>
      </w:r>
      <w:r>
        <w:rPr>
          <w:lang w:val="fr-FR" w:bidi="fr-FR"/>
        </w:rPr>
        <w:t>:</w:t>
      </w:r>
    </w:p>
    <w:p w14:paraId="75CFEE0D" w14:textId="4A23EC42" w:rsidR="00CD28EF" w:rsidRPr="00C1470F" w:rsidRDefault="00232CCD" w:rsidP="008959FC">
      <w:pPr>
        <w:numPr>
          <w:ilvl w:val="0"/>
          <w:numId w:val="7"/>
        </w:numPr>
        <w:tabs>
          <w:tab w:val="clear" w:pos="1134"/>
        </w:tabs>
        <w:spacing w:before="240" w:line="276" w:lineRule="auto"/>
        <w:ind w:left="1134" w:hanging="567"/>
        <w:jc w:val="left"/>
        <w:rPr>
          <w:lang w:val="fr-FR"/>
        </w:rPr>
      </w:pPr>
      <w:r>
        <w:rPr>
          <w:lang w:val="fr-FR" w:bidi="fr-FR"/>
        </w:rPr>
        <w:t xml:space="preserve">Risques et opportunités pour la santé liés au climat, </w:t>
      </w:r>
      <w:r w:rsidR="00A06798">
        <w:rPr>
          <w:lang w:val="fr-FR" w:bidi="fr-FR"/>
        </w:rPr>
        <w:t xml:space="preserve">au temps </w:t>
      </w:r>
      <w:r>
        <w:rPr>
          <w:lang w:val="fr-FR" w:bidi="fr-FR"/>
        </w:rPr>
        <w:t>et à l</w:t>
      </w:r>
      <w:r w:rsidR="00526F43">
        <w:rPr>
          <w:lang w:val="fr-FR" w:bidi="fr-FR"/>
        </w:rPr>
        <w:t>’</w:t>
      </w:r>
      <w:r>
        <w:rPr>
          <w:lang w:val="fr-FR" w:bidi="fr-FR"/>
        </w:rPr>
        <w:t>environnement;</w:t>
      </w:r>
    </w:p>
    <w:p w14:paraId="44EC5A3D" w14:textId="1FC8114D" w:rsidR="00CD28EF" w:rsidRPr="00C1470F" w:rsidRDefault="00232CCD" w:rsidP="008959FC">
      <w:pPr>
        <w:numPr>
          <w:ilvl w:val="0"/>
          <w:numId w:val="7"/>
        </w:numPr>
        <w:tabs>
          <w:tab w:val="clear" w:pos="1134"/>
        </w:tabs>
        <w:spacing w:line="276" w:lineRule="auto"/>
        <w:ind w:left="1134" w:hanging="567"/>
        <w:jc w:val="left"/>
        <w:rPr>
          <w:lang w:val="fr-FR"/>
        </w:rPr>
      </w:pPr>
      <w:r>
        <w:rPr>
          <w:lang w:val="fr-FR" w:bidi="fr-FR"/>
        </w:rPr>
        <w:t>Principes opérationnels clés et attentes (tirés de l</w:t>
      </w:r>
      <w:r w:rsidR="00526F43">
        <w:rPr>
          <w:lang w:val="fr-FR" w:bidi="fr-FR"/>
        </w:rPr>
        <w:t>’</w:t>
      </w:r>
      <w:r>
        <w:rPr>
          <w:lang w:val="fr-FR" w:bidi="fr-FR"/>
        </w:rPr>
        <w:t xml:space="preserve">expérience et reflétant les pratiques décisionnelles </w:t>
      </w:r>
      <w:r w:rsidR="00A06798">
        <w:rPr>
          <w:lang w:val="fr-FR" w:bidi="fr-FR"/>
        </w:rPr>
        <w:t>des différents secteurs</w:t>
      </w:r>
      <w:r>
        <w:rPr>
          <w:lang w:val="fr-FR" w:bidi="fr-FR"/>
        </w:rPr>
        <w:t>);</w:t>
      </w:r>
    </w:p>
    <w:p w14:paraId="3A4EB731" w14:textId="447D593F" w:rsidR="00CD28EF" w:rsidRPr="00C1470F" w:rsidRDefault="00232CCD" w:rsidP="008959FC">
      <w:pPr>
        <w:numPr>
          <w:ilvl w:val="0"/>
          <w:numId w:val="7"/>
        </w:numPr>
        <w:tabs>
          <w:tab w:val="clear" w:pos="1134"/>
        </w:tabs>
        <w:spacing w:line="276" w:lineRule="auto"/>
        <w:ind w:left="1134" w:hanging="567"/>
        <w:jc w:val="left"/>
        <w:rPr>
          <w:lang w:val="fr-FR"/>
        </w:rPr>
      </w:pPr>
      <w:r>
        <w:rPr>
          <w:lang w:val="fr-FR" w:bidi="fr-FR"/>
        </w:rPr>
        <w:t>Besoins de connaissances sectorielles communes (voir</w:t>
      </w:r>
      <w:r w:rsidR="00526F43">
        <w:rPr>
          <w:lang w:val="fr-FR" w:bidi="fr-FR"/>
        </w:rPr>
        <w:t xml:space="preserve"> le</w:t>
      </w:r>
      <w:r>
        <w:rPr>
          <w:lang w:val="fr-FR" w:bidi="fr-FR"/>
        </w:rPr>
        <w:t xml:space="preserve"> </w:t>
      </w:r>
      <w:hyperlink w:anchor="Table2" w:history="1">
        <w:r w:rsidR="00D61F7E" w:rsidRPr="00A333CB">
          <w:rPr>
            <w:rStyle w:val="Hyperlink"/>
            <w:lang w:val="fr-FR" w:bidi="fr-FR"/>
          </w:rPr>
          <w:t>tableau 2</w:t>
        </w:r>
      </w:hyperlink>
      <w:r>
        <w:rPr>
          <w:lang w:val="fr-FR" w:bidi="fr-FR"/>
        </w:rPr>
        <w:t>);</w:t>
      </w:r>
    </w:p>
    <w:p w14:paraId="78D6B541" w14:textId="3ED34C5D" w:rsidR="00232CCD" w:rsidRPr="00C1470F" w:rsidRDefault="00232CCD" w:rsidP="008959FC">
      <w:pPr>
        <w:numPr>
          <w:ilvl w:val="0"/>
          <w:numId w:val="7"/>
        </w:numPr>
        <w:tabs>
          <w:tab w:val="clear" w:pos="1134"/>
        </w:tabs>
        <w:spacing w:after="240" w:line="276" w:lineRule="auto"/>
        <w:ind w:left="1134" w:hanging="567"/>
        <w:jc w:val="left"/>
        <w:rPr>
          <w:lang w:val="fr-FR"/>
        </w:rPr>
      </w:pPr>
      <w:r>
        <w:rPr>
          <w:lang w:val="fr-FR" w:bidi="fr-FR"/>
        </w:rPr>
        <w:t>Pratiques actuelles et pièges identifiés dans l</w:t>
      </w:r>
      <w:r w:rsidR="00526F43">
        <w:rPr>
          <w:lang w:val="fr-FR" w:bidi="fr-FR"/>
        </w:rPr>
        <w:t>’</w:t>
      </w:r>
      <w:r>
        <w:rPr>
          <w:lang w:val="fr-FR" w:bidi="fr-FR"/>
        </w:rPr>
        <w:t>adaptation et l</w:t>
      </w:r>
      <w:r w:rsidR="00526F43">
        <w:rPr>
          <w:lang w:val="fr-FR" w:bidi="fr-FR"/>
        </w:rPr>
        <w:t>’</w:t>
      </w:r>
      <w:r>
        <w:rPr>
          <w:lang w:val="fr-FR" w:bidi="fr-FR"/>
        </w:rPr>
        <w:t>utilisation de</w:t>
      </w:r>
      <w:r w:rsidR="006408D3">
        <w:rPr>
          <w:lang w:val="fr-FR" w:bidi="fr-FR"/>
        </w:rPr>
        <w:t>s</w:t>
      </w:r>
      <w:r>
        <w:rPr>
          <w:lang w:val="fr-FR" w:bidi="fr-FR"/>
        </w:rPr>
        <w:t xml:space="preserve"> science</w:t>
      </w:r>
      <w:r w:rsidR="006408D3">
        <w:rPr>
          <w:lang w:val="fr-FR" w:bidi="fr-FR"/>
        </w:rPr>
        <w:t>s</w:t>
      </w:r>
      <w:r>
        <w:rPr>
          <w:lang w:val="fr-FR" w:bidi="fr-FR"/>
        </w:rPr>
        <w:t xml:space="preserve"> climat</w:t>
      </w:r>
      <w:r w:rsidR="006408D3">
        <w:rPr>
          <w:lang w:val="fr-FR" w:bidi="fr-FR"/>
        </w:rPr>
        <w:t>ologiques</w:t>
      </w:r>
      <w:r>
        <w:rPr>
          <w:lang w:val="fr-FR" w:bidi="fr-FR"/>
        </w:rPr>
        <w:t xml:space="preserve"> appliquée</w:t>
      </w:r>
      <w:r w:rsidR="006408D3">
        <w:rPr>
          <w:lang w:val="fr-FR" w:bidi="fr-FR"/>
        </w:rPr>
        <w:t>s</w:t>
      </w:r>
      <w:r>
        <w:rPr>
          <w:lang w:val="fr-FR" w:bidi="fr-FR"/>
        </w:rPr>
        <w:t>.</w:t>
      </w:r>
    </w:p>
    <w:p w14:paraId="5FF47260" w14:textId="73E6A63C" w:rsidR="00CD28EF" w:rsidRPr="000417F5" w:rsidRDefault="000417F5" w:rsidP="000417F5">
      <w:pPr>
        <w:tabs>
          <w:tab w:val="clear" w:pos="1134"/>
        </w:tabs>
        <w:spacing w:after="240" w:line="276" w:lineRule="auto"/>
        <w:ind w:left="720"/>
        <w:jc w:val="center"/>
        <w:rPr>
          <w:b/>
          <w:bCs/>
        </w:rPr>
      </w:pPr>
      <w:bookmarkStart w:id="1" w:name="Table1"/>
      <w:r w:rsidRPr="000417F5">
        <w:rPr>
          <w:b/>
          <w:lang w:val="fr-FR" w:bidi="fr-FR"/>
        </w:rPr>
        <w:t>Tableau 1</w:t>
      </w:r>
      <w:bookmarkEnd w:id="1"/>
      <w:r w:rsidR="006408D3">
        <w:rPr>
          <w:b/>
          <w:lang w:val="fr-FR" w:bidi="fr-FR"/>
        </w:rPr>
        <w:t>.</w:t>
      </w:r>
      <w:r w:rsidRPr="000417F5">
        <w:rPr>
          <w:b/>
          <w:lang w:val="fr-FR" w:bidi="fr-FR"/>
        </w:rPr>
        <w:t xml:space="preserve"> Description de l</w:t>
      </w:r>
      <w:r w:rsidR="00526F43">
        <w:rPr>
          <w:b/>
          <w:lang w:val="fr-FR" w:bidi="fr-FR"/>
        </w:rPr>
        <w:t>’</w:t>
      </w:r>
      <w:r w:rsidRPr="000417F5">
        <w:rPr>
          <w:b/>
          <w:lang w:val="fr-FR" w:bidi="fr-FR"/>
        </w:rPr>
        <w:t>intégration</w:t>
      </w:r>
    </w:p>
    <w:tbl>
      <w:tblPr>
        <w:tblW w:w="91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879"/>
        <w:gridCol w:w="3348"/>
        <w:gridCol w:w="2910"/>
      </w:tblGrid>
      <w:tr w:rsidR="00CD28EF" w14:paraId="5FB5A1FE" w14:textId="77777777" w:rsidTr="002D01C6">
        <w:trPr>
          <w:trHeight w:val="34"/>
          <w:tblHeader/>
          <w:jc w:val="center"/>
        </w:trPr>
        <w:tc>
          <w:tcPr>
            <w:tcW w:w="9137" w:type="dxa"/>
            <w:gridSpan w:val="3"/>
            <w:shd w:val="clear" w:color="auto" w:fill="B6D7A8"/>
            <w:tcMar>
              <w:top w:w="100" w:type="dxa"/>
              <w:left w:w="100" w:type="dxa"/>
              <w:bottom w:w="100" w:type="dxa"/>
              <w:right w:w="100" w:type="dxa"/>
            </w:tcMar>
          </w:tcPr>
          <w:p w14:paraId="3FD4BF24" w14:textId="576A58EC" w:rsidR="00CD28EF" w:rsidRPr="005227FF" w:rsidRDefault="00CD28EF" w:rsidP="00232CCD">
            <w:pPr>
              <w:widowControl w:val="0"/>
              <w:pBdr>
                <w:top w:val="nil"/>
                <w:left w:val="nil"/>
                <w:bottom w:val="nil"/>
                <w:right w:val="nil"/>
                <w:between w:val="nil"/>
              </w:pBdr>
              <w:jc w:val="left"/>
              <w:rPr>
                <w:sz w:val="24"/>
                <w:szCs w:val="24"/>
                <w:highlight w:val="yellow"/>
              </w:rPr>
            </w:pPr>
            <w:r w:rsidRPr="005227FF">
              <w:rPr>
                <w:b/>
                <w:sz w:val="24"/>
                <w:szCs w:val="24"/>
                <w:lang w:val="fr-FR" w:bidi="fr-FR"/>
              </w:rPr>
              <w:t>Qu</w:t>
            </w:r>
            <w:r w:rsidR="00526F43">
              <w:rPr>
                <w:b/>
                <w:sz w:val="24"/>
                <w:szCs w:val="24"/>
                <w:lang w:val="fr-FR" w:bidi="fr-FR"/>
              </w:rPr>
              <w:t>’</w:t>
            </w:r>
            <w:r w:rsidRPr="005227FF">
              <w:rPr>
                <w:b/>
                <w:sz w:val="24"/>
                <w:szCs w:val="24"/>
                <w:lang w:val="fr-FR" w:bidi="fr-FR"/>
              </w:rPr>
              <w:t>entendons-nous par intégration ?</w:t>
            </w:r>
          </w:p>
        </w:tc>
      </w:tr>
      <w:tr w:rsidR="00CD28EF" w:rsidRPr="00F35490" w14:paraId="588E8F68" w14:textId="77777777" w:rsidTr="00D639AA">
        <w:trPr>
          <w:trHeight w:val="838"/>
          <w:jc w:val="center"/>
        </w:trPr>
        <w:tc>
          <w:tcPr>
            <w:tcW w:w="2879" w:type="dxa"/>
            <w:shd w:val="clear" w:color="auto" w:fill="auto"/>
            <w:tcMar>
              <w:top w:w="100" w:type="dxa"/>
              <w:left w:w="100" w:type="dxa"/>
              <w:bottom w:w="100" w:type="dxa"/>
              <w:right w:w="100" w:type="dxa"/>
            </w:tcMar>
          </w:tcPr>
          <w:p w14:paraId="561465EA" w14:textId="733655D4" w:rsidR="00CD28EF" w:rsidRPr="00C1470F" w:rsidRDefault="00CD28EF" w:rsidP="00232CCD">
            <w:pPr>
              <w:widowControl w:val="0"/>
              <w:pBdr>
                <w:top w:val="nil"/>
                <w:left w:val="nil"/>
                <w:bottom w:val="nil"/>
                <w:right w:val="nil"/>
                <w:between w:val="nil"/>
              </w:pBdr>
              <w:jc w:val="left"/>
              <w:rPr>
                <w:b/>
                <w:color w:val="4F6228" w:themeColor="accent3" w:themeShade="80"/>
                <w:sz w:val="18"/>
                <w:szCs w:val="18"/>
                <w:lang w:val="fr-FR"/>
              </w:rPr>
            </w:pPr>
            <w:r w:rsidRPr="00B87683">
              <w:rPr>
                <w:b/>
                <w:color w:val="4F6228" w:themeColor="accent3" w:themeShade="80"/>
                <w:sz w:val="18"/>
                <w:szCs w:val="18"/>
                <w:lang w:val="fr-FR" w:bidi="fr-FR"/>
              </w:rPr>
              <w:t>La coproduction nécessite l</w:t>
            </w:r>
            <w:r w:rsidR="00526F43">
              <w:rPr>
                <w:b/>
                <w:color w:val="4F6228" w:themeColor="accent3" w:themeShade="80"/>
                <w:sz w:val="18"/>
                <w:szCs w:val="18"/>
                <w:lang w:val="fr-FR" w:bidi="fr-FR"/>
              </w:rPr>
              <w:t>’</w:t>
            </w:r>
            <w:r w:rsidRPr="00B87683">
              <w:rPr>
                <w:b/>
                <w:color w:val="4F6228" w:themeColor="accent3" w:themeShade="80"/>
                <w:sz w:val="18"/>
                <w:szCs w:val="18"/>
                <w:lang w:val="fr-FR" w:bidi="fr-FR"/>
              </w:rPr>
              <w:t>intégration des personnes:</w:t>
            </w:r>
          </w:p>
          <w:p w14:paraId="67969746" w14:textId="77777777" w:rsidR="00CD28EF" w:rsidRPr="00C1470F" w:rsidRDefault="00CD28EF" w:rsidP="00232CCD">
            <w:pPr>
              <w:widowControl w:val="0"/>
              <w:pBdr>
                <w:top w:val="nil"/>
                <w:left w:val="nil"/>
                <w:bottom w:val="nil"/>
                <w:right w:val="nil"/>
                <w:between w:val="nil"/>
              </w:pBdr>
              <w:jc w:val="left"/>
              <w:rPr>
                <w:b/>
                <w:sz w:val="18"/>
                <w:szCs w:val="18"/>
                <w:lang w:val="fr-FR"/>
              </w:rPr>
            </w:pPr>
          </w:p>
          <w:p w14:paraId="17364D65" w14:textId="77777777" w:rsidR="00CD28EF" w:rsidRPr="00C1470F" w:rsidRDefault="00CD28EF" w:rsidP="00232CCD">
            <w:pPr>
              <w:widowControl w:val="0"/>
              <w:pBdr>
                <w:top w:val="nil"/>
                <w:left w:val="nil"/>
                <w:bottom w:val="nil"/>
                <w:right w:val="nil"/>
                <w:between w:val="nil"/>
              </w:pBdr>
              <w:jc w:val="left"/>
              <w:rPr>
                <w:b/>
                <w:sz w:val="18"/>
                <w:szCs w:val="18"/>
                <w:lang w:val="fr-FR"/>
              </w:rPr>
            </w:pPr>
          </w:p>
          <w:p w14:paraId="1943E3ED" w14:textId="77777777" w:rsidR="00CD28EF" w:rsidRPr="00C1470F" w:rsidRDefault="00CD28EF" w:rsidP="00232CCD">
            <w:pPr>
              <w:widowControl w:val="0"/>
              <w:numPr>
                <w:ilvl w:val="0"/>
                <w:numId w:val="6"/>
              </w:numPr>
              <w:pBdr>
                <w:top w:val="nil"/>
                <w:left w:val="nil"/>
                <w:bottom w:val="nil"/>
                <w:right w:val="nil"/>
                <w:between w:val="nil"/>
              </w:pBdr>
              <w:tabs>
                <w:tab w:val="clear" w:pos="1134"/>
              </w:tabs>
              <w:spacing w:after="120"/>
              <w:ind w:left="142" w:hanging="142"/>
              <w:jc w:val="left"/>
              <w:rPr>
                <w:sz w:val="18"/>
                <w:szCs w:val="18"/>
                <w:lang w:val="fr-FR"/>
              </w:rPr>
            </w:pPr>
            <w:r>
              <w:rPr>
                <w:sz w:val="18"/>
                <w:szCs w:val="18"/>
                <w:lang w:val="fr-FR" w:bidi="fr-FR"/>
              </w:rPr>
              <w:t>Des personnes ayant des rôles, une expertise et des responsabilités divers (par exemple, des chercheurs, du personnel politique et opérationnel).</w:t>
            </w:r>
          </w:p>
          <w:p w14:paraId="5C8BB278" w14:textId="77777777" w:rsidR="00CD28EF" w:rsidRPr="00041518" w:rsidRDefault="00CD28EF" w:rsidP="00232CCD">
            <w:pPr>
              <w:widowControl w:val="0"/>
              <w:numPr>
                <w:ilvl w:val="0"/>
                <w:numId w:val="6"/>
              </w:numPr>
              <w:pBdr>
                <w:top w:val="nil"/>
                <w:left w:val="nil"/>
                <w:bottom w:val="nil"/>
                <w:right w:val="nil"/>
                <w:between w:val="nil"/>
              </w:pBdr>
              <w:tabs>
                <w:tab w:val="clear" w:pos="1134"/>
              </w:tabs>
              <w:spacing w:after="120"/>
              <w:ind w:left="142" w:hanging="142"/>
              <w:jc w:val="left"/>
              <w:rPr>
                <w:sz w:val="18"/>
                <w:szCs w:val="18"/>
              </w:rPr>
            </w:pPr>
            <w:r>
              <w:rPr>
                <w:sz w:val="18"/>
                <w:szCs w:val="18"/>
                <w:lang w:val="fr-FR" w:bidi="fr-FR"/>
              </w:rPr>
              <w:t>Acteurs de multiples secteurs</w:t>
            </w:r>
          </w:p>
          <w:p w14:paraId="245DA79C" w14:textId="0C01C089" w:rsidR="00CD28EF" w:rsidRPr="00C1470F" w:rsidRDefault="00CD28EF" w:rsidP="00D639AA">
            <w:pPr>
              <w:widowControl w:val="0"/>
              <w:numPr>
                <w:ilvl w:val="0"/>
                <w:numId w:val="6"/>
              </w:numPr>
              <w:pBdr>
                <w:top w:val="nil"/>
                <w:left w:val="nil"/>
                <w:bottom w:val="nil"/>
                <w:right w:val="nil"/>
                <w:between w:val="nil"/>
              </w:pBdr>
              <w:tabs>
                <w:tab w:val="clear" w:pos="1134"/>
              </w:tabs>
              <w:spacing w:after="120"/>
              <w:ind w:left="142" w:hanging="142"/>
              <w:jc w:val="left"/>
              <w:rPr>
                <w:sz w:val="18"/>
                <w:szCs w:val="18"/>
                <w:lang w:val="fr-FR"/>
              </w:rPr>
            </w:pPr>
            <w:r>
              <w:rPr>
                <w:sz w:val="18"/>
                <w:szCs w:val="18"/>
                <w:lang w:val="fr-FR" w:bidi="fr-FR"/>
              </w:rPr>
              <w:t>Les membres de la communauté pour la co-production de la recherche participative communautaire</w:t>
            </w:r>
          </w:p>
        </w:tc>
        <w:tc>
          <w:tcPr>
            <w:tcW w:w="3348" w:type="dxa"/>
            <w:shd w:val="clear" w:color="auto" w:fill="auto"/>
            <w:tcMar>
              <w:top w:w="100" w:type="dxa"/>
              <w:left w:w="100" w:type="dxa"/>
              <w:bottom w:w="100" w:type="dxa"/>
              <w:right w:w="100" w:type="dxa"/>
            </w:tcMar>
          </w:tcPr>
          <w:p w14:paraId="37F3C717" w14:textId="0BD5779C" w:rsidR="00CD28EF" w:rsidRPr="00C1470F" w:rsidRDefault="00CD28EF" w:rsidP="00232CCD">
            <w:pPr>
              <w:widowControl w:val="0"/>
              <w:pBdr>
                <w:top w:val="nil"/>
                <w:left w:val="nil"/>
                <w:bottom w:val="nil"/>
                <w:right w:val="nil"/>
                <w:between w:val="nil"/>
              </w:pBdr>
              <w:jc w:val="left"/>
              <w:rPr>
                <w:b/>
                <w:color w:val="4F6228" w:themeColor="accent3" w:themeShade="80"/>
                <w:sz w:val="18"/>
                <w:szCs w:val="18"/>
                <w:lang w:val="fr-FR"/>
              </w:rPr>
            </w:pPr>
            <w:r w:rsidRPr="00B87683">
              <w:rPr>
                <w:b/>
                <w:color w:val="4F6228" w:themeColor="accent3" w:themeShade="80"/>
                <w:sz w:val="18"/>
                <w:szCs w:val="18"/>
                <w:lang w:val="fr-FR" w:bidi="fr-FR"/>
              </w:rPr>
              <w:t>L</w:t>
            </w:r>
            <w:r w:rsidR="00526F43">
              <w:rPr>
                <w:b/>
                <w:color w:val="4F6228" w:themeColor="accent3" w:themeShade="80"/>
                <w:sz w:val="18"/>
                <w:szCs w:val="18"/>
                <w:lang w:val="fr-FR" w:bidi="fr-FR"/>
              </w:rPr>
              <w:t>’</w:t>
            </w:r>
            <w:r w:rsidRPr="00B87683">
              <w:rPr>
                <w:b/>
                <w:color w:val="4F6228" w:themeColor="accent3" w:themeShade="80"/>
                <w:sz w:val="18"/>
                <w:szCs w:val="18"/>
                <w:lang w:val="fr-FR" w:bidi="fr-FR"/>
              </w:rPr>
              <w:t>intégration signifie l</w:t>
            </w:r>
            <w:r w:rsidR="00526F43">
              <w:rPr>
                <w:b/>
                <w:color w:val="4F6228" w:themeColor="accent3" w:themeShade="80"/>
                <w:sz w:val="18"/>
                <w:szCs w:val="18"/>
                <w:lang w:val="fr-FR" w:bidi="fr-FR"/>
              </w:rPr>
              <w:t>’</w:t>
            </w:r>
            <w:r w:rsidRPr="00B87683">
              <w:rPr>
                <w:b/>
                <w:color w:val="4F6228" w:themeColor="accent3" w:themeShade="80"/>
                <w:sz w:val="18"/>
                <w:szCs w:val="18"/>
                <w:lang w:val="fr-FR" w:bidi="fr-FR"/>
              </w:rPr>
              <w:t>inclusion d</w:t>
            </w:r>
            <w:r w:rsidR="00526F43">
              <w:rPr>
                <w:b/>
                <w:color w:val="4F6228" w:themeColor="accent3" w:themeShade="80"/>
                <w:sz w:val="18"/>
                <w:szCs w:val="18"/>
                <w:lang w:val="fr-FR" w:bidi="fr-FR"/>
              </w:rPr>
              <w:t>’</w:t>
            </w:r>
            <w:r w:rsidRPr="00B87683">
              <w:rPr>
                <w:b/>
                <w:color w:val="4F6228" w:themeColor="accent3" w:themeShade="80"/>
                <w:sz w:val="18"/>
                <w:szCs w:val="18"/>
                <w:lang w:val="fr-FR" w:bidi="fr-FR"/>
              </w:rPr>
              <w:t>informations provenant de:</w:t>
            </w:r>
          </w:p>
          <w:p w14:paraId="1E2998C5" w14:textId="77777777" w:rsidR="00CD28EF" w:rsidRPr="00C1470F" w:rsidRDefault="00CD28EF" w:rsidP="00232CCD">
            <w:pPr>
              <w:widowControl w:val="0"/>
              <w:pBdr>
                <w:top w:val="nil"/>
                <w:left w:val="nil"/>
                <w:bottom w:val="nil"/>
                <w:right w:val="nil"/>
                <w:between w:val="nil"/>
              </w:pBdr>
              <w:jc w:val="left"/>
              <w:rPr>
                <w:b/>
                <w:sz w:val="18"/>
                <w:szCs w:val="18"/>
                <w:lang w:val="fr-FR"/>
              </w:rPr>
            </w:pPr>
          </w:p>
          <w:p w14:paraId="3CD6881F" w14:textId="77777777" w:rsidR="00CD28EF" w:rsidRPr="00C1470F" w:rsidRDefault="00CD28EF" w:rsidP="00232CCD">
            <w:pPr>
              <w:widowControl w:val="0"/>
              <w:pBdr>
                <w:top w:val="nil"/>
                <w:left w:val="nil"/>
                <w:bottom w:val="nil"/>
                <w:right w:val="nil"/>
                <w:between w:val="nil"/>
              </w:pBdr>
              <w:jc w:val="left"/>
              <w:rPr>
                <w:b/>
                <w:sz w:val="18"/>
                <w:szCs w:val="18"/>
                <w:lang w:val="fr-FR"/>
              </w:rPr>
            </w:pPr>
          </w:p>
          <w:p w14:paraId="0D30DCD7" w14:textId="77777777" w:rsidR="00CD28EF" w:rsidRPr="00B87683" w:rsidRDefault="00CD28EF" w:rsidP="00232CCD">
            <w:pPr>
              <w:widowControl w:val="0"/>
              <w:numPr>
                <w:ilvl w:val="0"/>
                <w:numId w:val="6"/>
              </w:numPr>
              <w:pBdr>
                <w:top w:val="nil"/>
                <w:left w:val="nil"/>
                <w:bottom w:val="nil"/>
                <w:right w:val="nil"/>
                <w:between w:val="nil"/>
              </w:pBdr>
              <w:tabs>
                <w:tab w:val="clear" w:pos="1134"/>
              </w:tabs>
              <w:spacing w:after="120"/>
              <w:ind w:left="142" w:hanging="142"/>
              <w:jc w:val="left"/>
              <w:rPr>
                <w:sz w:val="18"/>
                <w:szCs w:val="18"/>
              </w:rPr>
            </w:pPr>
            <w:r>
              <w:rPr>
                <w:sz w:val="18"/>
                <w:szCs w:val="18"/>
                <w:lang w:val="fr-FR" w:bidi="fr-FR"/>
              </w:rPr>
              <w:t>Connaissances et données interdisciplinaires</w:t>
            </w:r>
          </w:p>
          <w:p w14:paraId="2694D3D6" w14:textId="77777777" w:rsidR="00CD28EF" w:rsidRPr="00C1470F" w:rsidRDefault="00CD28EF" w:rsidP="00232CCD">
            <w:pPr>
              <w:widowControl w:val="0"/>
              <w:numPr>
                <w:ilvl w:val="0"/>
                <w:numId w:val="6"/>
              </w:numPr>
              <w:pBdr>
                <w:top w:val="nil"/>
                <w:left w:val="nil"/>
                <w:bottom w:val="nil"/>
                <w:right w:val="nil"/>
                <w:between w:val="nil"/>
              </w:pBdr>
              <w:tabs>
                <w:tab w:val="clear" w:pos="1134"/>
              </w:tabs>
              <w:spacing w:before="120" w:after="120"/>
              <w:ind w:left="142" w:hanging="142"/>
              <w:jc w:val="left"/>
              <w:rPr>
                <w:sz w:val="18"/>
                <w:szCs w:val="18"/>
                <w:lang w:val="fr-FR"/>
              </w:rPr>
            </w:pPr>
            <w:r>
              <w:rPr>
                <w:sz w:val="18"/>
                <w:szCs w:val="18"/>
                <w:lang w:val="fr-FR" w:bidi="fr-FR"/>
              </w:rPr>
              <w:t>Une gamme variée de types de données</w:t>
            </w:r>
          </w:p>
          <w:p w14:paraId="368F8745" w14:textId="08813D1A" w:rsidR="00CD28EF" w:rsidRPr="00C1470F" w:rsidRDefault="00CD28EF" w:rsidP="00232CCD">
            <w:pPr>
              <w:widowControl w:val="0"/>
              <w:numPr>
                <w:ilvl w:val="0"/>
                <w:numId w:val="6"/>
              </w:numPr>
              <w:pBdr>
                <w:top w:val="nil"/>
                <w:left w:val="nil"/>
                <w:bottom w:val="nil"/>
                <w:right w:val="nil"/>
                <w:between w:val="nil"/>
              </w:pBdr>
              <w:tabs>
                <w:tab w:val="clear" w:pos="1134"/>
              </w:tabs>
              <w:spacing w:before="120" w:after="120"/>
              <w:ind w:left="142" w:hanging="142"/>
              <w:jc w:val="left"/>
              <w:rPr>
                <w:sz w:val="18"/>
                <w:szCs w:val="18"/>
                <w:lang w:val="fr-FR"/>
              </w:rPr>
            </w:pPr>
            <w:r>
              <w:rPr>
                <w:sz w:val="18"/>
                <w:szCs w:val="18"/>
                <w:lang w:val="fr-FR" w:bidi="fr-FR"/>
              </w:rPr>
              <w:t>À travers les échelles de temps, à la fois du climat et du temps</w:t>
            </w:r>
          </w:p>
          <w:p w14:paraId="3B452354" w14:textId="77777777" w:rsidR="00CD28EF" w:rsidRPr="0079767A" w:rsidRDefault="00CD28EF"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lang w:val="fr-FR"/>
              </w:rPr>
            </w:pPr>
            <w:r>
              <w:rPr>
                <w:sz w:val="18"/>
                <w:szCs w:val="18"/>
                <w:lang w:val="fr-FR" w:bidi="fr-FR"/>
              </w:rPr>
              <w:t>À travers les échelles géographiques</w:t>
            </w:r>
          </w:p>
          <w:p w14:paraId="66692F5F" w14:textId="432AF4F7" w:rsidR="00CD28EF" w:rsidRPr="00C1470F" w:rsidRDefault="00CD28EF"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lang w:val="fr-FR"/>
              </w:rPr>
            </w:pPr>
            <w:r>
              <w:rPr>
                <w:sz w:val="18"/>
                <w:szCs w:val="18"/>
                <w:lang w:val="fr-FR" w:bidi="fr-FR"/>
              </w:rPr>
              <w:t xml:space="preserve">Traiter à la fois les impacts </w:t>
            </w:r>
            <w:r w:rsidR="0079767A">
              <w:rPr>
                <w:sz w:val="18"/>
                <w:szCs w:val="18"/>
                <w:lang w:val="fr-FR" w:bidi="fr-FR"/>
              </w:rPr>
              <w:t>du climat</w:t>
            </w:r>
            <w:r>
              <w:rPr>
                <w:sz w:val="18"/>
                <w:szCs w:val="18"/>
                <w:lang w:val="fr-FR" w:bidi="fr-FR"/>
              </w:rPr>
              <w:t xml:space="preserve"> et les possibilités d</w:t>
            </w:r>
            <w:r w:rsidR="00526F43">
              <w:rPr>
                <w:sz w:val="18"/>
                <w:szCs w:val="18"/>
                <w:lang w:val="fr-FR" w:bidi="fr-FR"/>
              </w:rPr>
              <w:t>’</w:t>
            </w:r>
            <w:r>
              <w:rPr>
                <w:sz w:val="18"/>
                <w:szCs w:val="18"/>
                <w:lang w:val="fr-FR" w:bidi="fr-FR"/>
              </w:rPr>
              <w:t>adaptation et d</w:t>
            </w:r>
            <w:r w:rsidR="00526F43">
              <w:rPr>
                <w:sz w:val="18"/>
                <w:szCs w:val="18"/>
                <w:lang w:val="fr-FR" w:bidi="fr-FR"/>
              </w:rPr>
              <w:t>’</w:t>
            </w:r>
            <w:r>
              <w:rPr>
                <w:sz w:val="18"/>
                <w:szCs w:val="18"/>
                <w:lang w:val="fr-FR" w:bidi="fr-FR"/>
              </w:rPr>
              <w:t>atténuation</w:t>
            </w:r>
          </w:p>
          <w:p w14:paraId="6C4B31E4" w14:textId="77777777" w:rsidR="00CD28EF" w:rsidRPr="00C1470F" w:rsidRDefault="00CD28EF" w:rsidP="002D01C6">
            <w:pPr>
              <w:keepNext/>
              <w:keepLines/>
              <w:numPr>
                <w:ilvl w:val="0"/>
                <w:numId w:val="6"/>
              </w:numPr>
              <w:pBdr>
                <w:top w:val="nil"/>
                <w:left w:val="nil"/>
                <w:bottom w:val="nil"/>
                <w:right w:val="nil"/>
                <w:between w:val="nil"/>
              </w:pBdr>
              <w:tabs>
                <w:tab w:val="clear" w:pos="1134"/>
              </w:tabs>
              <w:spacing w:before="120"/>
              <w:ind w:left="142" w:hanging="142"/>
              <w:jc w:val="left"/>
              <w:rPr>
                <w:sz w:val="18"/>
                <w:szCs w:val="18"/>
                <w:lang w:val="fr-FR"/>
              </w:rPr>
            </w:pPr>
            <w:r>
              <w:rPr>
                <w:sz w:val="18"/>
                <w:szCs w:val="18"/>
                <w:lang w:val="fr-FR" w:bidi="fr-FR"/>
              </w:rPr>
              <w:lastRenderedPageBreak/>
              <w:t>Sur la capacité et la préparation à la conception de produits et de services</w:t>
            </w:r>
          </w:p>
          <w:p w14:paraId="1BC5E4A0" w14:textId="63852D3E" w:rsidR="00CD28EF" w:rsidRPr="00C1470F" w:rsidRDefault="00CD28EF"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lang w:val="fr-FR"/>
              </w:rPr>
            </w:pPr>
            <w:r>
              <w:rPr>
                <w:sz w:val="18"/>
                <w:szCs w:val="18"/>
                <w:lang w:val="fr-FR" w:bidi="fr-FR"/>
              </w:rPr>
              <w:t>De la politique et de l</w:t>
            </w:r>
            <w:r w:rsidR="00526F43">
              <w:rPr>
                <w:sz w:val="18"/>
                <w:szCs w:val="18"/>
                <w:lang w:val="fr-FR" w:bidi="fr-FR"/>
              </w:rPr>
              <w:t>’</w:t>
            </w:r>
            <w:r>
              <w:rPr>
                <w:sz w:val="18"/>
                <w:szCs w:val="18"/>
                <w:lang w:val="fr-FR" w:bidi="fr-FR"/>
              </w:rPr>
              <w:t>environnement opérationnel à la conception et aux évaluations des produits et services</w:t>
            </w:r>
          </w:p>
          <w:p w14:paraId="11E09E14" w14:textId="47AB4367" w:rsidR="00CD28EF" w:rsidRPr="00C1470F" w:rsidRDefault="00CD28EF"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lang w:val="fr-FR"/>
              </w:rPr>
            </w:pPr>
            <w:r>
              <w:rPr>
                <w:sz w:val="18"/>
                <w:szCs w:val="18"/>
                <w:lang w:val="fr-FR" w:bidi="fr-FR"/>
              </w:rPr>
              <w:t>Considérations sur le contexte, les coûts et l</w:t>
            </w:r>
            <w:r w:rsidR="00526F43">
              <w:rPr>
                <w:sz w:val="18"/>
                <w:szCs w:val="18"/>
                <w:lang w:val="fr-FR" w:bidi="fr-FR"/>
              </w:rPr>
              <w:t>’</w:t>
            </w:r>
            <w:r>
              <w:rPr>
                <w:sz w:val="18"/>
                <w:szCs w:val="18"/>
                <w:lang w:val="fr-FR" w:bidi="fr-FR"/>
              </w:rPr>
              <w:t xml:space="preserve">éthique </w:t>
            </w:r>
          </w:p>
          <w:p w14:paraId="711D1178" w14:textId="77777777" w:rsidR="00CD28EF" w:rsidRPr="00B87683" w:rsidRDefault="00CD28EF"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rPr>
            </w:pPr>
            <w:r>
              <w:rPr>
                <w:sz w:val="18"/>
                <w:szCs w:val="18"/>
                <w:lang w:val="fr-FR" w:bidi="fr-FR"/>
              </w:rPr>
              <w:t>Données quantitatives et qualitatives</w:t>
            </w:r>
          </w:p>
          <w:p w14:paraId="03342F3E" w14:textId="680441E8" w:rsidR="00CD28EF" w:rsidRPr="00C1470F" w:rsidRDefault="00970BB7"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lang w:val="fr-FR"/>
              </w:rPr>
            </w:pPr>
            <w:r>
              <w:rPr>
                <w:sz w:val="18"/>
                <w:szCs w:val="18"/>
                <w:lang w:val="fr-FR" w:bidi="fr-FR"/>
              </w:rPr>
              <w:t xml:space="preserve">Conditions </w:t>
            </w:r>
            <w:r w:rsidR="00E8462E">
              <w:rPr>
                <w:sz w:val="18"/>
                <w:szCs w:val="18"/>
                <w:lang w:val="fr-FR" w:bidi="fr-FR"/>
              </w:rPr>
              <w:t>nocives ou bénéfiques</w:t>
            </w:r>
            <w:r w:rsidR="00D639AA">
              <w:rPr>
                <w:sz w:val="18"/>
                <w:szCs w:val="18"/>
                <w:lang w:val="fr-FR" w:bidi="fr-FR"/>
              </w:rPr>
              <w:t xml:space="preserve"> </w:t>
            </w:r>
            <w:r w:rsidR="00DF3D89">
              <w:rPr>
                <w:sz w:val="18"/>
                <w:szCs w:val="18"/>
                <w:lang w:val="fr-FR" w:bidi="fr-FR"/>
              </w:rPr>
              <w:t>partagé</w:t>
            </w:r>
            <w:r w:rsidR="00E8462E">
              <w:rPr>
                <w:sz w:val="18"/>
                <w:szCs w:val="18"/>
                <w:lang w:val="fr-FR" w:bidi="fr-FR"/>
              </w:rPr>
              <w:t>e</w:t>
            </w:r>
            <w:r w:rsidR="00DF3D89">
              <w:rPr>
                <w:sz w:val="18"/>
                <w:szCs w:val="18"/>
                <w:lang w:val="fr-FR" w:bidi="fr-FR"/>
              </w:rPr>
              <w:t>s</w:t>
            </w:r>
          </w:p>
        </w:tc>
        <w:tc>
          <w:tcPr>
            <w:tcW w:w="2909" w:type="dxa"/>
            <w:shd w:val="clear" w:color="auto" w:fill="auto"/>
            <w:tcMar>
              <w:top w:w="100" w:type="dxa"/>
              <w:left w:w="100" w:type="dxa"/>
              <w:bottom w:w="100" w:type="dxa"/>
              <w:right w:w="100" w:type="dxa"/>
            </w:tcMar>
          </w:tcPr>
          <w:p w14:paraId="040520BD" w14:textId="21B127D0" w:rsidR="00CD28EF" w:rsidRPr="00C1470F" w:rsidRDefault="00CD28EF" w:rsidP="00232CCD">
            <w:pPr>
              <w:widowControl w:val="0"/>
              <w:pBdr>
                <w:top w:val="nil"/>
                <w:left w:val="nil"/>
                <w:bottom w:val="nil"/>
                <w:right w:val="nil"/>
                <w:between w:val="nil"/>
              </w:pBdr>
              <w:jc w:val="left"/>
              <w:rPr>
                <w:color w:val="4F6228" w:themeColor="accent3" w:themeShade="80"/>
                <w:sz w:val="18"/>
                <w:szCs w:val="18"/>
                <w:lang w:val="fr-FR"/>
              </w:rPr>
            </w:pPr>
            <w:r w:rsidRPr="00B87683">
              <w:rPr>
                <w:b/>
                <w:color w:val="4F6228" w:themeColor="accent3" w:themeShade="80"/>
                <w:sz w:val="18"/>
                <w:szCs w:val="18"/>
                <w:lang w:val="fr-FR" w:bidi="fr-FR"/>
              </w:rPr>
              <w:lastRenderedPageBreak/>
              <w:t>L</w:t>
            </w:r>
            <w:r w:rsidR="00526F43">
              <w:rPr>
                <w:b/>
                <w:color w:val="4F6228" w:themeColor="accent3" w:themeShade="80"/>
                <w:sz w:val="18"/>
                <w:szCs w:val="18"/>
                <w:lang w:val="fr-FR" w:bidi="fr-FR"/>
              </w:rPr>
              <w:t>’</w:t>
            </w:r>
            <w:r w:rsidRPr="00B87683">
              <w:rPr>
                <w:b/>
                <w:color w:val="4F6228" w:themeColor="accent3" w:themeShade="80"/>
                <w:sz w:val="18"/>
                <w:szCs w:val="18"/>
                <w:lang w:val="fr-FR" w:bidi="fr-FR"/>
              </w:rPr>
              <w:t>intégration signifie s</w:t>
            </w:r>
            <w:r w:rsidR="00526F43">
              <w:rPr>
                <w:b/>
                <w:color w:val="4F6228" w:themeColor="accent3" w:themeShade="80"/>
                <w:sz w:val="18"/>
                <w:szCs w:val="18"/>
                <w:lang w:val="fr-FR" w:bidi="fr-FR"/>
              </w:rPr>
              <w:t>’</w:t>
            </w:r>
            <w:r w:rsidRPr="00B87683">
              <w:rPr>
                <w:b/>
                <w:color w:val="4F6228" w:themeColor="accent3" w:themeShade="80"/>
                <w:sz w:val="18"/>
                <w:szCs w:val="18"/>
                <w:lang w:val="fr-FR" w:bidi="fr-FR"/>
              </w:rPr>
              <w:t>aligner sur d</w:t>
            </w:r>
            <w:r w:rsidR="00526F43">
              <w:rPr>
                <w:b/>
                <w:color w:val="4F6228" w:themeColor="accent3" w:themeShade="80"/>
                <w:sz w:val="18"/>
                <w:szCs w:val="18"/>
                <w:lang w:val="fr-FR" w:bidi="fr-FR"/>
              </w:rPr>
              <w:t>’</w:t>
            </w:r>
            <w:r w:rsidRPr="00B87683">
              <w:rPr>
                <w:b/>
                <w:color w:val="4F6228" w:themeColor="accent3" w:themeShade="80"/>
                <w:sz w:val="18"/>
                <w:szCs w:val="18"/>
                <w:lang w:val="fr-FR" w:bidi="fr-FR"/>
              </w:rPr>
              <w:t>autres approches intégrées, telles que:</w:t>
            </w:r>
          </w:p>
          <w:p w14:paraId="53C5A384" w14:textId="77777777" w:rsidR="00CD28EF" w:rsidRPr="00C1470F" w:rsidRDefault="00CD28EF" w:rsidP="00232CCD">
            <w:pPr>
              <w:widowControl w:val="0"/>
              <w:pBdr>
                <w:top w:val="nil"/>
                <w:left w:val="nil"/>
                <w:bottom w:val="nil"/>
                <w:right w:val="nil"/>
                <w:between w:val="nil"/>
              </w:pBdr>
              <w:jc w:val="left"/>
              <w:rPr>
                <w:sz w:val="18"/>
                <w:szCs w:val="18"/>
                <w:lang w:val="fr-FR"/>
              </w:rPr>
            </w:pPr>
          </w:p>
          <w:p w14:paraId="601ED9E8" w14:textId="0C9C6737" w:rsidR="00CD28EF" w:rsidRPr="00C1470F" w:rsidRDefault="00CD28EF" w:rsidP="00232CCD">
            <w:pPr>
              <w:widowControl w:val="0"/>
              <w:numPr>
                <w:ilvl w:val="0"/>
                <w:numId w:val="6"/>
              </w:numPr>
              <w:pBdr>
                <w:top w:val="nil"/>
                <w:left w:val="nil"/>
                <w:bottom w:val="nil"/>
                <w:right w:val="nil"/>
                <w:between w:val="nil"/>
              </w:pBdr>
              <w:tabs>
                <w:tab w:val="clear" w:pos="1134"/>
              </w:tabs>
              <w:spacing w:after="120"/>
              <w:ind w:left="142" w:hanging="142"/>
              <w:jc w:val="left"/>
              <w:rPr>
                <w:sz w:val="18"/>
                <w:szCs w:val="18"/>
                <w:lang w:val="fr-FR"/>
              </w:rPr>
            </w:pPr>
            <w:r w:rsidRPr="00B87683">
              <w:rPr>
                <w:sz w:val="18"/>
                <w:szCs w:val="18"/>
                <w:lang w:val="fr-FR" w:bidi="fr-FR"/>
              </w:rPr>
              <w:t>La gestion de tous les risques pour traiter les expositions et les vulnérabilités simultanées, en cascade et composées</w:t>
            </w:r>
          </w:p>
          <w:p w14:paraId="1A9A7778" w14:textId="58E5FAA9" w:rsidR="00CD28EF" w:rsidRPr="00C1470F" w:rsidRDefault="00CD28EF" w:rsidP="00232CCD">
            <w:pPr>
              <w:widowControl w:val="0"/>
              <w:numPr>
                <w:ilvl w:val="0"/>
                <w:numId w:val="6"/>
              </w:numPr>
              <w:pBdr>
                <w:top w:val="nil"/>
                <w:left w:val="nil"/>
                <w:bottom w:val="nil"/>
                <w:right w:val="nil"/>
                <w:between w:val="nil"/>
              </w:pBdr>
              <w:tabs>
                <w:tab w:val="clear" w:pos="1134"/>
              </w:tabs>
              <w:spacing w:after="120"/>
              <w:ind w:left="142" w:hanging="142"/>
              <w:jc w:val="left"/>
              <w:rPr>
                <w:sz w:val="18"/>
                <w:szCs w:val="18"/>
                <w:lang w:val="fr-FR"/>
              </w:rPr>
            </w:pPr>
            <w:r w:rsidRPr="00B87683">
              <w:rPr>
                <w:sz w:val="18"/>
                <w:szCs w:val="18"/>
                <w:lang w:val="fr-FR" w:bidi="fr-FR"/>
              </w:rPr>
              <w:t xml:space="preserve">Cadre </w:t>
            </w:r>
            <w:r w:rsidR="001B3CA0">
              <w:rPr>
                <w:sz w:val="18"/>
                <w:szCs w:val="18"/>
                <w:lang w:val="fr-FR" w:bidi="fr-FR"/>
              </w:rPr>
              <w:t>«</w:t>
            </w:r>
            <w:proofErr w:type="spellStart"/>
            <w:r w:rsidRPr="00B87683">
              <w:rPr>
                <w:sz w:val="18"/>
                <w:szCs w:val="18"/>
                <w:lang w:val="fr-FR" w:bidi="fr-FR"/>
              </w:rPr>
              <w:t>Onehealth</w:t>
            </w:r>
            <w:proofErr w:type="spellEnd"/>
            <w:r w:rsidR="001B3CA0">
              <w:rPr>
                <w:sz w:val="18"/>
                <w:szCs w:val="18"/>
                <w:lang w:val="fr-FR" w:bidi="fr-FR"/>
              </w:rPr>
              <w:t>»</w:t>
            </w:r>
            <w:r w:rsidRPr="00B87683">
              <w:rPr>
                <w:sz w:val="18"/>
                <w:szCs w:val="18"/>
                <w:lang w:val="fr-FR" w:bidi="fr-FR"/>
              </w:rPr>
              <w:t xml:space="preserve"> pour saisir les facteurs de maladies transmissibles non humaines (par exemple, </w:t>
            </w:r>
            <w:r w:rsidR="007B1A01">
              <w:rPr>
                <w:sz w:val="18"/>
                <w:szCs w:val="18"/>
                <w:lang w:val="fr-FR" w:bidi="fr-FR"/>
              </w:rPr>
              <w:t xml:space="preserve">par les </w:t>
            </w:r>
            <w:r w:rsidRPr="00B87683">
              <w:rPr>
                <w:sz w:val="18"/>
                <w:szCs w:val="18"/>
                <w:lang w:val="fr-FR" w:bidi="fr-FR"/>
              </w:rPr>
              <w:t xml:space="preserve">animaux et </w:t>
            </w:r>
            <w:r w:rsidR="007B1A01">
              <w:rPr>
                <w:sz w:val="18"/>
                <w:szCs w:val="18"/>
                <w:lang w:val="fr-FR" w:bidi="fr-FR"/>
              </w:rPr>
              <w:t>l</w:t>
            </w:r>
            <w:r w:rsidR="00526F43">
              <w:rPr>
                <w:sz w:val="18"/>
                <w:szCs w:val="18"/>
                <w:lang w:val="fr-FR" w:bidi="fr-FR"/>
              </w:rPr>
              <w:t>’</w:t>
            </w:r>
            <w:r w:rsidRPr="00B87683">
              <w:rPr>
                <w:sz w:val="18"/>
                <w:szCs w:val="18"/>
                <w:lang w:val="fr-FR" w:bidi="fr-FR"/>
              </w:rPr>
              <w:t>environnement).</w:t>
            </w:r>
          </w:p>
          <w:p w14:paraId="32E5F66F" w14:textId="77777777" w:rsidR="00CD28EF" w:rsidRPr="00C1470F" w:rsidRDefault="00CD28EF" w:rsidP="002D01C6">
            <w:pPr>
              <w:keepNext/>
              <w:keepLines/>
              <w:numPr>
                <w:ilvl w:val="0"/>
                <w:numId w:val="6"/>
              </w:numPr>
              <w:pBdr>
                <w:top w:val="nil"/>
                <w:left w:val="nil"/>
                <w:bottom w:val="nil"/>
                <w:right w:val="nil"/>
                <w:between w:val="nil"/>
              </w:pBdr>
              <w:tabs>
                <w:tab w:val="clear" w:pos="1134"/>
              </w:tabs>
              <w:spacing w:after="120"/>
              <w:ind w:left="142" w:hanging="142"/>
              <w:jc w:val="left"/>
              <w:rPr>
                <w:sz w:val="18"/>
                <w:szCs w:val="18"/>
                <w:lang w:val="fr-FR"/>
              </w:rPr>
            </w:pPr>
            <w:r w:rsidRPr="00B87683">
              <w:rPr>
                <w:sz w:val="18"/>
                <w:szCs w:val="18"/>
                <w:lang w:val="fr-FR" w:bidi="fr-FR"/>
              </w:rPr>
              <w:lastRenderedPageBreak/>
              <w:t>Cadre de santé planétaire pour décrire les facteurs et les interactions à grande échelle affectant la santé</w:t>
            </w:r>
          </w:p>
          <w:p w14:paraId="3B2BD0DF" w14:textId="77777777" w:rsidR="00CD28EF" w:rsidRPr="00C1470F" w:rsidRDefault="00CD28EF" w:rsidP="00232CCD">
            <w:pPr>
              <w:widowControl w:val="0"/>
              <w:numPr>
                <w:ilvl w:val="0"/>
                <w:numId w:val="9"/>
              </w:numPr>
              <w:pBdr>
                <w:top w:val="nil"/>
                <w:left w:val="nil"/>
                <w:bottom w:val="nil"/>
                <w:right w:val="nil"/>
                <w:between w:val="nil"/>
              </w:pBdr>
              <w:tabs>
                <w:tab w:val="clear" w:pos="1134"/>
              </w:tabs>
              <w:spacing w:after="120"/>
              <w:ind w:left="142" w:hanging="142"/>
              <w:jc w:val="left"/>
              <w:rPr>
                <w:sz w:val="18"/>
                <w:szCs w:val="18"/>
                <w:lang w:val="fr-FR"/>
              </w:rPr>
            </w:pPr>
            <w:r w:rsidRPr="00B87683">
              <w:rPr>
                <w:sz w:val="18"/>
                <w:szCs w:val="18"/>
                <w:lang w:val="fr-FR" w:bidi="fr-FR"/>
              </w:rPr>
              <w:t>Approches de la santé dans toutes les politiques</w:t>
            </w:r>
          </w:p>
          <w:p w14:paraId="1AF8DEF8" w14:textId="3E69769C" w:rsidR="00CD28EF" w:rsidRPr="00C1470F" w:rsidRDefault="003402CF" w:rsidP="00232CCD">
            <w:pPr>
              <w:widowControl w:val="0"/>
              <w:numPr>
                <w:ilvl w:val="0"/>
                <w:numId w:val="9"/>
              </w:numPr>
              <w:pBdr>
                <w:top w:val="nil"/>
                <w:left w:val="nil"/>
                <w:bottom w:val="nil"/>
                <w:right w:val="nil"/>
                <w:between w:val="nil"/>
              </w:pBdr>
              <w:tabs>
                <w:tab w:val="clear" w:pos="1134"/>
              </w:tabs>
              <w:spacing w:after="120"/>
              <w:ind w:left="142" w:hanging="142"/>
              <w:jc w:val="left"/>
              <w:rPr>
                <w:sz w:val="18"/>
                <w:szCs w:val="18"/>
                <w:lang w:val="fr-FR"/>
              </w:rPr>
            </w:pPr>
            <w:r>
              <w:rPr>
                <w:sz w:val="18"/>
                <w:szCs w:val="18"/>
                <w:lang w:val="fr-FR" w:bidi="fr-FR"/>
              </w:rPr>
              <w:t xml:space="preserve">Approche </w:t>
            </w:r>
            <w:proofErr w:type="spellStart"/>
            <w:r>
              <w:rPr>
                <w:sz w:val="18"/>
                <w:szCs w:val="18"/>
                <w:lang w:val="fr-FR" w:bidi="fr-FR"/>
              </w:rPr>
              <w:t>EcoHealth</w:t>
            </w:r>
            <w:proofErr w:type="spellEnd"/>
            <w:r w:rsidR="00CD28EF" w:rsidRPr="00B87683">
              <w:rPr>
                <w:sz w:val="18"/>
                <w:szCs w:val="18"/>
                <w:lang w:val="fr-FR" w:bidi="fr-FR"/>
              </w:rPr>
              <w:t xml:space="preserve"> pour tenir compte de l</w:t>
            </w:r>
            <w:r w:rsidR="00526F43">
              <w:rPr>
                <w:sz w:val="18"/>
                <w:szCs w:val="18"/>
                <w:lang w:val="fr-FR" w:bidi="fr-FR"/>
              </w:rPr>
              <w:t>’</w:t>
            </w:r>
            <w:r w:rsidR="00CD28EF" w:rsidRPr="00B87683">
              <w:rPr>
                <w:sz w:val="18"/>
                <w:szCs w:val="18"/>
                <w:lang w:val="fr-FR" w:bidi="fr-FR"/>
              </w:rPr>
              <w:t>écologie, des sciences de la santé et de la durabilité</w:t>
            </w:r>
          </w:p>
        </w:tc>
      </w:tr>
    </w:tbl>
    <w:p w14:paraId="64E8ED8B" w14:textId="77777777" w:rsidR="004E2569" w:rsidRPr="00C1470F" w:rsidRDefault="004E2569" w:rsidP="00232CCD">
      <w:pPr>
        <w:jc w:val="left"/>
        <w:rPr>
          <w:b/>
          <w:bCs/>
          <w:lang w:val="fr-FR"/>
        </w:rPr>
      </w:pPr>
      <w:bookmarkStart w:id="2" w:name="_fr2s26imhnmv" w:colFirst="0" w:colLast="0"/>
      <w:bookmarkEnd w:id="2"/>
    </w:p>
    <w:p w14:paraId="283FFF3C" w14:textId="55FC8EAC" w:rsidR="00CD28EF" w:rsidRPr="00C1470F" w:rsidRDefault="00CD28EF" w:rsidP="00232CCD">
      <w:pPr>
        <w:jc w:val="left"/>
        <w:rPr>
          <w:b/>
          <w:bCs/>
          <w:lang w:val="fr-FR"/>
        </w:rPr>
      </w:pPr>
      <w:r>
        <w:rPr>
          <w:b/>
          <w:lang w:val="fr-FR" w:bidi="fr-FR"/>
        </w:rPr>
        <w:t xml:space="preserve">Risques et opportunités pour la santé liés au climat et </w:t>
      </w:r>
      <w:r w:rsidR="00100BB1">
        <w:rPr>
          <w:b/>
          <w:lang w:val="fr-FR" w:bidi="fr-FR"/>
        </w:rPr>
        <w:t>aux conditions météorologiques</w:t>
      </w:r>
    </w:p>
    <w:p w14:paraId="46254311" w14:textId="0B9002AE" w:rsidR="00CD28EF" w:rsidRPr="00C1470F" w:rsidRDefault="00CD28EF" w:rsidP="00073F17">
      <w:pPr>
        <w:pStyle w:val="WMOBodyText"/>
        <w:rPr>
          <w:u w:val="single"/>
          <w:lang w:val="fr-FR"/>
        </w:rPr>
      </w:pPr>
      <w:r w:rsidRPr="63880C88">
        <w:rPr>
          <w:lang w:val="fr-FR" w:bidi="fr-FR"/>
        </w:rPr>
        <w:t>Les influences directes et indirectes des conditions météorologiques et climatiques sur les résultats sanitaires, tels que la charge de morbidité ou la mortalité, sont complexes. Les conditions climatiques et météorologiques peuvent avoir des effets aigus sur la santé, mais aussi entraîner des événements en cascade, l</w:t>
      </w:r>
      <w:r w:rsidR="00526F43">
        <w:rPr>
          <w:lang w:val="fr-FR" w:bidi="fr-FR"/>
        </w:rPr>
        <w:t>’</w:t>
      </w:r>
      <w:r w:rsidRPr="63880C88">
        <w:rPr>
          <w:lang w:val="fr-FR" w:bidi="fr-FR"/>
        </w:rPr>
        <w:t>un menant à l</w:t>
      </w:r>
      <w:r w:rsidR="00526F43">
        <w:rPr>
          <w:lang w:val="fr-FR" w:bidi="fr-FR"/>
        </w:rPr>
        <w:t>’</w:t>
      </w:r>
      <w:r w:rsidRPr="63880C88">
        <w:rPr>
          <w:lang w:val="fr-FR" w:bidi="fr-FR"/>
        </w:rPr>
        <w:t>autre, s</w:t>
      </w:r>
      <w:r w:rsidR="00526F43">
        <w:rPr>
          <w:lang w:val="fr-FR" w:bidi="fr-FR"/>
        </w:rPr>
        <w:t>’</w:t>
      </w:r>
      <w:r w:rsidRPr="63880C88">
        <w:rPr>
          <w:lang w:val="fr-FR" w:bidi="fr-FR"/>
        </w:rPr>
        <w:t>ils sont liés par un lien de causalité. Par exemple, les fortes pluies peuvent entraîner l</w:t>
      </w:r>
      <w:r w:rsidR="00526F43">
        <w:rPr>
          <w:lang w:val="fr-FR" w:bidi="fr-FR"/>
        </w:rPr>
        <w:t>’</w:t>
      </w:r>
      <w:r w:rsidRPr="63880C88">
        <w:rPr>
          <w:lang w:val="fr-FR" w:bidi="fr-FR"/>
        </w:rPr>
        <w:t>inondation d</w:t>
      </w:r>
      <w:r w:rsidR="00526F43">
        <w:rPr>
          <w:lang w:val="fr-FR" w:bidi="fr-FR"/>
        </w:rPr>
        <w:t>’</w:t>
      </w:r>
      <w:r w:rsidRPr="63880C88">
        <w:rPr>
          <w:lang w:val="fr-FR" w:bidi="fr-FR"/>
        </w:rPr>
        <w:t>infrastructures essentielles dans la plaine inondable, avec toutes les conséquences en aval sur les systèmes d</w:t>
      </w:r>
      <w:r w:rsidR="00526F43">
        <w:rPr>
          <w:lang w:val="fr-FR" w:bidi="fr-FR"/>
        </w:rPr>
        <w:t>’</w:t>
      </w:r>
      <w:r w:rsidRPr="63880C88">
        <w:rPr>
          <w:lang w:val="fr-FR" w:bidi="fr-FR"/>
        </w:rPr>
        <w:t>approvisionnement en eau et d</w:t>
      </w:r>
      <w:r w:rsidR="00526F43">
        <w:rPr>
          <w:lang w:val="fr-FR" w:bidi="fr-FR"/>
        </w:rPr>
        <w:t>’</w:t>
      </w:r>
      <w:r w:rsidRPr="63880C88">
        <w:rPr>
          <w:lang w:val="fr-FR" w:bidi="fr-FR"/>
        </w:rPr>
        <w:t>assainissement et sur la transmission des maladies d</w:t>
      </w:r>
      <w:r w:rsidR="00526F43">
        <w:rPr>
          <w:lang w:val="fr-FR" w:bidi="fr-FR"/>
        </w:rPr>
        <w:t>’</w:t>
      </w:r>
      <w:r w:rsidRPr="63880C88">
        <w:rPr>
          <w:lang w:val="fr-FR" w:bidi="fr-FR"/>
        </w:rPr>
        <w:t>origine hydrique. À une extrémité du spectre, les phénomènes météorologiques extrêmes peuvent affecter gravement la santé mentale et physique des personnes et compromettre leur accès aux soins de santé, à la nourriture, à l</w:t>
      </w:r>
      <w:r w:rsidR="00526F43">
        <w:rPr>
          <w:lang w:val="fr-FR" w:bidi="fr-FR"/>
        </w:rPr>
        <w:t>’</w:t>
      </w:r>
      <w:r w:rsidRPr="63880C88">
        <w:rPr>
          <w:lang w:val="fr-FR" w:bidi="fr-FR"/>
        </w:rPr>
        <w:t xml:space="preserve">eau potable et à la sécurité physique en raison de vulnérabilités existantes, avec des conséquences néfastes pour la santé telles que la maladie, les blessures ou la mort. </w:t>
      </w:r>
      <w:r w:rsidR="00984B05">
        <w:rPr>
          <w:lang w:val="fr-FR" w:bidi="fr-FR"/>
        </w:rPr>
        <w:t>À</w:t>
      </w:r>
      <w:r w:rsidRPr="63880C88">
        <w:rPr>
          <w:lang w:val="fr-FR" w:bidi="fr-FR"/>
        </w:rPr>
        <w:t xml:space="preserve"> l</w:t>
      </w:r>
      <w:r w:rsidR="00526F43">
        <w:rPr>
          <w:lang w:val="fr-FR" w:bidi="fr-FR"/>
        </w:rPr>
        <w:t>’</w:t>
      </w:r>
      <w:r w:rsidRPr="63880C88">
        <w:rPr>
          <w:lang w:val="fr-FR" w:bidi="fr-FR"/>
        </w:rPr>
        <w:t>opposé, même des changements minimes ou progressifs des conditions météorologiques et climatiques</w:t>
      </w:r>
      <w:r w:rsidR="00970BB7">
        <w:rPr>
          <w:lang w:val="fr-FR" w:bidi="fr-FR"/>
        </w:rPr>
        <w:t>,</w:t>
      </w:r>
      <w:r w:rsidRPr="63880C88">
        <w:rPr>
          <w:lang w:val="fr-FR" w:bidi="fr-FR"/>
        </w:rPr>
        <w:t xml:space="preserve"> comme la température locale, l</w:t>
      </w:r>
      <w:r w:rsidR="00526F43">
        <w:rPr>
          <w:lang w:val="fr-FR" w:bidi="fr-FR"/>
        </w:rPr>
        <w:t>’</w:t>
      </w:r>
      <w:r w:rsidRPr="63880C88">
        <w:rPr>
          <w:lang w:val="fr-FR" w:bidi="fr-FR"/>
        </w:rPr>
        <w:t>humidité ou la direction du vent</w:t>
      </w:r>
      <w:r w:rsidR="00970BB7">
        <w:rPr>
          <w:lang w:val="fr-FR" w:bidi="fr-FR"/>
        </w:rPr>
        <w:t>,</w:t>
      </w:r>
      <w:r w:rsidRPr="63880C88">
        <w:rPr>
          <w:lang w:val="fr-FR" w:bidi="fr-FR"/>
        </w:rPr>
        <w:t xml:space="preserve"> peuvent entraîner des modifications importantes de l</w:t>
      </w:r>
      <w:r w:rsidR="00526F43">
        <w:rPr>
          <w:lang w:val="fr-FR" w:bidi="fr-FR"/>
        </w:rPr>
        <w:t>’</w:t>
      </w:r>
      <w:r w:rsidRPr="63880C88">
        <w:rPr>
          <w:lang w:val="fr-FR" w:bidi="fr-FR"/>
        </w:rPr>
        <w:t>exposition des personnes à des conditions nocives ou bénéfiques, de la transmission de maladies à la modification de la qualité de l</w:t>
      </w:r>
      <w:r w:rsidR="00526F43">
        <w:rPr>
          <w:lang w:val="fr-FR" w:bidi="fr-FR"/>
        </w:rPr>
        <w:t>’</w:t>
      </w:r>
      <w:r w:rsidRPr="63880C88">
        <w:rPr>
          <w:lang w:val="fr-FR" w:bidi="fr-FR"/>
        </w:rPr>
        <w:t>eau. Les risques climatiques pour la santé ne sont souvent pas uniques, ce qui signifie que de nombreux risques peuvent être présents en même temps (par exemple, les maladies transmises par l</w:t>
      </w:r>
      <w:r w:rsidR="00526F43">
        <w:rPr>
          <w:lang w:val="fr-FR" w:bidi="fr-FR"/>
        </w:rPr>
        <w:t>’</w:t>
      </w:r>
      <w:r w:rsidRPr="63880C88">
        <w:rPr>
          <w:lang w:val="fr-FR" w:bidi="fr-FR"/>
        </w:rPr>
        <w:t xml:space="preserve">eau, les maladies </w:t>
      </w:r>
      <w:r w:rsidR="0007134A">
        <w:rPr>
          <w:lang w:val="fr-FR" w:bidi="fr-FR"/>
        </w:rPr>
        <w:t xml:space="preserve">à transmission vectorielle </w:t>
      </w:r>
      <w:r w:rsidRPr="63880C88">
        <w:rPr>
          <w:lang w:val="fr-FR" w:bidi="fr-FR"/>
        </w:rPr>
        <w:t>et les inondations), se produire en cascade (par exemple, les sécheresses et les vagues de chaleur) et s</w:t>
      </w:r>
      <w:r w:rsidR="00526F43">
        <w:rPr>
          <w:lang w:val="fr-FR" w:bidi="fr-FR"/>
        </w:rPr>
        <w:t>’</w:t>
      </w:r>
      <w:r w:rsidRPr="63880C88">
        <w:rPr>
          <w:lang w:val="fr-FR" w:bidi="fr-FR"/>
        </w:rPr>
        <w:t>aggraver lorsque les impacts d</w:t>
      </w:r>
      <w:r w:rsidR="00526F43">
        <w:rPr>
          <w:lang w:val="fr-FR" w:bidi="fr-FR"/>
        </w:rPr>
        <w:t>’</w:t>
      </w:r>
      <w:r w:rsidRPr="63880C88">
        <w:rPr>
          <w:lang w:val="fr-FR" w:bidi="fr-FR"/>
        </w:rPr>
        <w:t>un danger lié au climat entraînent d</w:t>
      </w:r>
      <w:r w:rsidR="00526F43">
        <w:rPr>
          <w:lang w:val="fr-FR" w:bidi="fr-FR"/>
        </w:rPr>
        <w:t>’</w:t>
      </w:r>
      <w:r w:rsidRPr="63880C88">
        <w:rPr>
          <w:lang w:val="fr-FR" w:bidi="fr-FR"/>
        </w:rPr>
        <w:t xml:space="preserve">autres vulnérabilités. </w:t>
      </w:r>
      <w:r w:rsidRPr="63880C88">
        <w:rPr>
          <w:u w:val="single"/>
          <w:lang w:val="fr-FR" w:bidi="fr-FR"/>
        </w:rPr>
        <w:t xml:space="preserve">Ces caractéristiques de risque définissent le paysage multifactoriel du risque dans lequel évoluent les professionnels de la santé. Par conséquent, </w:t>
      </w:r>
      <w:r w:rsidR="009E5A91">
        <w:rPr>
          <w:u w:val="single"/>
          <w:lang w:val="fr-FR" w:bidi="fr-FR"/>
        </w:rPr>
        <w:t>l</w:t>
      </w:r>
      <w:r w:rsidR="00526F43">
        <w:rPr>
          <w:u w:val="single"/>
          <w:lang w:val="fr-FR" w:bidi="fr-FR"/>
        </w:rPr>
        <w:t>’</w:t>
      </w:r>
      <w:r w:rsidRPr="63880C88">
        <w:rPr>
          <w:b/>
          <w:u w:val="single"/>
          <w:lang w:val="fr-FR" w:bidi="fr-FR"/>
        </w:rPr>
        <w:t xml:space="preserve">approche de gestion des risques </w:t>
      </w:r>
      <w:proofErr w:type="spellStart"/>
      <w:r w:rsidR="00A3683C">
        <w:rPr>
          <w:b/>
          <w:u w:val="single"/>
          <w:lang w:val="fr-FR" w:bidi="fr-FR"/>
        </w:rPr>
        <w:t>multidangers</w:t>
      </w:r>
      <w:proofErr w:type="spellEnd"/>
      <w:r w:rsidR="00A3683C">
        <w:rPr>
          <w:b/>
          <w:u w:val="single"/>
          <w:lang w:val="fr-FR" w:bidi="fr-FR"/>
        </w:rPr>
        <w:t xml:space="preserve"> </w:t>
      </w:r>
      <w:r w:rsidRPr="63880C88">
        <w:rPr>
          <w:u w:val="single"/>
          <w:lang w:val="fr-FR" w:bidi="fr-FR"/>
        </w:rPr>
        <w:t xml:space="preserve">doit guider le cadre utilisé pour améliorer </w:t>
      </w:r>
      <w:r w:rsidR="00A3683C">
        <w:rPr>
          <w:u w:val="single"/>
          <w:lang w:val="fr-FR" w:bidi="fr-FR"/>
        </w:rPr>
        <w:t>le renseignement sur l</w:t>
      </w:r>
      <w:r w:rsidRPr="63880C88">
        <w:rPr>
          <w:u w:val="single"/>
          <w:lang w:val="fr-FR" w:bidi="fr-FR"/>
        </w:rPr>
        <w:t>es risques.</w:t>
      </w:r>
    </w:p>
    <w:p w14:paraId="09DF595B" w14:textId="0995B0C4" w:rsidR="003F7E31" w:rsidRPr="00C1470F" w:rsidRDefault="00CD28EF" w:rsidP="003F7E31">
      <w:pPr>
        <w:pStyle w:val="WMOBodyText"/>
        <w:spacing w:after="240"/>
        <w:rPr>
          <w:lang w:val="fr-FR"/>
        </w:rPr>
      </w:pPr>
      <w:r w:rsidRPr="63880C88">
        <w:rPr>
          <w:lang w:val="fr-FR" w:bidi="fr-FR"/>
        </w:rPr>
        <w:t xml:space="preserve">Les risques sanitaires liés au climat et aux conditions météorologiques peuvent être, par exemple, souvent simultanés, cumulés, </w:t>
      </w:r>
      <w:proofErr w:type="spellStart"/>
      <w:r w:rsidRPr="63880C88">
        <w:rPr>
          <w:lang w:val="fr-FR" w:bidi="fr-FR"/>
        </w:rPr>
        <w:t>multitemporels</w:t>
      </w:r>
      <w:proofErr w:type="spellEnd"/>
      <w:r w:rsidRPr="63880C88">
        <w:rPr>
          <w:lang w:val="fr-FR" w:bidi="fr-FR"/>
        </w:rPr>
        <w:t>, en cascade, et impliquer des impacts dynamiques déterminés par le comportement humain, qui sont souvent à haute résolution, comme à l</w:t>
      </w:r>
      <w:r w:rsidR="00526F43">
        <w:rPr>
          <w:lang w:val="fr-FR" w:bidi="fr-FR"/>
        </w:rPr>
        <w:t>’</w:t>
      </w:r>
      <w:r w:rsidRPr="63880C88">
        <w:rPr>
          <w:lang w:val="fr-FR" w:bidi="fr-FR"/>
        </w:rPr>
        <w:t>échelle urbaine (par exemple, chaleur, sécheresse, incendie, qualité de l</w:t>
      </w:r>
      <w:r w:rsidR="00526F43">
        <w:rPr>
          <w:lang w:val="fr-FR" w:bidi="fr-FR"/>
        </w:rPr>
        <w:t>’</w:t>
      </w:r>
      <w:r w:rsidRPr="63880C88">
        <w:rPr>
          <w:lang w:val="fr-FR" w:bidi="fr-FR"/>
        </w:rPr>
        <w:t>air, qualité de l</w:t>
      </w:r>
      <w:r w:rsidR="00526F43">
        <w:rPr>
          <w:lang w:val="fr-FR" w:bidi="fr-FR"/>
        </w:rPr>
        <w:t>’</w:t>
      </w:r>
      <w:r w:rsidRPr="63880C88">
        <w:rPr>
          <w:lang w:val="fr-FR" w:bidi="fr-FR"/>
        </w:rPr>
        <w:t>eau). Les risques ne peuvent être facilement séparés et ne peuvent être gérés séparément dans de nombreux cas. Par conséquent, les systèmes d</w:t>
      </w:r>
      <w:r w:rsidR="00526F43">
        <w:rPr>
          <w:lang w:val="fr-FR" w:bidi="fr-FR"/>
        </w:rPr>
        <w:t>’</w:t>
      </w:r>
      <w:r w:rsidRPr="63880C88">
        <w:rPr>
          <w:lang w:val="fr-FR" w:bidi="fr-FR"/>
        </w:rPr>
        <w:t>information</w:t>
      </w:r>
      <w:r w:rsidR="00B469A4">
        <w:rPr>
          <w:lang w:val="fr-FR" w:bidi="fr-FR"/>
        </w:rPr>
        <w:t>s</w:t>
      </w:r>
      <w:r w:rsidRPr="63880C88">
        <w:rPr>
          <w:lang w:val="fr-FR" w:bidi="fr-FR"/>
        </w:rPr>
        <w:t xml:space="preserve"> climat</w:t>
      </w:r>
      <w:r w:rsidR="00B469A4">
        <w:rPr>
          <w:lang w:val="fr-FR" w:bidi="fr-FR"/>
        </w:rPr>
        <w:t>ologiques</w:t>
      </w:r>
      <w:r w:rsidRPr="63880C88">
        <w:rPr>
          <w:lang w:val="fr-FR" w:bidi="fr-FR"/>
        </w:rPr>
        <w:t xml:space="preserve"> doivent également tenir compte de la nature </w:t>
      </w:r>
      <w:r w:rsidR="00B469A4">
        <w:rPr>
          <w:lang w:val="fr-FR" w:bidi="fr-FR"/>
        </w:rPr>
        <w:t xml:space="preserve">à formes multiples </w:t>
      </w:r>
      <w:r w:rsidRPr="63880C88">
        <w:rPr>
          <w:lang w:val="fr-FR" w:bidi="fr-FR"/>
        </w:rPr>
        <w:t>des risques réels.</w:t>
      </w:r>
    </w:p>
    <w:p w14:paraId="1C2CCA36" w14:textId="77777777" w:rsidR="00CD28EF" w:rsidRDefault="00CD28EF" w:rsidP="00232CCD">
      <w:pPr>
        <w:keepNext/>
        <w:jc w:val="center"/>
      </w:pPr>
      <w:r>
        <w:rPr>
          <w:noProof/>
          <w:lang w:val="fr-FR" w:bidi="fr-FR"/>
        </w:rPr>
        <w:lastRenderedPageBreak/>
        <w:drawing>
          <wp:inline distT="0" distB="0" distL="0" distR="0" wp14:anchorId="7E460D37" wp14:editId="60760079">
            <wp:extent cx="5948243" cy="4206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0414" cy="4228989"/>
                    </a:xfrm>
                    <a:prstGeom prst="rect">
                      <a:avLst/>
                    </a:prstGeom>
                    <a:noFill/>
                  </pic:spPr>
                </pic:pic>
              </a:graphicData>
            </a:graphic>
          </wp:inline>
        </w:drawing>
      </w:r>
    </w:p>
    <w:p w14:paraId="7D56363B" w14:textId="2F0B550B" w:rsidR="00CD28EF" w:rsidRPr="00C1470F" w:rsidRDefault="00CD28EF" w:rsidP="004250AC">
      <w:pPr>
        <w:pStyle w:val="Caption"/>
        <w:jc w:val="center"/>
        <w:rPr>
          <w:rFonts w:ascii="Verdana" w:hAnsi="Verdana"/>
          <w:b/>
          <w:bCs/>
          <w:i w:val="0"/>
          <w:iCs w:val="0"/>
          <w:color w:val="auto"/>
          <w:sz w:val="20"/>
          <w:szCs w:val="20"/>
          <w:lang w:val="fr-FR"/>
        </w:rPr>
      </w:pPr>
      <w:bookmarkStart w:id="3" w:name="_Ref115425830"/>
      <w:bookmarkStart w:id="4" w:name="Figure1"/>
      <w:r w:rsidRPr="000417F5">
        <w:rPr>
          <w:rFonts w:ascii="Verdana" w:eastAsia="Verdana" w:hAnsi="Verdana" w:cs="Verdana"/>
          <w:b/>
          <w:i w:val="0"/>
          <w:color w:val="auto"/>
          <w:sz w:val="20"/>
          <w:szCs w:val="20"/>
          <w:lang w:val="fr-FR" w:bidi="fr-FR"/>
        </w:rPr>
        <w:t>Figure 1</w:t>
      </w:r>
      <w:bookmarkEnd w:id="3"/>
      <w:bookmarkEnd w:id="4"/>
      <w:r w:rsidR="005D13E2">
        <w:rPr>
          <w:rFonts w:ascii="Verdana" w:eastAsia="Verdana" w:hAnsi="Verdana" w:cs="Verdana"/>
          <w:b/>
          <w:i w:val="0"/>
          <w:color w:val="auto"/>
          <w:sz w:val="20"/>
          <w:szCs w:val="20"/>
          <w:lang w:val="fr-FR" w:bidi="fr-FR"/>
        </w:rPr>
        <w:t>.</w:t>
      </w:r>
      <w:r w:rsidRPr="000417F5">
        <w:rPr>
          <w:rFonts w:ascii="Verdana" w:eastAsia="Verdana" w:hAnsi="Verdana" w:cs="Verdana"/>
          <w:b/>
          <w:i w:val="0"/>
          <w:color w:val="auto"/>
          <w:sz w:val="20"/>
          <w:szCs w:val="20"/>
          <w:lang w:val="fr-FR" w:bidi="fr-FR"/>
        </w:rPr>
        <w:t xml:space="preserve"> </w:t>
      </w:r>
      <w:r w:rsidR="00580102">
        <w:rPr>
          <w:rFonts w:ascii="Verdana" w:eastAsia="Verdana" w:hAnsi="Verdana" w:cs="Verdana"/>
          <w:b/>
          <w:i w:val="0"/>
          <w:color w:val="auto"/>
          <w:sz w:val="20"/>
          <w:szCs w:val="20"/>
          <w:lang w:val="fr-FR" w:bidi="fr-FR"/>
        </w:rPr>
        <w:t>Trajectoires</w:t>
      </w:r>
      <w:r w:rsidRPr="000417F5">
        <w:rPr>
          <w:rFonts w:ascii="Verdana" w:eastAsia="Verdana" w:hAnsi="Verdana" w:cs="Verdana"/>
          <w:b/>
          <w:i w:val="0"/>
          <w:color w:val="auto"/>
          <w:sz w:val="20"/>
          <w:szCs w:val="20"/>
          <w:lang w:val="fr-FR" w:bidi="fr-FR"/>
        </w:rPr>
        <w:t xml:space="preserve"> des risques sanitaires créés par les changements climatique et environnementa</w:t>
      </w:r>
      <w:r w:rsidR="0075159C">
        <w:rPr>
          <w:rFonts w:ascii="Verdana" w:eastAsia="Verdana" w:hAnsi="Verdana" w:cs="Verdana"/>
          <w:b/>
          <w:i w:val="0"/>
          <w:color w:val="auto"/>
          <w:sz w:val="20"/>
          <w:szCs w:val="20"/>
          <w:lang w:val="fr-FR" w:bidi="fr-FR"/>
        </w:rPr>
        <w:t>l</w:t>
      </w:r>
      <w:r w:rsidRPr="000417F5">
        <w:rPr>
          <w:rFonts w:ascii="Verdana" w:eastAsia="Verdana" w:hAnsi="Verdana" w:cs="Verdana"/>
          <w:b/>
          <w:i w:val="0"/>
          <w:color w:val="auto"/>
          <w:sz w:val="20"/>
          <w:szCs w:val="20"/>
          <w:lang w:val="fr-FR" w:bidi="fr-FR"/>
        </w:rPr>
        <w:t xml:space="preserve"> (OMS, 2020)</w:t>
      </w:r>
    </w:p>
    <w:p w14:paraId="6F6B739C" w14:textId="13F40378" w:rsidR="00CD28EF" w:rsidRPr="00C1470F" w:rsidRDefault="00CD28EF" w:rsidP="00073F17">
      <w:pPr>
        <w:pStyle w:val="WMOBodyText"/>
        <w:rPr>
          <w:lang w:val="fr-FR"/>
        </w:rPr>
      </w:pPr>
      <w:bookmarkStart w:id="5" w:name="_r4gf96uk9nsg"/>
      <w:bookmarkEnd w:id="5"/>
      <w:r w:rsidRPr="2E2F7F7B">
        <w:rPr>
          <w:lang w:val="fr-FR" w:bidi="fr-FR"/>
        </w:rPr>
        <w:t>Les risques pour la santé publique liés au climat varieront selon les régions et les populations. Les risques sanitaires courants, mais non exhaustifs, qui sont affectés par le climat et l</w:t>
      </w:r>
      <w:r w:rsidR="00526F43">
        <w:rPr>
          <w:lang w:val="fr-FR" w:bidi="fr-FR"/>
        </w:rPr>
        <w:t>’</w:t>
      </w:r>
      <w:r w:rsidRPr="2E2F7F7B">
        <w:rPr>
          <w:lang w:val="fr-FR" w:bidi="fr-FR"/>
        </w:rPr>
        <w:t>environnement comprennent souvent:</w:t>
      </w:r>
    </w:p>
    <w:p w14:paraId="083F2362" w14:textId="77777777" w:rsidR="00CD28EF" w:rsidRPr="00C1470F" w:rsidRDefault="00CD28EF" w:rsidP="000417F5">
      <w:pPr>
        <w:numPr>
          <w:ilvl w:val="0"/>
          <w:numId w:val="11"/>
        </w:numPr>
        <w:tabs>
          <w:tab w:val="clear" w:pos="1134"/>
        </w:tabs>
        <w:spacing w:before="240" w:line="276" w:lineRule="auto"/>
        <w:ind w:left="1134" w:hanging="567"/>
        <w:jc w:val="left"/>
        <w:rPr>
          <w:lang w:val="fr-FR"/>
        </w:rPr>
      </w:pPr>
      <w:r w:rsidRPr="000E72DB">
        <w:rPr>
          <w:lang w:val="fr-FR" w:bidi="fr-FR"/>
        </w:rPr>
        <w:t>Exposition à la chaleur et au froid extrêmes</w:t>
      </w:r>
    </w:p>
    <w:p w14:paraId="793D15E1" w14:textId="77777777" w:rsidR="00CD28EF" w:rsidRPr="00C1470F" w:rsidRDefault="00CD28EF" w:rsidP="000417F5">
      <w:pPr>
        <w:numPr>
          <w:ilvl w:val="0"/>
          <w:numId w:val="11"/>
        </w:numPr>
        <w:tabs>
          <w:tab w:val="clear" w:pos="1134"/>
        </w:tabs>
        <w:spacing w:line="276" w:lineRule="auto"/>
        <w:ind w:left="1134" w:hanging="567"/>
        <w:jc w:val="left"/>
        <w:rPr>
          <w:lang w:val="fr-FR"/>
        </w:rPr>
      </w:pPr>
      <w:r w:rsidRPr="000E72DB">
        <w:rPr>
          <w:lang w:val="fr-FR" w:bidi="fr-FR"/>
        </w:rPr>
        <w:t>Exposition à des conditions météorologiques extrêmes (cyclones, tempêtes, foudre)</w:t>
      </w:r>
    </w:p>
    <w:p w14:paraId="377D4A2E" w14:textId="1238A3FD" w:rsidR="00CD28EF" w:rsidRPr="00192857" w:rsidRDefault="00CD28EF" w:rsidP="000417F5">
      <w:pPr>
        <w:numPr>
          <w:ilvl w:val="0"/>
          <w:numId w:val="11"/>
        </w:numPr>
        <w:tabs>
          <w:tab w:val="clear" w:pos="1134"/>
        </w:tabs>
        <w:spacing w:line="276" w:lineRule="auto"/>
        <w:ind w:left="1134" w:hanging="567"/>
        <w:jc w:val="left"/>
      </w:pPr>
      <w:r w:rsidRPr="007F24D7">
        <w:rPr>
          <w:lang w:val="fr-FR" w:bidi="fr-FR"/>
        </w:rPr>
        <w:t>Maladies transmises par l</w:t>
      </w:r>
      <w:r w:rsidR="00526F43">
        <w:rPr>
          <w:lang w:val="fr-FR" w:bidi="fr-FR"/>
        </w:rPr>
        <w:t>’</w:t>
      </w:r>
      <w:r w:rsidRPr="007F24D7">
        <w:rPr>
          <w:lang w:val="fr-FR" w:bidi="fr-FR"/>
        </w:rPr>
        <w:t xml:space="preserve">eau </w:t>
      </w:r>
    </w:p>
    <w:p w14:paraId="5C93A0D9" w14:textId="77777777" w:rsidR="00CD28EF" w:rsidRPr="00192857" w:rsidRDefault="00CD28EF" w:rsidP="000417F5">
      <w:pPr>
        <w:numPr>
          <w:ilvl w:val="0"/>
          <w:numId w:val="11"/>
        </w:numPr>
        <w:tabs>
          <w:tab w:val="clear" w:pos="1134"/>
        </w:tabs>
        <w:spacing w:line="276" w:lineRule="auto"/>
        <w:ind w:left="1134" w:hanging="567"/>
        <w:jc w:val="left"/>
      </w:pPr>
      <w:r w:rsidRPr="000E72DB">
        <w:rPr>
          <w:lang w:val="fr-FR" w:bidi="fr-FR"/>
        </w:rPr>
        <w:t>Maladies à transmission vectorielle</w:t>
      </w:r>
    </w:p>
    <w:p w14:paraId="268E9261" w14:textId="77777777" w:rsidR="00CD28EF" w:rsidRPr="000E72DB" w:rsidRDefault="00CD28EF" w:rsidP="000417F5">
      <w:pPr>
        <w:numPr>
          <w:ilvl w:val="0"/>
          <w:numId w:val="11"/>
        </w:numPr>
        <w:tabs>
          <w:tab w:val="clear" w:pos="1134"/>
        </w:tabs>
        <w:spacing w:line="276" w:lineRule="auto"/>
        <w:ind w:left="1134" w:hanging="567"/>
        <w:jc w:val="left"/>
      </w:pPr>
      <w:r w:rsidRPr="000E72DB">
        <w:rPr>
          <w:lang w:val="fr-FR" w:bidi="fr-FR"/>
        </w:rPr>
        <w:t>Maladies non transmissibles</w:t>
      </w:r>
    </w:p>
    <w:p w14:paraId="46925C25" w14:textId="77777777" w:rsidR="00CD28EF" w:rsidRPr="007F24D7" w:rsidRDefault="00CD28EF" w:rsidP="000417F5">
      <w:pPr>
        <w:numPr>
          <w:ilvl w:val="0"/>
          <w:numId w:val="11"/>
        </w:numPr>
        <w:tabs>
          <w:tab w:val="clear" w:pos="1134"/>
        </w:tabs>
        <w:spacing w:line="276" w:lineRule="auto"/>
        <w:ind w:left="1134" w:hanging="567"/>
        <w:jc w:val="left"/>
      </w:pPr>
      <w:r w:rsidRPr="007F24D7">
        <w:rPr>
          <w:lang w:val="fr-FR" w:bidi="fr-FR"/>
        </w:rPr>
        <w:t>Nutrition, sûreté et sécurité alimentaires</w:t>
      </w:r>
    </w:p>
    <w:p w14:paraId="77E5C729" w14:textId="3C98A042" w:rsidR="00CD28EF" w:rsidRPr="007F24D7" w:rsidRDefault="00CD28EF" w:rsidP="000417F5">
      <w:pPr>
        <w:numPr>
          <w:ilvl w:val="0"/>
          <w:numId w:val="11"/>
        </w:numPr>
        <w:tabs>
          <w:tab w:val="clear" w:pos="1134"/>
        </w:tabs>
        <w:spacing w:line="276" w:lineRule="auto"/>
        <w:ind w:left="1134" w:hanging="567"/>
        <w:jc w:val="left"/>
        <w:rPr>
          <w:rFonts w:ascii="Segoe UI" w:eastAsia="Segoe UI" w:hAnsi="Segoe UI" w:cs="Segoe UI"/>
          <w:color w:val="333333"/>
        </w:rPr>
      </w:pPr>
      <w:r w:rsidRPr="007F24D7">
        <w:rPr>
          <w:lang w:val="fr-FR" w:bidi="fr-FR"/>
        </w:rPr>
        <w:t>Quantité et qualité de l</w:t>
      </w:r>
      <w:r w:rsidR="00526F43">
        <w:rPr>
          <w:lang w:val="fr-FR" w:bidi="fr-FR"/>
        </w:rPr>
        <w:t>’</w:t>
      </w:r>
      <w:r w:rsidRPr="007F24D7">
        <w:rPr>
          <w:lang w:val="fr-FR" w:bidi="fr-FR"/>
        </w:rPr>
        <w:t>eau</w:t>
      </w:r>
    </w:p>
    <w:p w14:paraId="45167A49" w14:textId="77777777" w:rsidR="00CD28EF" w:rsidRPr="00C1470F" w:rsidRDefault="00CD28EF" w:rsidP="000417F5">
      <w:pPr>
        <w:numPr>
          <w:ilvl w:val="0"/>
          <w:numId w:val="11"/>
        </w:numPr>
        <w:tabs>
          <w:tab w:val="clear" w:pos="1134"/>
        </w:tabs>
        <w:spacing w:line="276" w:lineRule="auto"/>
        <w:ind w:left="1134" w:hanging="567"/>
        <w:jc w:val="left"/>
        <w:rPr>
          <w:rFonts w:ascii="Segoe UI" w:eastAsia="Segoe UI" w:hAnsi="Segoe UI" w:cs="Segoe UI"/>
          <w:color w:val="333333"/>
          <w:lang w:val="fr-FR"/>
        </w:rPr>
      </w:pPr>
      <w:r w:rsidRPr="007F24D7">
        <w:rPr>
          <w:lang w:val="fr-FR" w:bidi="fr-FR"/>
        </w:rPr>
        <w:t>WASH (Eau, Hygiène et Assainissement)</w:t>
      </w:r>
    </w:p>
    <w:p w14:paraId="0A5E2F3E" w14:textId="71C64B60" w:rsidR="00CD28EF" w:rsidRPr="00C1470F" w:rsidRDefault="00CD28EF" w:rsidP="000417F5">
      <w:pPr>
        <w:numPr>
          <w:ilvl w:val="0"/>
          <w:numId w:val="11"/>
        </w:numPr>
        <w:tabs>
          <w:tab w:val="clear" w:pos="1134"/>
        </w:tabs>
        <w:spacing w:line="276" w:lineRule="auto"/>
        <w:ind w:left="1134" w:hanging="567"/>
        <w:jc w:val="left"/>
        <w:rPr>
          <w:lang w:val="fr-FR"/>
        </w:rPr>
      </w:pPr>
      <w:r w:rsidRPr="007F24D7">
        <w:rPr>
          <w:lang w:val="fr-FR" w:bidi="fr-FR"/>
        </w:rPr>
        <w:t>Exposition à une mauvaise qualité de l</w:t>
      </w:r>
      <w:r w:rsidR="00526F43">
        <w:rPr>
          <w:lang w:val="fr-FR" w:bidi="fr-FR"/>
        </w:rPr>
        <w:t>’</w:t>
      </w:r>
      <w:r w:rsidRPr="007F24D7">
        <w:rPr>
          <w:lang w:val="fr-FR" w:bidi="fr-FR"/>
        </w:rPr>
        <w:t>air (pollution, pollen, sable et poussière, combustion de biomasse/ordures)</w:t>
      </w:r>
    </w:p>
    <w:p w14:paraId="5A472681" w14:textId="31354880" w:rsidR="00CD28EF" w:rsidRPr="007F24D7" w:rsidRDefault="00CD28EF" w:rsidP="000417F5">
      <w:pPr>
        <w:numPr>
          <w:ilvl w:val="0"/>
          <w:numId w:val="11"/>
        </w:numPr>
        <w:tabs>
          <w:tab w:val="clear" w:pos="1134"/>
        </w:tabs>
        <w:spacing w:line="276" w:lineRule="auto"/>
        <w:ind w:left="1134" w:hanging="567"/>
        <w:jc w:val="left"/>
      </w:pPr>
      <w:r w:rsidRPr="000E72DB">
        <w:rPr>
          <w:lang w:val="fr-FR" w:bidi="fr-FR"/>
        </w:rPr>
        <w:t>Exposition au risque d</w:t>
      </w:r>
      <w:r w:rsidR="00526F43">
        <w:rPr>
          <w:lang w:val="fr-FR" w:bidi="fr-FR"/>
        </w:rPr>
        <w:t>’</w:t>
      </w:r>
      <w:r w:rsidRPr="000E72DB">
        <w:rPr>
          <w:lang w:val="fr-FR" w:bidi="fr-FR"/>
        </w:rPr>
        <w:t xml:space="preserve">incendie </w:t>
      </w:r>
    </w:p>
    <w:p w14:paraId="769CF98D" w14:textId="77777777" w:rsidR="00CD28EF" w:rsidRPr="007F24D7" w:rsidRDefault="00CD28EF" w:rsidP="000417F5">
      <w:pPr>
        <w:numPr>
          <w:ilvl w:val="0"/>
          <w:numId w:val="11"/>
        </w:numPr>
        <w:tabs>
          <w:tab w:val="clear" w:pos="1134"/>
        </w:tabs>
        <w:spacing w:line="276" w:lineRule="auto"/>
        <w:ind w:left="1134" w:hanging="567"/>
        <w:jc w:val="left"/>
      </w:pPr>
      <w:r w:rsidRPr="007F24D7">
        <w:rPr>
          <w:lang w:val="fr-FR" w:bidi="fr-FR"/>
        </w:rPr>
        <w:t>Santé mentale et psychosociale</w:t>
      </w:r>
    </w:p>
    <w:p w14:paraId="7F1E9C7E" w14:textId="77777777" w:rsidR="00CD28EF" w:rsidRPr="007F24D7" w:rsidRDefault="00CD28EF" w:rsidP="000417F5">
      <w:pPr>
        <w:numPr>
          <w:ilvl w:val="0"/>
          <w:numId w:val="11"/>
        </w:numPr>
        <w:tabs>
          <w:tab w:val="clear" w:pos="1134"/>
        </w:tabs>
        <w:spacing w:line="276" w:lineRule="auto"/>
        <w:ind w:left="1134" w:hanging="567"/>
        <w:jc w:val="left"/>
      </w:pPr>
      <w:r w:rsidRPr="007F24D7">
        <w:rPr>
          <w:lang w:val="fr-FR" w:bidi="fr-FR"/>
        </w:rPr>
        <w:t xml:space="preserve">Blessures, décès, noyade </w:t>
      </w:r>
    </w:p>
    <w:p w14:paraId="54667ACB" w14:textId="77777777" w:rsidR="00CD28EF" w:rsidRPr="00C1470F" w:rsidRDefault="00CD28EF" w:rsidP="000417F5">
      <w:pPr>
        <w:numPr>
          <w:ilvl w:val="0"/>
          <w:numId w:val="11"/>
        </w:numPr>
        <w:tabs>
          <w:tab w:val="clear" w:pos="1134"/>
        </w:tabs>
        <w:spacing w:line="276" w:lineRule="auto"/>
        <w:ind w:left="1134" w:hanging="567"/>
        <w:jc w:val="left"/>
        <w:rPr>
          <w:lang w:val="fr-FR"/>
        </w:rPr>
      </w:pPr>
      <w:r w:rsidRPr="007F24D7">
        <w:rPr>
          <w:lang w:val="fr-FR" w:bidi="fr-FR"/>
        </w:rPr>
        <w:t>Exposition à la sécheresse (déshydratation)</w:t>
      </w:r>
    </w:p>
    <w:p w14:paraId="7A81A2AC" w14:textId="77777777" w:rsidR="00CD28EF" w:rsidRPr="007F24D7" w:rsidRDefault="00CD28EF" w:rsidP="000417F5">
      <w:pPr>
        <w:numPr>
          <w:ilvl w:val="0"/>
          <w:numId w:val="11"/>
        </w:numPr>
        <w:tabs>
          <w:tab w:val="clear" w:pos="1134"/>
        </w:tabs>
        <w:spacing w:line="276" w:lineRule="auto"/>
        <w:ind w:left="1134" w:hanging="567"/>
        <w:jc w:val="left"/>
      </w:pPr>
      <w:r w:rsidRPr="007F24D7">
        <w:rPr>
          <w:lang w:val="fr-FR" w:bidi="fr-FR"/>
        </w:rPr>
        <w:t xml:space="preserve">Exposition à un conflit civil </w:t>
      </w:r>
    </w:p>
    <w:p w14:paraId="5A4A9406" w14:textId="546A0DC5" w:rsidR="00CD28EF" w:rsidRPr="007F24D7" w:rsidRDefault="00CD28EF" w:rsidP="000417F5">
      <w:pPr>
        <w:numPr>
          <w:ilvl w:val="0"/>
          <w:numId w:val="11"/>
        </w:numPr>
        <w:tabs>
          <w:tab w:val="clear" w:pos="1134"/>
        </w:tabs>
        <w:spacing w:line="276" w:lineRule="auto"/>
        <w:ind w:left="1134" w:hanging="567"/>
        <w:jc w:val="left"/>
      </w:pPr>
      <w:r w:rsidRPr="007F24D7">
        <w:rPr>
          <w:lang w:val="fr-FR" w:bidi="fr-FR"/>
        </w:rPr>
        <w:t>Déplacement</w:t>
      </w:r>
      <w:r w:rsidR="00D4185C">
        <w:rPr>
          <w:lang w:val="fr-FR" w:bidi="fr-FR"/>
        </w:rPr>
        <w:t>s</w:t>
      </w:r>
    </w:p>
    <w:p w14:paraId="7A1D879D" w14:textId="6C7941AD" w:rsidR="00CD28EF" w:rsidRPr="00AF0185" w:rsidRDefault="00CD28EF" w:rsidP="006856DD">
      <w:pPr>
        <w:numPr>
          <w:ilvl w:val="0"/>
          <w:numId w:val="11"/>
        </w:numPr>
        <w:tabs>
          <w:tab w:val="clear" w:pos="1134"/>
        </w:tabs>
        <w:spacing w:line="276" w:lineRule="auto"/>
        <w:ind w:left="1134" w:hanging="567"/>
        <w:jc w:val="left"/>
        <w:rPr>
          <w:lang w:val="fr-FR"/>
        </w:rPr>
      </w:pPr>
      <w:r w:rsidRPr="00AF0185">
        <w:rPr>
          <w:lang w:val="fr-FR" w:bidi="fr-FR"/>
        </w:rPr>
        <w:t>Impacts sur le système de santé, y compris la perturbation des services et des infrastructures de santé</w:t>
      </w:r>
      <w:r w:rsidR="00AF0185" w:rsidRPr="00AF0185">
        <w:rPr>
          <w:lang w:val="fr-FR" w:bidi="fr-FR"/>
        </w:rPr>
        <w:t xml:space="preserve">, </w:t>
      </w:r>
      <w:r w:rsidR="00AF0185">
        <w:rPr>
          <w:lang w:val="fr-FR" w:bidi="fr-FR"/>
        </w:rPr>
        <w:t>l</w:t>
      </w:r>
      <w:r w:rsidRPr="00AF0185">
        <w:rPr>
          <w:lang w:val="fr-FR" w:bidi="fr-FR"/>
        </w:rPr>
        <w:t>e climat, les conditions météorologiques et l</w:t>
      </w:r>
      <w:r w:rsidR="00526F43" w:rsidRPr="00AF0185">
        <w:rPr>
          <w:lang w:val="fr-FR" w:bidi="fr-FR"/>
        </w:rPr>
        <w:t>’</w:t>
      </w:r>
      <w:r w:rsidRPr="00AF0185">
        <w:rPr>
          <w:lang w:val="fr-FR" w:bidi="fr-FR"/>
        </w:rPr>
        <w:t>environnement ont également un impact sur la prestation des services de santé qui coûte des vies et de l</w:t>
      </w:r>
      <w:r w:rsidR="00526F43" w:rsidRPr="00AF0185">
        <w:rPr>
          <w:lang w:val="fr-FR" w:bidi="fr-FR"/>
        </w:rPr>
        <w:t>’</w:t>
      </w:r>
      <w:r w:rsidRPr="00AF0185">
        <w:rPr>
          <w:lang w:val="fr-FR" w:bidi="fr-FR"/>
        </w:rPr>
        <w:t xml:space="preserve">argent, par exemple en limitant la livraison de fournitures </w:t>
      </w:r>
      <w:r w:rsidRPr="00AF0185">
        <w:rPr>
          <w:lang w:val="fr-FR" w:bidi="fr-FR"/>
        </w:rPr>
        <w:lastRenderedPageBreak/>
        <w:t xml:space="preserve">médicales ou de services ambulatoires. De plus, les services </w:t>
      </w:r>
      <w:r w:rsidR="007F7573" w:rsidRPr="00AF0185">
        <w:rPr>
          <w:lang w:val="fr-FR" w:bidi="fr-FR"/>
        </w:rPr>
        <w:t>climatologiques</w:t>
      </w:r>
      <w:r w:rsidRPr="00AF0185">
        <w:rPr>
          <w:lang w:val="fr-FR" w:bidi="fr-FR"/>
        </w:rPr>
        <w:t xml:space="preserve"> peuvent être utilisés pour une gestion proactive des risques de santé publique tels que:</w:t>
      </w:r>
    </w:p>
    <w:p w14:paraId="59E87F48" w14:textId="77777777" w:rsidR="00CD28EF" w:rsidRPr="00C1470F" w:rsidRDefault="00CD28EF" w:rsidP="000417F5">
      <w:pPr>
        <w:numPr>
          <w:ilvl w:val="0"/>
          <w:numId w:val="11"/>
        </w:numPr>
        <w:tabs>
          <w:tab w:val="clear" w:pos="1134"/>
        </w:tabs>
        <w:spacing w:line="276" w:lineRule="auto"/>
        <w:ind w:left="1701" w:hanging="567"/>
        <w:jc w:val="left"/>
        <w:rPr>
          <w:lang w:val="fr-FR"/>
        </w:rPr>
      </w:pPr>
      <w:bookmarkStart w:id="6" w:name="_Hlk99349941"/>
      <w:r w:rsidRPr="00A42C71">
        <w:rPr>
          <w:lang w:val="fr-FR" w:bidi="fr-FR"/>
        </w:rPr>
        <w:t xml:space="preserve">Description </w:t>
      </w:r>
      <w:bookmarkEnd w:id="6"/>
      <w:r w:rsidRPr="00A42C71">
        <w:rPr>
          <w:lang w:val="fr-FR" w:bidi="fr-FR"/>
        </w:rPr>
        <w:t>des conditions climatiques, météorologiques et environnementales et de leurs effets néfastes sur la santé</w:t>
      </w:r>
    </w:p>
    <w:p w14:paraId="4767C0B3" w14:textId="464E21D8" w:rsidR="00CD28EF" w:rsidRPr="00C1470F" w:rsidRDefault="00CD28EF" w:rsidP="000417F5">
      <w:pPr>
        <w:numPr>
          <w:ilvl w:val="0"/>
          <w:numId w:val="11"/>
        </w:numPr>
        <w:tabs>
          <w:tab w:val="clear" w:pos="1134"/>
        </w:tabs>
        <w:spacing w:line="276" w:lineRule="auto"/>
        <w:ind w:left="1701" w:hanging="567"/>
        <w:jc w:val="left"/>
        <w:rPr>
          <w:lang w:val="fr-FR"/>
        </w:rPr>
      </w:pPr>
      <w:r w:rsidRPr="00A42C71">
        <w:rPr>
          <w:lang w:val="fr-FR" w:bidi="fr-FR"/>
        </w:rPr>
        <w:t>L</w:t>
      </w:r>
      <w:r w:rsidR="00526F43">
        <w:rPr>
          <w:lang w:val="fr-FR" w:bidi="fr-FR"/>
        </w:rPr>
        <w:t>’</w:t>
      </w:r>
      <w:r w:rsidRPr="00A42C71">
        <w:rPr>
          <w:lang w:val="fr-FR" w:bidi="fr-FR"/>
        </w:rPr>
        <w:t>évaluation de l</w:t>
      </w:r>
      <w:r w:rsidR="00526F43">
        <w:rPr>
          <w:lang w:val="fr-FR" w:bidi="fr-FR"/>
        </w:rPr>
        <w:t>’</w:t>
      </w:r>
      <w:r w:rsidRPr="00A42C71">
        <w:rPr>
          <w:lang w:val="fr-FR" w:bidi="fr-FR"/>
        </w:rPr>
        <w:t>exposition des individus et des populations au climat, au temps et aux conditions environnementales</w:t>
      </w:r>
    </w:p>
    <w:p w14:paraId="7258812B" w14:textId="000CA10B" w:rsidR="00CD28EF" w:rsidRPr="00C1470F" w:rsidRDefault="00CD28EF" w:rsidP="000417F5">
      <w:pPr>
        <w:numPr>
          <w:ilvl w:val="0"/>
          <w:numId w:val="11"/>
        </w:numPr>
        <w:tabs>
          <w:tab w:val="clear" w:pos="1134"/>
        </w:tabs>
        <w:spacing w:line="276" w:lineRule="auto"/>
        <w:ind w:left="1701" w:hanging="567"/>
        <w:jc w:val="left"/>
        <w:rPr>
          <w:lang w:val="fr-FR"/>
        </w:rPr>
      </w:pPr>
      <w:r w:rsidRPr="00A42C71">
        <w:rPr>
          <w:lang w:val="fr-FR" w:bidi="fr-FR"/>
        </w:rPr>
        <w:t>L</w:t>
      </w:r>
      <w:r w:rsidR="00526F43">
        <w:rPr>
          <w:lang w:val="fr-FR" w:bidi="fr-FR"/>
        </w:rPr>
        <w:t>’</w:t>
      </w:r>
      <w:r w:rsidRPr="00A42C71">
        <w:rPr>
          <w:lang w:val="fr-FR" w:bidi="fr-FR"/>
        </w:rPr>
        <w:t>évaluation du contexte, des vulnérabilités et des capacités d</w:t>
      </w:r>
      <w:r w:rsidR="00526F43">
        <w:rPr>
          <w:lang w:val="fr-FR" w:bidi="fr-FR"/>
        </w:rPr>
        <w:t>’</w:t>
      </w:r>
      <w:r w:rsidRPr="00A42C71">
        <w:rPr>
          <w:lang w:val="fr-FR" w:bidi="fr-FR"/>
        </w:rPr>
        <w:t>adaptation liées au climat, aux conditions</w:t>
      </w:r>
      <w:r w:rsidR="002415C7">
        <w:rPr>
          <w:lang w:val="fr-FR" w:bidi="fr-FR"/>
        </w:rPr>
        <w:t xml:space="preserve"> météorologiques et</w:t>
      </w:r>
      <w:r w:rsidRPr="00A42C71">
        <w:rPr>
          <w:lang w:val="fr-FR" w:bidi="fr-FR"/>
        </w:rPr>
        <w:t xml:space="preserve"> environnementales</w:t>
      </w:r>
    </w:p>
    <w:p w14:paraId="48604F46" w14:textId="09F9ECAA" w:rsidR="00CD28EF" w:rsidRPr="00C1470F" w:rsidRDefault="00CD28EF" w:rsidP="000417F5">
      <w:pPr>
        <w:numPr>
          <w:ilvl w:val="0"/>
          <w:numId w:val="11"/>
        </w:numPr>
        <w:tabs>
          <w:tab w:val="clear" w:pos="1134"/>
        </w:tabs>
        <w:spacing w:line="276" w:lineRule="auto"/>
        <w:ind w:left="1701" w:hanging="567"/>
        <w:jc w:val="left"/>
        <w:rPr>
          <w:lang w:val="fr-FR"/>
        </w:rPr>
      </w:pPr>
      <w:r w:rsidRPr="00A42C71">
        <w:rPr>
          <w:lang w:val="fr-FR" w:bidi="fr-FR"/>
        </w:rPr>
        <w:t>Estimation de l</w:t>
      </w:r>
      <w:r w:rsidR="00526F43">
        <w:rPr>
          <w:lang w:val="fr-FR" w:bidi="fr-FR"/>
        </w:rPr>
        <w:t>’</w:t>
      </w:r>
      <w:r w:rsidRPr="00A42C71">
        <w:rPr>
          <w:lang w:val="fr-FR" w:bidi="fr-FR"/>
        </w:rPr>
        <w:t>impact du climat, de la météo et des conditions environnementales</w:t>
      </w:r>
    </w:p>
    <w:p w14:paraId="31CE05A0" w14:textId="77777777" w:rsidR="00CD28EF" w:rsidRPr="00C1470F" w:rsidRDefault="00CD28EF" w:rsidP="000417F5">
      <w:pPr>
        <w:numPr>
          <w:ilvl w:val="0"/>
          <w:numId w:val="11"/>
        </w:numPr>
        <w:tabs>
          <w:tab w:val="clear" w:pos="1134"/>
        </w:tabs>
        <w:spacing w:line="276" w:lineRule="auto"/>
        <w:ind w:left="1701" w:hanging="567"/>
        <w:jc w:val="left"/>
        <w:rPr>
          <w:lang w:val="fr-FR"/>
        </w:rPr>
      </w:pPr>
      <w:r>
        <w:rPr>
          <w:lang w:val="fr-FR" w:bidi="fr-FR"/>
        </w:rPr>
        <w:t>Évaluation et planification de la résilience climatique et des opérations à faible émission de carbone des systèmes de santé</w:t>
      </w:r>
    </w:p>
    <w:p w14:paraId="5B9CE8D4" w14:textId="366CC588" w:rsidR="00473C09" w:rsidRPr="00C1470F" w:rsidRDefault="00CD28EF" w:rsidP="00073F17">
      <w:pPr>
        <w:pStyle w:val="WMOBodyText"/>
        <w:rPr>
          <w:lang w:val="fr-FR"/>
        </w:rPr>
      </w:pPr>
      <w:r w:rsidRPr="57248278">
        <w:rPr>
          <w:lang w:val="fr-FR" w:bidi="fr-FR"/>
        </w:rPr>
        <w:t xml:space="preserve">Les services </w:t>
      </w:r>
      <w:r w:rsidR="002415C7">
        <w:rPr>
          <w:lang w:val="fr-FR" w:bidi="fr-FR"/>
        </w:rPr>
        <w:t>climatologiques</w:t>
      </w:r>
      <w:r w:rsidRPr="57248278">
        <w:rPr>
          <w:lang w:val="fr-FR" w:bidi="fr-FR"/>
        </w:rPr>
        <w:t xml:space="preserve"> peuvent être utilisés pour le processus systématique et itératif d</w:t>
      </w:r>
      <w:r w:rsidR="00526F43">
        <w:rPr>
          <w:lang w:val="fr-FR" w:bidi="fr-FR"/>
        </w:rPr>
        <w:t>’</w:t>
      </w:r>
      <w:r w:rsidRPr="57248278">
        <w:rPr>
          <w:lang w:val="fr-FR" w:bidi="fr-FR"/>
        </w:rPr>
        <w:t xml:space="preserve">identification des risques de grande envergure pour la santé publique et pour reconnaître comment ces risques peuvent être gérés. Les informations </w:t>
      </w:r>
      <w:r w:rsidR="00927D4C">
        <w:rPr>
          <w:lang w:val="fr-FR" w:bidi="fr-FR"/>
        </w:rPr>
        <w:t>climatologiques</w:t>
      </w:r>
      <w:r w:rsidR="00927D4C" w:rsidRPr="57248278">
        <w:rPr>
          <w:lang w:val="fr-FR" w:bidi="fr-FR"/>
        </w:rPr>
        <w:t xml:space="preserve"> </w:t>
      </w:r>
      <w:r w:rsidRPr="57248278">
        <w:rPr>
          <w:lang w:val="fr-FR" w:bidi="fr-FR"/>
        </w:rPr>
        <w:t xml:space="preserve">peuvent être utilisées pour différencier les différents types de risques climatiques, les </w:t>
      </w:r>
      <w:r w:rsidR="00927D4C">
        <w:rPr>
          <w:lang w:val="fr-FR" w:bidi="fr-FR"/>
        </w:rPr>
        <w:t>e</w:t>
      </w:r>
      <w:r w:rsidRPr="57248278">
        <w:rPr>
          <w:lang w:val="fr-FR" w:bidi="fr-FR"/>
        </w:rPr>
        <w:t>xpositions et les vulnérabilités de la population face au changement climatique et pour définir les priorités des différents types d</w:t>
      </w:r>
      <w:r w:rsidR="00526F43">
        <w:rPr>
          <w:lang w:val="fr-FR" w:bidi="fr-FR"/>
        </w:rPr>
        <w:t>’</w:t>
      </w:r>
      <w:r w:rsidRPr="57248278">
        <w:rPr>
          <w:lang w:val="fr-FR" w:bidi="fr-FR"/>
        </w:rPr>
        <w:t>interventions de santé publique. L</w:t>
      </w:r>
      <w:r w:rsidR="00526F43">
        <w:rPr>
          <w:lang w:val="fr-FR" w:bidi="fr-FR"/>
        </w:rPr>
        <w:t>’</w:t>
      </w:r>
      <w:r w:rsidRPr="57248278">
        <w:rPr>
          <w:lang w:val="fr-FR" w:bidi="fr-FR"/>
        </w:rPr>
        <w:t>établissement de priorités implique de classer les ressources limitées en fonction des impacts actuels sur la santé publique, des risques futurs, de l</w:t>
      </w:r>
      <w:r w:rsidR="00526F43">
        <w:rPr>
          <w:lang w:val="fr-FR" w:bidi="fr-FR"/>
        </w:rPr>
        <w:t>’</w:t>
      </w:r>
      <w:r w:rsidRPr="57248278">
        <w:rPr>
          <w:lang w:val="fr-FR" w:bidi="fr-FR"/>
        </w:rPr>
        <w:t>efficacité des mesures et d</w:t>
      </w:r>
      <w:r w:rsidR="00526F43">
        <w:rPr>
          <w:lang w:val="fr-FR" w:bidi="fr-FR"/>
        </w:rPr>
        <w:t>’</w:t>
      </w:r>
      <w:r w:rsidRPr="57248278">
        <w:rPr>
          <w:lang w:val="fr-FR" w:bidi="fr-FR"/>
        </w:rPr>
        <w:t>autres facteurs.</w:t>
      </w:r>
    </w:p>
    <w:p w14:paraId="77D84B26" w14:textId="3DD403DD" w:rsidR="00CD28EF" w:rsidRPr="00C1470F" w:rsidRDefault="00CD28EF" w:rsidP="00073F17">
      <w:pPr>
        <w:pStyle w:val="WMOBodyText"/>
        <w:rPr>
          <w:lang w:val="fr-FR"/>
        </w:rPr>
      </w:pPr>
      <w:r w:rsidRPr="55B13673">
        <w:rPr>
          <w:lang w:val="fr-FR" w:bidi="fr-FR"/>
        </w:rPr>
        <w:t xml:space="preserve">Les informations </w:t>
      </w:r>
      <w:r w:rsidR="00602199">
        <w:rPr>
          <w:lang w:val="fr-FR" w:bidi="fr-FR"/>
        </w:rPr>
        <w:t>climatologiques</w:t>
      </w:r>
      <w:r w:rsidR="00602199" w:rsidRPr="57248278">
        <w:rPr>
          <w:lang w:val="fr-FR" w:bidi="fr-FR"/>
        </w:rPr>
        <w:t xml:space="preserve"> </w:t>
      </w:r>
      <w:r w:rsidRPr="55B13673">
        <w:rPr>
          <w:lang w:val="fr-FR" w:bidi="fr-FR"/>
        </w:rPr>
        <w:t xml:space="preserve">peuvent aider à informer les </w:t>
      </w:r>
      <w:hyperlink r:id="rId15" w:history="1">
        <w:r w:rsidRPr="000639E4">
          <w:rPr>
            <w:rStyle w:val="Hyperlink"/>
            <w:lang w:val="fr-FR" w:bidi="fr-FR"/>
          </w:rPr>
          <w:t>systèmes de santé résilients au climat</w:t>
        </w:r>
      </w:hyperlink>
      <w:r w:rsidRPr="55B13673">
        <w:rPr>
          <w:lang w:val="fr-FR" w:bidi="fr-FR"/>
        </w:rPr>
        <w:t xml:space="preserve"> et à construire des </w:t>
      </w:r>
      <w:hyperlink r:id="rId16" w:history="1">
        <w:r w:rsidRPr="00946755">
          <w:rPr>
            <w:rStyle w:val="Hyperlink"/>
            <w:lang w:val="fr-FR" w:bidi="fr-FR"/>
          </w:rPr>
          <w:t>infrastructures de santé</w:t>
        </w:r>
      </w:hyperlink>
      <w:r w:rsidRPr="55B13673">
        <w:rPr>
          <w:lang w:val="fr-FR" w:bidi="fr-FR"/>
        </w:rPr>
        <w:t xml:space="preserve"> plus </w:t>
      </w:r>
      <w:hyperlink r:id="rId17" w:history="1">
        <w:r w:rsidRPr="00946755">
          <w:rPr>
            <w:rStyle w:val="Hyperlink"/>
            <w:lang w:val="fr-FR" w:bidi="fr-FR"/>
          </w:rPr>
          <w:t>résilientes au climat</w:t>
        </w:r>
      </w:hyperlink>
      <w:r w:rsidRPr="00AF0185">
        <w:rPr>
          <w:rStyle w:val="FootnoteReference"/>
          <w:lang w:val="fr-FR" w:bidi="fr-FR"/>
        </w:rPr>
        <w:footnoteReference w:id="3"/>
      </w:r>
      <w:r w:rsidRPr="55B13673">
        <w:rPr>
          <w:lang w:val="fr-FR" w:bidi="fr-FR"/>
        </w:rPr>
        <w:t xml:space="preserve"> pour fournir des soins sûrs et de qualité dans le contexte du changement climatique. Cela comprend 1) le personnel de santé; 2) l</w:t>
      </w:r>
      <w:r w:rsidR="00526F43">
        <w:rPr>
          <w:lang w:val="fr-FR" w:bidi="fr-FR"/>
        </w:rPr>
        <w:t>’</w:t>
      </w:r>
      <w:r w:rsidRPr="55B13673">
        <w:rPr>
          <w:lang w:val="fr-FR" w:bidi="fr-FR"/>
        </w:rPr>
        <w:t>eau, l</w:t>
      </w:r>
      <w:r w:rsidR="00526F43">
        <w:rPr>
          <w:lang w:val="fr-FR" w:bidi="fr-FR"/>
        </w:rPr>
        <w:t>’</w:t>
      </w:r>
      <w:r w:rsidRPr="55B13673">
        <w:rPr>
          <w:lang w:val="fr-FR" w:bidi="fr-FR"/>
        </w:rPr>
        <w:t>assainissement, l</w:t>
      </w:r>
      <w:r w:rsidR="00526F43">
        <w:rPr>
          <w:lang w:val="fr-FR" w:bidi="fr-FR"/>
        </w:rPr>
        <w:t>’</w:t>
      </w:r>
      <w:r w:rsidRPr="55B13673">
        <w:rPr>
          <w:lang w:val="fr-FR" w:bidi="fr-FR"/>
        </w:rPr>
        <w:t>hygiène et la gestion des déchets de soins de santé; 3) les services énergétiques durables; et 4) les infrastructures, les technologies et les produits.</w:t>
      </w:r>
    </w:p>
    <w:p w14:paraId="3FC7EEAF" w14:textId="0376D45C" w:rsidR="00CD28EF" w:rsidRPr="00C1470F" w:rsidRDefault="00CD28EF" w:rsidP="00232CCD">
      <w:pPr>
        <w:pStyle w:val="Heading1"/>
        <w:jc w:val="left"/>
        <w:rPr>
          <w:b w:val="0"/>
          <w:bCs w:val="0"/>
          <w:sz w:val="22"/>
          <w:szCs w:val="22"/>
          <w:u w:val="single"/>
          <w:lang w:val="fr-FR"/>
        </w:rPr>
      </w:pPr>
      <w:r w:rsidRPr="000417F5">
        <w:rPr>
          <w:sz w:val="22"/>
          <w:szCs w:val="22"/>
          <w:lang w:val="fr-FR" w:bidi="fr-FR"/>
        </w:rPr>
        <w:t>R</w:t>
      </w:r>
      <w:r w:rsidR="00AB30CE">
        <w:rPr>
          <w:sz w:val="22"/>
          <w:szCs w:val="22"/>
          <w:lang w:val="fr-FR" w:bidi="fr-FR"/>
        </w:rPr>
        <w:t>É</w:t>
      </w:r>
      <w:r w:rsidRPr="000417F5">
        <w:rPr>
          <w:sz w:val="22"/>
          <w:szCs w:val="22"/>
          <w:lang w:val="fr-FR" w:bidi="fr-FR"/>
        </w:rPr>
        <w:t>pondre aux besoins et aux d</w:t>
      </w:r>
      <w:r w:rsidR="00AB30CE">
        <w:rPr>
          <w:sz w:val="22"/>
          <w:szCs w:val="22"/>
          <w:lang w:val="fr-FR" w:bidi="fr-FR"/>
        </w:rPr>
        <w:t>É</w:t>
      </w:r>
      <w:r w:rsidRPr="000417F5">
        <w:rPr>
          <w:sz w:val="22"/>
          <w:szCs w:val="22"/>
          <w:lang w:val="fr-FR" w:bidi="fr-FR"/>
        </w:rPr>
        <w:t>fis</w:t>
      </w:r>
    </w:p>
    <w:p w14:paraId="741C8F68" w14:textId="13822E23" w:rsidR="00F05D7B" w:rsidRPr="00C1470F" w:rsidRDefault="00CD28EF" w:rsidP="00073F17">
      <w:pPr>
        <w:pStyle w:val="WMOBodyText"/>
        <w:rPr>
          <w:lang w:val="fr-FR"/>
        </w:rPr>
      </w:pPr>
      <w:r w:rsidRPr="00E8473B">
        <w:rPr>
          <w:lang w:val="fr-FR" w:bidi="fr-FR"/>
        </w:rPr>
        <w:t>Fournir des produits sur mesure pour répondre aux besoins décisionnels du secteur de la santé n</w:t>
      </w:r>
      <w:r w:rsidR="00526F43">
        <w:rPr>
          <w:lang w:val="fr-FR" w:bidi="fr-FR"/>
        </w:rPr>
        <w:t>’</w:t>
      </w:r>
      <w:r w:rsidRPr="00E8473B">
        <w:rPr>
          <w:lang w:val="fr-FR" w:bidi="fr-FR"/>
        </w:rPr>
        <w:t>est qu</w:t>
      </w:r>
      <w:r w:rsidR="00526F43">
        <w:rPr>
          <w:lang w:val="fr-FR" w:bidi="fr-FR"/>
        </w:rPr>
        <w:t>’</w:t>
      </w:r>
      <w:r w:rsidRPr="00E8473B">
        <w:rPr>
          <w:lang w:val="fr-FR" w:bidi="fr-FR"/>
        </w:rPr>
        <w:t>une partie du puzzle. Deux séries de défis fondamentaux et sous-jacents doivent d</w:t>
      </w:r>
      <w:r w:rsidR="00526F43">
        <w:rPr>
          <w:lang w:val="fr-FR" w:bidi="fr-FR"/>
        </w:rPr>
        <w:t>’</w:t>
      </w:r>
      <w:r w:rsidRPr="00E8473B">
        <w:rPr>
          <w:lang w:val="fr-FR" w:bidi="fr-FR"/>
        </w:rPr>
        <w:t>abord être relevés si l</w:t>
      </w:r>
      <w:r w:rsidR="00526F43">
        <w:rPr>
          <w:lang w:val="fr-FR" w:bidi="fr-FR"/>
        </w:rPr>
        <w:t>’</w:t>
      </w:r>
      <w:r w:rsidRPr="00E8473B">
        <w:rPr>
          <w:lang w:val="fr-FR" w:bidi="fr-FR"/>
        </w:rPr>
        <w:t>on veut que le changement transformationnel dans la pratique ait lieu. Cela commence par l</w:t>
      </w:r>
      <w:r w:rsidR="00526F43">
        <w:rPr>
          <w:lang w:val="fr-FR" w:bidi="fr-FR"/>
        </w:rPr>
        <w:t>’</w:t>
      </w:r>
      <w:r w:rsidRPr="00E8473B">
        <w:rPr>
          <w:lang w:val="fr-FR" w:bidi="fr-FR"/>
        </w:rPr>
        <w:t>attention et l</w:t>
      </w:r>
      <w:r w:rsidR="00526F43">
        <w:rPr>
          <w:lang w:val="fr-FR" w:bidi="fr-FR"/>
        </w:rPr>
        <w:t>’</w:t>
      </w:r>
      <w:r w:rsidRPr="00E8473B">
        <w:rPr>
          <w:lang w:val="fr-FR" w:bidi="fr-FR"/>
        </w:rPr>
        <w:t>investissement dans la série d</w:t>
      </w:r>
      <w:r w:rsidR="00526F43">
        <w:rPr>
          <w:lang w:val="fr-FR" w:bidi="fr-FR"/>
        </w:rPr>
        <w:t>’</w:t>
      </w:r>
      <w:r w:rsidRPr="00E8473B">
        <w:rPr>
          <w:lang w:val="fr-FR" w:bidi="fr-FR"/>
        </w:rPr>
        <w:t>obstacles et de défis signalés par les services météorologiques et autres fournisseurs de services climatiques et environnementaux pour travailler avec le secteur de la santé et fournir des informations et des services de base et appliqués. Deuxièmement, les goulets d</w:t>
      </w:r>
      <w:r w:rsidR="00526F43">
        <w:rPr>
          <w:lang w:val="fr-FR" w:bidi="fr-FR"/>
        </w:rPr>
        <w:t>’</w:t>
      </w:r>
      <w:r w:rsidRPr="00E8473B">
        <w:rPr>
          <w:lang w:val="fr-FR" w:bidi="fr-FR"/>
        </w:rPr>
        <w:t>étranglement communs rencontrés par les chercheurs et les praticiens qui coproduisent et utilisent ces informations doivent être analysés et traités de manière plus systématique.</w:t>
      </w:r>
    </w:p>
    <w:p w14:paraId="06B66ED6" w14:textId="77777777" w:rsidR="008E0D28" w:rsidRPr="00C1470F" w:rsidRDefault="008E0D28" w:rsidP="00232CCD">
      <w:pPr>
        <w:jc w:val="left"/>
        <w:rPr>
          <w:lang w:val="fr-FR"/>
        </w:rPr>
      </w:pPr>
    </w:p>
    <w:p w14:paraId="1FC6CA81" w14:textId="653B6FC2" w:rsidR="00473C09" w:rsidRPr="00C1470F" w:rsidRDefault="00CD28EF" w:rsidP="000417F5">
      <w:pPr>
        <w:spacing w:after="120"/>
        <w:jc w:val="left"/>
        <w:rPr>
          <w:lang w:val="fr-FR"/>
        </w:rPr>
      </w:pPr>
      <w:r>
        <w:rPr>
          <w:b/>
          <w:lang w:val="fr-FR" w:bidi="fr-FR"/>
        </w:rPr>
        <w:t>Défis rencontrés par le</w:t>
      </w:r>
      <w:r w:rsidR="009F166E">
        <w:rPr>
          <w:b/>
          <w:lang w:val="fr-FR" w:bidi="fr-FR"/>
        </w:rPr>
        <w:t>s</w:t>
      </w:r>
      <w:r>
        <w:rPr>
          <w:b/>
          <w:lang w:val="fr-FR" w:bidi="fr-FR"/>
        </w:rPr>
        <w:t xml:space="preserve"> </w:t>
      </w:r>
      <w:proofErr w:type="spellStart"/>
      <w:r w:rsidR="005F5887">
        <w:rPr>
          <w:b/>
          <w:lang w:val="fr-FR" w:bidi="fr-FR"/>
        </w:rPr>
        <w:t>SMHN</w:t>
      </w:r>
      <w:proofErr w:type="spellEnd"/>
      <w:r>
        <w:rPr>
          <w:b/>
          <w:lang w:val="fr-FR" w:bidi="fr-FR"/>
        </w:rPr>
        <w:t xml:space="preserve"> et les </w:t>
      </w:r>
      <w:r w:rsidR="00FD763E">
        <w:rPr>
          <w:b/>
          <w:lang w:val="fr-FR" w:bidi="fr-FR"/>
        </w:rPr>
        <w:t>C</w:t>
      </w:r>
      <w:r>
        <w:rPr>
          <w:b/>
          <w:lang w:val="fr-FR" w:bidi="fr-FR"/>
        </w:rPr>
        <w:t xml:space="preserve">entres </w:t>
      </w:r>
      <w:r w:rsidR="00FD763E">
        <w:rPr>
          <w:b/>
          <w:lang w:val="fr-FR" w:bidi="fr-FR"/>
        </w:rPr>
        <w:t>climatologiques</w:t>
      </w:r>
      <w:r>
        <w:rPr>
          <w:b/>
          <w:lang w:val="fr-FR" w:bidi="fr-FR"/>
        </w:rPr>
        <w:t xml:space="preserve"> régionaux pour travailler efficacement avec les partenaires de santé </w:t>
      </w:r>
    </w:p>
    <w:p w14:paraId="28538AA3" w14:textId="08D9F578" w:rsidR="00473C09" w:rsidRPr="00C1470F" w:rsidRDefault="00CD28EF" w:rsidP="00073F17">
      <w:pPr>
        <w:pStyle w:val="WMOBodyText"/>
        <w:rPr>
          <w:lang w:val="fr-FR"/>
        </w:rPr>
      </w:pPr>
      <w:r w:rsidRPr="60BF63B4">
        <w:rPr>
          <w:lang w:val="fr-FR" w:bidi="fr-FR"/>
        </w:rPr>
        <w:t>Les engagements préliminaires de l</w:t>
      </w:r>
      <w:r w:rsidR="00526F43">
        <w:rPr>
          <w:lang w:val="fr-FR" w:bidi="fr-FR"/>
        </w:rPr>
        <w:t>’</w:t>
      </w:r>
      <w:r w:rsidRPr="60BF63B4">
        <w:rPr>
          <w:lang w:val="fr-FR" w:bidi="fr-FR"/>
        </w:rPr>
        <w:t>OMM avec l</w:t>
      </w:r>
      <w:r w:rsidR="00526F43">
        <w:rPr>
          <w:lang w:val="fr-FR" w:bidi="fr-FR"/>
        </w:rPr>
        <w:t>’</w:t>
      </w:r>
      <w:r w:rsidRPr="60BF63B4">
        <w:rPr>
          <w:lang w:val="fr-FR" w:bidi="fr-FR"/>
        </w:rPr>
        <w:t>OMS et le secteur de la santé ont permis d</w:t>
      </w:r>
      <w:r w:rsidR="00526F43">
        <w:rPr>
          <w:lang w:val="fr-FR" w:bidi="fr-FR"/>
        </w:rPr>
        <w:t>’</w:t>
      </w:r>
      <w:r w:rsidRPr="60BF63B4">
        <w:rPr>
          <w:lang w:val="fr-FR" w:bidi="fr-FR"/>
        </w:rPr>
        <w:t>identifier une série de besoins non satisfaits dans les régions, les programmes, les risques et les calendriers de l</w:t>
      </w:r>
      <w:r w:rsidR="00526F43">
        <w:rPr>
          <w:lang w:val="fr-FR" w:bidi="fr-FR"/>
        </w:rPr>
        <w:t>’</w:t>
      </w:r>
      <w:r w:rsidRPr="60BF63B4">
        <w:rPr>
          <w:lang w:val="fr-FR" w:bidi="fr-FR"/>
        </w:rPr>
        <w:t xml:space="preserve">OMM, notamment la nécessité de soutenir les capacités des </w:t>
      </w:r>
      <w:proofErr w:type="spellStart"/>
      <w:r w:rsidRPr="60BF63B4">
        <w:rPr>
          <w:lang w:val="fr-FR" w:bidi="fr-FR"/>
        </w:rPr>
        <w:t>SMHN</w:t>
      </w:r>
      <w:proofErr w:type="spellEnd"/>
      <w:r w:rsidRPr="60BF63B4">
        <w:rPr>
          <w:lang w:val="fr-FR" w:bidi="fr-FR"/>
        </w:rPr>
        <w:t>/</w:t>
      </w:r>
      <w:r w:rsidR="006722D3">
        <w:rPr>
          <w:lang w:val="fr-FR" w:bidi="fr-FR"/>
        </w:rPr>
        <w:t xml:space="preserve">CCR </w:t>
      </w:r>
      <w:r w:rsidRPr="60BF63B4">
        <w:rPr>
          <w:lang w:val="fr-FR" w:bidi="fr-FR"/>
        </w:rPr>
        <w:t>afin qu</w:t>
      </w:r>
      <w:r w:rsidR="00526F43">
        <w:rPr>
          <w:lang w:val="fr-FR" w:bidi="fr-FR"/>
        </w:rPr>
        <w:t>’</w:t>
      </w:r>
      <w:r w:rsidRPr="60BF63B4">
        <w:rPr>
          <w:lang w:val="fr-FR" w:bidi="fr-FR"/>
        </w:rPr>
        <w:t xml:space="preserve">ils deviennent des prestataires de services plus efficaces pour </w:t>
      </w:r>
      <w:r w:rsidR="005F7F14">
        <w:rPr>
          <w:lang w:val="fr-FR" w:bidi="fr-FR"/>
        </w:rPr>
        <w:t>un</w:t>
      </w:r>
      <w:r w:rsidRPr="60BF63B4">
        <w:rPr>
          <w:lang w:val="fr-FR" w:bidi="fr-FR"/>
        </w:rPr>
        <w:t xml:space="preserve"> secteur de la santé mal desservi</w:t>
      </w:r>
      <w:r w:rsidR="00F53B87">
        <w:rPr>
          <w:rStyle w:val="FootnoteReference"/>
          <w:lang w:val="fr-FR" w:bidi="fr-FR"/>
        </w:rPr>
        <w:footnoteReference w:id="4"/>
      </w:r>
      <w:r w:rsidRPr="60BF63B4">
        <w:rPr>
          <w:lang w:val="fr-FR" w:bidi="fr-FR"/>
        </w:rPr>
        <w:t xml:space="preserve">. </w:t>
      </w:r>
    </w:p>
    <w:p w14:paraId="3F6392F5" w14:textId="05A12781" w:rsidR="003F7E31" w:rsidRPr="00C1470F" w:rsidRDefault="00CD28EF" w:rsidP="003F7E31">
      <w:pPr>
        <w:pStyle w:val="WMOBodyText"/>
        <w:spacing w:after="240"/>
        <w:rPr>
          <w:lang w:val="fr-FR"/>
        </w:rPr>
      </w:pPr>
      <w:r w:rsidRPr="2846AE5C">
        <w:rPr>
          <w:lang w:val="fr-FR" w:bidi="fr-FR"/>
        </w:rPr>
        <w:lastRenderedPageBreak/>
        <w:t>Il s</w:t>
      </w:r>
      <w:r w:rsidR="00526F43">
        <w:rPr>
          <w:lang w:val="fr-FR" w:bidi="fr-FR"/>
        </w:rPr>
        <w:t>’</w:t>
      </w:r>
      <w:r w:rsidRPr="2846AE5C">
        <w:rPr>
          <w:lang w:val="fr-FR" w:bidi="fr-FR"/>
        </w:rPr>
        <w:t>agit notamment de la nécessité:</w:t>
      </w:r>
    </w:p>
    <w:p w14:paraId="7A45EC4E" w14:textId="77777777" w:rsidR="002E26BD" w:rsidRPr="00C1470F" w:rsidRDefault="008F6E4D" w:rsidP="002E26BD">
      <w:pPr>
        <w:numPr>
          <w:ilvl w:val="0"/>
          <w:numId w:val="11"/>
        </w:numPr>
        <w:tabs>
          <w:tab w:val="clear" w:pos="1134"/>
        </w:tabs>
        <w:spacing w:before="240" w:line="276" w:lineRule="auto"/>
        <w:ind w:left="1134" w:hanging="567"/>
        <w:jc w:val="left"/>
        <w:rPr>
          <w:lang w:val="fr-FR"/>
        </w:rPr>
      </w:pPr>
      <w:r w:rsidRPr="002E26BD">
        <w:rPr>
          <w:lang w:val="fr-FR" w:bidi="fr-FR"/>
        </w:rPr>
        <w:t>D</w:t>
      </w:r>
      <w:r w:rsidR="00526F43" w:rsidRPr="002E26BD">
        <w:rPr>
          <w:lang w:val="fr-FR" w:bidi="fr-FR"/>
        </w:rPr>
        <w:t>’</w:t>
      </w:r>
      <w:r w:rsidR="00F410DA" w:rsidRPr="002E26BD">
        <w:rPr>
          <w:lang w:val="fr-FR" w:bidi="fr-FR"/>
        </w:rPr>
        <w:t>obtenir des</w:t>
      </w:r>
      <w:r w:rsidRPr="002E26BD">
        <w:rPr>
          <w:lang w:val="fr-FR" w:bidi="fr-FR"/>
        </w:rPr>
        <w:t xml:space="preserve"> mandats plus forts pour travailler avec le secteur de la santé</w:t>
      </w:r>
      <w:r w:rsidR="007248DA" w:rsidRPr="002E26BD">
        <w:rPr>
          <w:lang w:val="fr-FR" w:bidi="fr-FR"/>
        </w:rPr>
        <w:t>;</w:t>
      </w:r>
    </w:p>
    <w:p w14:paraId="37A85607" w14:textId="77777777" w:rsidR="002E26BD" w:rsidRPr="00C1470F" w:rsidRDefault="00CD28EF" w:rsidP="002E26BD">
      <w:pPr>
        <w:numPr>
          <w:ilvl w:val="0"/>
          <w:numId w:val="11"/>
        </w:numPr>
        <w:tabs>
          <w:tab w:val="clear" w:pos="1134"/>
        </w:tabs>
        <w:spacing w:line="276" w:lineRule="auto"/>
        <w:ind w:left="1701" w:hanging="567"/>
        <w:jc w:val="left"/>
        <w:rPr>
          <w:lang w:val="fr-FR"/>
        </w:rPr>
      </w:pPr>
      <w:r w:rsidRPr="002E26BD">
        <w:rPr>
          <w:lang w:val="fr-FR" w:bidi="fr-FR"/>
        </w:rPr>
        <w:t xml:space="preserve">Conseils techniques aux </w:t>
      </w:r>
      <w:proofErr w:type="spellStart"/>
      <w:r w:rsidR="00F410DA" w:rsidRPr="002E26BD">
        <w:rPr>
          <w:lang w:val="fr-FR" w:bidi="fr-FR"/>
        </w:rPr>
        <w:t>SMHN</w:t>
      </w:r>
      <w:proofErr w:type="spellEnd"/>
      <w:r w:rsidRPr="002E26BD">
        <w:rPr>
          <w:lang w:val="fr-FR" w:bidi="fr-FR"/>
        </w:rPr>
        <w:t xml:space="preserve"> pour qu</w:t>
      </w:r>
      <w:r w:rsidR="00526F43" w:rsidRPr="002E26BD">
        <w:rPr>
          <w:lang w:val="fr-FR" w:bidi="fr-FR"/>
        </w:rPr>
        <w:t>’</w:t>
      </w:r>
      <w:r w:rsidRPr="002E26BD">
        <w:rPr>
          <w:lang w:val="fr-FR" w:bidi="fr-FR"/>
        </w:rPr>
        <w:t>ils s</w:t>
      </w:r>
      <w:r w:rsidR="00526F43" w:rsidRPr="002E26BD">
        <w:rPr>
          <w:lang w:val="fr-FR" w:bidi="fr-FR"/>
        </w:rPr>
        <w:t>’</w:t>
      </w:r>
      <w:r w:rsidRPr="002E26BD">
        <w:rPr>
          <w:lang w:val="fr-FR" w:bidi="fr-FR"/>
        </w:rPr>
        <w:t>engagent dans des recherches et des projets liés à la santé</w:t>
      </w:r>
      <w:r w:rsidR="007248DA" w:rsidRPr="002E26BD">
        <w:rPr>
          <w:lang w:val="fr-FR" w:bidi="fr-FR"/>
        </w:rPr>
        <w:t>;</w:t>
      </w:r>
    </w:p>
    <w:p w14:paraId="6361B8C3" w14:textId="4FF9279A" w:rsidR="00CD28EF" w:rsidRPr="002E26BD" w:rsidRDefault="00CD28EF" w:rsidP="00246172">
      <w:pPr>
        <w:numPr>
          <w:ilvl w:val="0"/>
          <w:numId w:val="11"/>
        </w:numPr>
        <w:tabs>
          <w:tab w:val="clear" w:pos="1134"/>
        </w:tabs>
        <w:spacing w:line="276" w:lineRule="auto"/>
        <w:ind w:left="1701" w:hanging="567"/>
        <w:jc w:val="left"/>
        <w:rPr>
          <w:lang w:val="fr-FR"/>
        </w:rPr>
      </w:pPr>
      <w:r w:rsidRPr="002E26BD">
        <w:rPr>
          <w:lang w:val="fr-FR" w:bidi="fr-FR"/>
        </w:rPr>
        <w:t>Disponibilité et accès accrus aux données et informations d</w:t>
      </w:r>
      <w:r w:rsidR="00526F43" w:rsidRPr="002E26BD">
        <w:rPr>
          <w:lang w:val="fr-FR" w:bidi="fr-FR"/>
        </w:rPr>
        <w:t>’</w:t>
      </w:r>
      <w:r w:rsidRPr="002E26BD">
        <w:rPr>
          <w:lang w:val="fr-FR" w:bidi="fr-FR"/>
        </w:rPr>
        <w:t>observation historiques et en temps réel pour la recherche et la surveillance des risques</w:t>
      </w:r>
      <w:r w:rsidR="007248DA" w:rsidRPr="002E26BD">
        <w:rPr>
          <w:lang w:val="fr-FR" w:bidi="fr-FR"/>
        </w:rPr>
        <w:t>;</w:t>
      </w:r>
    </w:p>
    <w:p w14:paraId="36F9F039" w14:textId="296CB2B9" w:rsidR="00CD28EF" w:rsidRPr="00C1470F" w:rsidRDefault="00EE2FAB" w:rsidP="00246172">
      <w:pPr>
        <w:numPr>
          <w:ilvl w:val="0"/>
          <w:numId w:val="11"/>
        </w:numPr>
        <w:tabs>
          <w:tab w:val="clear" w:pos="1134"/>
        </w:tabs>
        <w:spacing w:line="276" w:lineRule="auto"/>
        <w:ind w:left="1701" w:hanging="567"/>
        <w:jc w:val="left"/>
        <w:rPr>
          <w:lang w:val="fr-FR" w:bidi="fr-FR"/>
        </w:rPr>
      </w:pPr>
      <w:r>
        <w:rPr>
          <w:lang w:val="fr-FR" w:bidi="fr-FR"/>
        </w:rPr>
        <w:t>Qualité et compétence suffisantes en matière de prévisions météorologiques à court, moyen et long terme, de prévisions saisonnières et de projections</w:t>
      </w:r>
      <w:r w:rsidR="007248DA">
        <w:rPr>
          <w:lang w:val="fr-FR" w:bidi="fr-FR"/>
        </w:rPr>
        <w:t xml:space="preserve"> </w:t>
      </w:r>
      <w:r>
        <w:rPr>
          <w:lang w:val="fr-FR" w:bidi="fr-FR"/>
        </w:rPr>
        <w:t>climatiques qui répondent aux exigences techniques des partenaires de la santé</w:t>
      </w:r>
      <w:r w:rsidR="007248DA">
        <w:rPr>
          <w:lang w:val="fr-FR" w:bidi="fr-FR"/>
        </w:rPr>
        <w:t>;</w:t>
      </w:r>
    </w:p>
    <w:p w14:paraId="2D819D50" w14:textId="49EF3F56" w:rsidR="00CD28EF" w:rsidRPr="00C1470F" w:rsidRDefault="00CD28EF" w:rsidP="00246172">
      <w:pPr>
        <w:numPr>
          <w:ilvl w:val="0"/>
          <w:numId w:val="11"/>
        </w:numPr>
        <w:tabs>
          <w:tab w:val="clear" w:pos="1134"/>
        </w:tabs>
        <w:spacing w:line="276" w:lineRule="auto"/>
        <w:ind w:left="1701" w:hanging="567"/>
        <w:jc w:val="left"/>
        <w:rPr>
          <w:lang w:val="fr-FR" w:bidi="fr-FR"/>
        </w:rPr>
      </w:pPr>
      <w:r w:rsidRPr="38B98586">
        <w:rPr>
          <w:lang w:val="fr-FR" w:bidi="fr-FR"/>
        </w:rPr>
        <w:t xml:space="preserve">Augmentation des investissements en </w:t>
      </w:r>
      <w:r w:rsidR="00482495">
        <w:rPr>
          <w:lang w:val="fr-FR" w:bidi="fr-FR"/>
        </w:rPr>
        <w:t>recherche et développement</w:t>
      </w:r>
      <w:r w:rsidRPr="38B98586">
        <w:rPr>
          <w:lang w:val="fr-FR" w:bidi="fr-FR"/>
        </w:rPr>
        <w:t xml:space="preserve"> pour développer des produits et des services opérationnels sur mesure couvrant de multiples échelles de temps et des risques en cascade</w:t>
      </w:r>
      <w:r w:rsidR="007248DA">
        <w:rPr>
          <w:lang w:val="fr-FR" w:bidi="fr-FR"/>
        </w:rPr>
        <w:t>;</w:t>
      </w:r>
    </w:p>
    <w:p w14:paraId="607CE166" w14:textId="7DA69742" w:rsidR="00CD28EF" w:rsidRPr="00C1470F" w:rsidRDefault="00CD28EF" w:rsidP="00246172">
      <w:pPr>
        <w:numPr>
          <w:ilvl w:val="0"/>
          <w:numId w:val="11"/>
        </w:numPr>
        <w:tabs>
          <w:tab w:val="clear" w:pos="1134"/>
        </w:tabs>
        <w:spacing w:line="276" w:lineRule="auto"/>
        <w:ind w:left="1701" w:hanging="567"/>
        <w:jc w:val="left"/>
        <w:rPr>
          <w:lang w:val="fr-FR" w:bidi="fr-FR"/>
        </w:rPr>
      </w:pPr>
      <w:r>
        <w:rPr>
          <w:lang w:val="fr-FR" w:bidi="fr-FR"/>
        </w:rPr>
        <w:t>Négociation de partenariats appropriés et identification d</w:t>
      </w:r>
      <w:r w:rsidR="00526F43">
        <w:rPr>
          <w:lang w:val="fr-FR" w:bidi="fr-FR"/>
        </w:rPr>
        <w:t>’</w:t>
      </w:r>
      <w:r>
        <w:rPr>
          <w:lang w:val="fr-FR" w:bidi="fr-FR"/>
        </w:rPr>
        <w:t>experts</w:t>
      </w:r>
      <w:r w:rsidR="00482495">
        <w:rPr>
          <w:lang w:val="fr-FR" w:bidi="fr-FR"/>
        </w:rPr>
        <w:t>;</w:t>
      </w:r>
    </w:p>
    <w:p w14:paraId="31DFF001" w14:textId="50C50CE8" w:rsidR="00CD28EF" w:rsidRPr="00C1470F" w:rsidRDefault="00CD28EF" w:rsidP="00246172">
      <w:pPr>
        <w:numPr>
          <w:ilvl w:val="0"/>
          <w:numId w:val="11"/>
        </w:numPr>
        <w:tabs>
          <w:tab w:val="clear" w:pos="1134"/>
        </w:tabs>
        <w:spacing w:line="276" w:lineRule="auto"/>
        <w:ind w:left="1701" w:hanging="567"/>
        <w:jc w:val="left"/>
        <w:rPr>
          <w:lang w:val="fr-FR" w:bidi="fr-FR"/>
        </w:rPr>
      </w:pPr>
      <w:r>
        <w:rPr>
          <w:lang w:val="fr-FR" w:bidi="fr-FR"/>
        </w:rPr>
        <w:t>Services analytiques et translationnels pour synthétiser les produits régionaux et mondiaux</w:t>
      </w:r>
      <w:r w:rsidR="007248DA">
        <w:rPr>
          <w:lang w:val="fr-FR" w:bidi="fr-FR"/>
        </w:rPr>
        <w:t>;</w:t>
      </w:r>
    </w:p>
    <w:p w14:paraId="77072A0E" w14:textId="20DDE003" w:rsidR="00CD28EF" w:rsidRPr="00C1470F" w:rsidRDefault="00CD28EF" w:rsidP="00246172">
      <w:pPr>
        <w:numPr>
          <w:ilvl w:val="0"/>
          <w:numId w:val="11"/>
        </w:numPr>
        <w:tabs>
          <w:tab w:val="clear" w:pos="1134"/>
        </w:tabs>
        <w:spacing w:line="276" w:lineRule="auto"/>
        <w:ind w:left="1701" w:hanging="567"/>
        <w:jc w:val="left"/>
        <w:rPr>
          <w:lang w:val="fr-FR"/>
        </w:rPr>
      </w:pPr>
      <w:r>
        <w:rPr>
          <w:lang w:val="fr-FR" w:bidi="fr-FR"/>
        </w:rPr>
        <w:t>Établissement de normes, d</w:t>
      </w:r>
      <w:r w:rsidR="00526F43">
        <w:rPr>
          <w:lang w:val="fr-FR" w:bidi="fr-FR"/>
        </w:rPr>
        <w:t>’</w:t>
      </w:r>
      <w:r>
        <w:rPr>
          <w:lang w:val="fr-FR" w:bidi="fr-FR"/>
        </w:rPr>
        <w:t>orientations techniques et de renforcement des capacités pour la prestation de services et l</w:t>
      </w:r>
      <w:r w:rsidR="00526F43">
        <w:rPr>
          <w:lang w:val="fr-FR" w:bidi="fr-FR"/>
        </w:rPr>
        <w:t>’</w:t>
      </w:r>
      <w:r>
        <w:rPr>
          <w:lang w:val="fr-FR" w:bidi="fr-FR"/>
        </w:rPr>
        <w:t>application appropriée de la recherche, des produits et des services dans les domaines du temps, du climat, de l</w:t>
      </w:r>
      <w:r w:rsidR="00526F43">
        <w:rPr>
          <w:lang w:val="fr-FR" w:bidi="fr-FR"/>
        </w:rPr>
        <w:t>’</w:t>
      </w:r>
      <w:r>
        <w:rPr>
          <w:lang w:val="fr-FR" w:bidi="fr-FR"/>
        </w:rPr>
        <w:t>eau et de l</w:t>
      </w:r>
      <w:r w:rsidR="00526F43">
        <w:rPr>
          <w:lang w:val="fr-FR" w:bidi="fr-FR"/>
        </w:rPr>
        <w:t>’</w:t>
      </w:r>
      <w:r>
        <w:rPr>
          <w:lang w:val="fr-FR" w:bidi="fr-FR"/>
        </w:rPr>
        <w:t>environnement</w:t>
      </w:r>
      <w:r w:rsidR="007248DA">
        <w:rPr>
          <w:lang w:val="fr-FR" w:bidi="fr-FR"/>
        </w:rPr>
        <w:t>;</w:t>
      </w:r>
    </w:p>
    <w:p w14:paraId="68E5572A" w14:textId="77777777" w:rsidR="00CD28EF" w:rsidRPr="00C1470F" w:rsidRDefault="00CD28EF" w:rsidP="00246172">
      <w:pPr>
        <w:numPr>
          <w:ilvl w:val="0"/>
          <w:numId w:val="11"/>
        </w:numPr>
        <w:tabs>
          <w:tab w:val="clear" w:pos="1134"/>
        </w:tabs>
        <w:spacing w:line="276" w:lineRule="auto"/>
        <w:ind w:left="1701" w:hanging="567"/>
        <w:jc w:val="left"/>
        <w:rPr>
          <w:lang w:val="fr-FR"/>
        </w:rPr>
      </w:pPr>
      <w:r>
        <w:rPr>
          <w:lang w:val="fr-FR" w:bidi="fr-FR"/>
        </w:rPr>
        <w:t>Amélioration de la commercialisation des produits et services disponibles afin de générer une demande supplémentaire.</w:t>
      </w:r>
    </w:p>
    <w:p w14:paraId="414DDEAB" w14:textId="77777777" w:rsidR="00CD28EF" w:rsidRPr="00C1470F" w:rsidRDefault="00CD28EF" w:rsidP="00246172">
      <w:pPr>
        <w:spacing w:before="240"/>
        <w:jc w:val="left"/>
        <w:rPr>
          <w:b/>
          <w:lang w:val="fr-FR"/>
        </w:rPr>
      </w:pPr>
      <w:r>
        <w:rPr>
          <w:b/>
          <w:lang w:val="fr-FR" w:bidi="fr-FR"/>
        </w:rPr>
        <w:t xml:space="preserve">Défis auxquels sont actuellement confrontés les partenaires de la recherche et de la pratique en matière de santé </w:t>
      </w:r>
    </w:p>
    <w:p w14:paraId="63641BFD" w14:textId="3371398F" w:rsidR="00CD28EF" w:rsidRPr="00C1470F" w:rsidRDefault="00CD28EF" w:rsidP="00073F17">
      <w:pPr>
        <w:pStyle w:val="WMOBodyText"/>
        <w:rPr>
          <w:lang w:val="fr-FR"/>
        </w:rPr>
      </w:pPr>
      <w:r>
        <w:rPr>
          <w:lang w:val="fr-FR" w:bidi="fr-FR"/>
        </w:rPr>
        <w:t xml:space="preserve">Des recommandations ont été formulées dans le document </w:t>
      </w:r>
      <w:proofErr w:type="spellStart"/>
      <w:r>
        <w:rPr>
          <w:i/>
          <w:lang w:val="fr-FR" w:bidi="fr-FR"/>
        </w:rPr>
        <w:t>Climate</w:t>
      </w:r>
      <w:proofErr w:type="spellEnd"/>
      <w:r>
        <w:rPr>
          <w:i/>
          <w:lang w:val="fr-FR" w:bidi="fr-FR"/>
        </w:rPr>
        <w:t xml:space="preserve"> Services for </w:t>
      </w:r>
      <w:proofErr w:type="spellStart"/>
      <w:r>
        <w:rPr>
          <w:i/>
          <w:lang w:val="fr-FR" w:bidi="fr-FR"/>
        </w:rPr>
        <w:t>Health</w:t>
      </w:r>
      <w:proofErr w:type="spellEnd"/>
      <w:r>
        <w:rPr>
          <w:i/>
          <w:lang w:val="fr-FR" w:bidi="fr-FR"/>
        </w:rPr>
        <w:t xml:space="preserve"> Fundamentals</w:t>
      </w:r>
      <w:r w:rsidRPr="00074C4E">
        <w:rPr>
          <w:rStyle w:val="FootnoteReference"/>
          <w:lang w:val="fr-FR" w:bidi="fr-FR"/>
        </w:rPr>
        <w:footnoteReference w:id="5"/>
      </w:r>
      <w:r>
        <w:rPr>
          <w:lang w:val="fr-FR" w:bidi="fr-FR"/>
        </w:rPr>
        <w:t xml:space="preserve"> </w:t>
      </w:r>
      <w:r w:rsidR="00050E1C">
        <w:rPr>
          <w:lang w:val="fr-FR" w:bidi="fr-FR"/>
        </w:rPr>
        <w:t>(</w:t>
      </w:r>
      <w:r w:rsidR="00050E1C" w:rsidRPr="00050E1C">
        <w:rPr>
          <w:lang w:val="fr-FR" w:bidi="fr-FR"/>
        </w:rPr>
        <w:t xml:space="preserve">Principes fondamentaux des services </w:t>
      </w:r>
      <w:r w:rsidR="00050E1C">
        <w:rPr>
          <w:lang w:val="fr-FR" w:bidi="fr-FR"/>
        </w:rPr>
        <w:t>climatologiques</w:t>
      </w:r>
      <w:r w:rsidR="00050E1C" w:rsidRPr="00050E1C">
        <w:rPr>
          <w:lang w:val="fr-FR" w:bidi="fr-FR"/>
        </w:rPr>
        <w:t xml:space="preserve"> pour la santé de l</w:t>
      </w:r>
      <w:r w:rsidR="00526F43">
        <w:rPr>
          <w:lang w:val="fr-FR" w:bidi="fr-FR"/>
        </w:rPr>
        <w:t>’</w:t>
      </w:r>
      <w:r w:rsidR="00050E1C" w:rsidRPr="00050E1C">
        <w:rPr>
          <w:lang w:val="fr-FR" w:bidi="fr-FR"/>
        </w:rPr>
        <w:t>OMS-OMM</w:t>
      </w:r>
      <w:r w:rsidR="00050E1C">
        <w:rPr>
          <w:lang w:val="fr-FR" w:bidi="fr-FR"/>
        </w:rPr>
        <w:t xml:space="preserve">) </w:t>
      </w:r>
      <w:r>
        <w:rPr>
          <w:lang w:val="fr-FR" w:bidi="fr-FR"/>
        </w:rPr>
        <w:t xml:space="preserve">et dans le document </w:t>
      </w:r>
      <w:proofErr w:type="spellStart"/>
      <w:r>
        <w:rPr>
          <w:i/>
          <w:lang w:val="fr-FR" w:bidi="fr-FR"/>
        </w:rPr>
        <w:t>Climate</w:t>
      </w:r>
      <w:proofErr w:type="spellEnd"/>
      <w:r>
        <w:rPr>
          <w:i/>
          <w:lang w:val="fr-FR" w:bidi="fr-FR"/>
        </w:rPr>
        <w:t xml:space="preserve"> Information for Public </w:t>
      </w:r>
      <w:proofErr w:type="spellStart"/>
      <w:r>
        <w:rPr>
          <w:i/>
          <w:lang w:val="fr-FR" w:bidi="fr-FR"/>
        </w:rPr>
        <w:t>Health</w:t>
      </w:r>
      <w:proofErr w:type="spellEnd"/>
      <w:r>
        <w:rPr>
          <w:i/>
          <w:lang w:val="fr-FR" w:bidi="fr-FR"/>
        </w:rPr>
        <w:t xml:space="preserve"> Action</w:t>
      </w:r>
      <w:r w:rsidRPr="00074C4E">
        <w:rPr>
          <w:rStyle w:val="FootnoteReference"/>
          <w:lang w:val="fr-FR" w:bidi="fr-FR"/>
        </w:rPr>
        <w:footnoteReference w:id="6"/>
      </w:r>
      <w:r>
        <w:rPr>
          <w:lang w:val="fr-FR" w:bidi="fr-FR"/>
        </w:rPr>
        <w:t xml:space="preserve"> </w:t>
      </w:r>
      <w:r w:rsidR="00B56561">
        <w:rPr>
          <w:lang w:val="fr-FR" w:bidi="fr-FR"/>
        </w:rPr>
        <w:t xml:space="preserve">(Information climatologique </w:t>
      </w:r>
      <w:r w:rsidR="00CE354D">
        <w:rPr>
          <w:lang w:val="fr-FR" w:bidi="fr-FR"/>
        </w:rPr>
        <w:t>au service de l</w:t>
      </w:r>
      <w:r w:rsidR="00526F43">
        <w:rPr>
          <w:lang w:val="fr-FR" w:bidi="fr-FR"/>
        </w:rPr>
        <w:t>’</w:t>
      </w:r>
      <w:r w:rsidR="00CE354D">
        <w:rPr>
          <w:lang w:val="fr-FR" w:bidi="fr-FR"/>
        </w:rPr>
        <w:t xml:space="preserve">intervention en santé publique) </w:t>
      </w:r>
      <w:r>
        <w:rPr>
          <w:lang w:val="fr-FR" w:bidi="fr-FR"/>
        </w:rPr>
        <w:t xml:space="preserve">afin de remédier aux </w:t>
      </w:r>
      <w:r w:rsidR="00403BF6">
        <w:rPr>
          <w:lang w:val="fr-FR" w:bidi="fr-FR"/>
        </w:rPr>
        <w:t>obstacles</w:t>
      </w:r>
      <w:r>
        <w:rPr>
          <w:lang w:val="fr-FR" w:bidi="fr-FR"/>
        </w:rPr>
        <w:t xml:space="preserve"> opérationnels courants, notamment:</w:t>
      </w:r>
    </w:p>
    <w:p w14:paraId="129298E5" w14:textId="57FC4C97" w:rsidR="00CD28EF" w:rsidRPr="00C1470F" w:rsidRDefault="00CD28EF" w:rsidP="000417F5">
      <w:pPr>
        <w:numPr>
          <w:ilvl w:val="0"/>
          <w:numId w:val="3"/>
        </w:numPr>
        <w:tabs>
          <w:tab w:val="clear" w:pos="1134"/>
        </w:tabs>
        <w:spacing w:before="240" w:line="276" w:lineRule="auto"/>
        <w:ind w:left="1134" w:hanging="567"/>
        <w:jc w:val="left"/>
        <w:rPr>
          <w:lang w:val="fr-FR"/>
        </w:rPr>
      </w:pPr>
      <w:r>
        <w:rPr>
          <w:lang w:val="fr-FR" w:bidi="fr-FR"/>
        </w:rPr>
        <w:t>Transformer les données disponibles en produits et services adaptés aux besoins</w:t>
      </w:r>
      <w:r w:rsidR="00403BF6">
        <w:rPr>
          <w:lang w:val="fr-FR" w:bidi="fr-FR"/>
        </w:rPr>
        <w:t>;</w:t>
      </w:r>
    </w:p>
    <w:p w14:paraId="1D0056D2" w14:textId="767B4E16" w:rsidR="00CD28EF" w:rsidRPr="00C1470F" w:rsidRDefault="00CD28EF" w:rsidP="000417F5">
      <w:pPr>
        <w:numPr>
          <w:ilvl w:val="0"/>
          <w:numId w:val="3"/>
        </w:numPr>
        <w:tabs>
          <w:tab w:val="clear" w:pos="1134"/>
        </w:tabs>
        <w:spacing w:line="276" w:lineRule="auto"/>
        <w:ind w:left="1134" w:hanging="567"/>
        <w:jc w:val="left"/>
        <w:rPr>
          <w:lang w:val="fr-FR"/>
        </w:rPr>
      </w:pPr>
      <w:r>
        <w:rPr>
          <w:lang w:val="fr-FR" w:bidi="fr-FR"/>
        </w:rPr>
        <w:t>Garantir et maintenir des ressources financières et humaines adéquates</w:t>
      </w:r>
      <w:r w:rsidR="00403BF6">
        <w:rPr>
          <w:lang w:val="fr-FR" w:bidi="fr-FR"/>
        </w:rPr>
        <w:t>;</w:t>
      </w:r>
    </w:p>
    <w:p w14:paraId="310F70A9" w14:textId="0CBC7EBC" w:rsidR="00CD28EF" w:rsidRPr="00C1470F" w:rsidRDefault="00CD28EF" w:rsidP="000417F5">
      <w:pPr>
        <w:numPr>
          <w:ilvl w:val="0"/>
          <w:numId w:val="3"/>
        </w:numPr>
        <w:pBdr>
          <w:top w:val="nil"/>
          <w:left w:val="nil"/>
          <w:bottom w:val="nil"/>
          <w:right w:val="nil"/>
          <w:between w:val="nil"/>
        </w:pBdr>
        <w:tabs>
          <w:tab w:val="clear" w:pos="1134"/>
        </w:tabs>
        <w:spacing w:line="276" w:lineRule="auto"/>
        <w:ind w:left="1134" w:hanging="567"/>
        <w:jc w:val="left"/>
        <w:rPr>
          <w:lang w:val="fr-FR"/>
        </w:rPr>
      </w:pPr>
      <w:r w:rsidRPr="63880C88">
        <w:rPr>
          <w:lang w:val="fr-FR" w:bidi="fr-FR"/>
        </w:rPr>
        <w:t>Générer une demande et un soutien adéquats pour intégrer l</w:t>
      </w:r>
      <w:r w:rsidR="00526F43">
        <w:rPr>
          <w:lang w:val="fr-FR" w:bidi="fr-FR"/>
        </w:rPr>
        <w:t>’</w:t>
      </w:r>
      <w:r w:rsidRPr="63880C88">
        <w:rPr>
          <w:lang w:val="fr-FR" w:bidi="fr-FR"/>
        </w:rPr>
        <w:t xml:space="preserve">information </w:t>
      </w:r>
      <w:r w:rsidR="00403BF6">
        <w:rPr>
          <w:lang w:val="fr-FR" w:bidi="fr-FR"/>
        </w:rPr>
        <w:t>climatologique</w:t>
      </w:r>
      <w:r w:rsidRPr="63880C88">
        <w:rPr>
          <w:lang w:val="fr-FR" w:bidi="fr-FR"/>
        </w:rPr>
        <w:t xml:space="preserve"> dans le processus décisionnel</w:t>
      </w:r>
      <w:r w:rsidR="00403BF6">
        <w:rPr>
          <w:lang w:val="fr-FR" w:bidi="fr-FR"/>
        </w:rPr>
        <w:t>;</w:t>
      </w:r>
    </w:p>
    <w:p w14:paraId="3861C9FA" w14:textId="34FFF028" w:rsidR="00CD28EF" w:rsidRPr="00C1470F" w:rsidRDefault="00CD28EF" w:rsidP="000417F5">
      <w:pPr>
        <w:numPr>
          <w:ilvl w:val="0"/>
          <w:numId w:val="3"/>
        </w:numPr>
        <w:pBdr>
          <w:top w:val="nil"/>
          <w:left w:val="nil"/>
          <w:bottom w:val="nil"/>
          <w:right w:val="nil"/>
          <w:between w:val="nil"/>
        </w:pBdr>
        <w:tabs>
          <w:tab w:val="clear" w:pos="1134"/>
        </w:tabs>
        <w:spacing w:line="276" w:lineRule="auto"/>
        <w:ind w:left="1134" w:hanging="567"/>
        <w:jc w:val="left"/>
        <w:rPr>
          <w:lang w:val="fr-FR"/>
        </w:rPr>
      </w:pPr>
      <w:r>
        <w:rPr>
          <w:lang w:val="fr-FR" w:bidi="fr-FR"/>
        </w:rPr>
        <w:t>S</w:t>
      </w:r>
      <w:r w:rsidR="00526F43">
        <w:rPr>
          <w:lang w:val="fr-FR" w:bidi="fr-FR"/>
        </w:rPr>
        <w:t>’</w:t>
      </w:r>
      <w:r>
        <w:rPr>
          <w:lang w:val="fr-FR" w:bidi="fr-FR"/>
        </w:rPr>
        <w:t xml:space="preserve">appuyer sur des capacités fondamentales suffisantes et les développer pour soutenir les services </w:t>
      </w:r>
      <w:r w:rsidR="00403BF6">
        <w:rPr>
          <w:lang w:val="fr-FR" w:bidi="fr-FR"/>
        </w:rPr>
        <w:t>climatologiques;</w:t>
      </w:r>
    </w:p>
    <w:p w14:paraId="1A8E59B5" w14:textId="1E1848D3" w:rsidR="00CD28EF" w:rsidRPr="00C1470F" w:rsidRDefault="00CD28EF" w:rsidP="000417F5">
      <w:pPr>
        <w:numPr>
          <w:ilvl w:val="0"/>
          <w:numId w:val="3"/>
        </w:numPr>
        <w:pBdr>
          <w:top w:val="nil"/>
          <w:left w:val="nil"/>
          <w:bottom w:val="nil"/>
          <w:right w:val="nil"/>
          <w:between w:val="nil"/>
        </w:pBdr>
        <w:tabs>
          <w:tab w:val="clear" w:pos="1134"/>
        </w:tabs>
        <w:spacing w:line="276" w:lineRule="auto"/>
        <w:ind w:left="1134" w:hanging="567"/>
        <w:jc w:val="left"/>
        <w:rPr>
          <w:lang w:val="fr-FR"/>
        </w:rPr>
      </w:pPr>
      <w:r w:rsidRPr="63880C88">
        <w:rPr>
          <w:lang w:val="fr-FR" w:bidi="fr-FR"/>
        </w:rPr>
        <w:t>Traduire et communiquer efficacement les risques climatiques</w:t>
      </w:r>
      <w:r w:rsidR="00403BF6">
        <w:rPr>
          <w:lang w:val="fr-FR" w:bidi="fr-FR"/>
        </w:rPr>
        <w:t>;</w:t>
      </w:r>
    </w:p>
    <w:p w14:paraId="62143F15" w14:textId="59FF6608" w:rsidR="00CD28EF" w:rsidRPr="00C1470F" w:rsidRDefault="00CD28EF" w:rsidP="000417F5">
      <w:pPr>
        <w:numPr>
          <w:ilvl w:val="0"/>
          <w:numId w:val="3"/>
        </w:numPr>
        <w:pBdr>
          <w:top w:val="nil"/>
          <w:left w:val="nil"/>
          <w:bottom w:val="nil"/>
          <w:right w:val="nil"/>
          <w:between w:val="nil"/>
        </w:pBdr>
        <w:tabs>
          <w:tab w:val="clear" w:pos="1134"/>
        </w:tabs>
        <w:spacing w:line="276" w:lineRule="auto"/>
        <w:ind w:left="1134" w:hanging="567"/>
        <w:jc w:val="left"/>
        <w:rPr>
          <w:lang w:val="fr-FR"/>
        </w:rPr>
      </w:pPr>
      <w:r w:rsidRPr="63880C88">
        <w:rPr>
          <w:lang w:val="fr-FR" w:bidi="fr-FR"/>
        </w:rPr>
        <w:t>Former le personnel de santé publique à l</w:t>
      </w:r>
      <w:r w:rsidR="00526F43">
        <w:rPr>
          <w:lang w:val="fr-FR" w:bidi="fr-FR"/>
        </w:rPr>
        <w:t>’</w:t>
      </w:r>
      <w:r w:rsidRPr="63880C88">
        <w:rPr>
          <w:lang w:val="fr-FR" w:bidi="fr-FR"/>
        </w:rPr>
        <w:t>utilisation de ces services</w:t>
      </w:r>
      <w:r w:rsidR="00403BF6">
        <w:rPr>
          <w:lang w:val="fr-FR" w:bidi="fr-FR"/>
        </w:rPr>
        <w:t>;</w:t>
      </w:r>
    </w:p>
    <w:p w14:paraId="3DC4E9A9" w14:textId="2077C593" w:rsidR="00CD28EF" w:rsidRPr="00C1470F" w:rsidRDefault="00CD28EF" w:rsidP="000417F5">
      <w:pPr>
        <w:numPr>
          <w:ilvl w:val="0"/>
          <w:numId w:val="3"/>
        </w:numPr>
        <w:pBdr>
          <w:top w:val="nil"/>
          <w:left w:val="nil"/>
          <w:bottom w:val="nil"/>
          <w:right w:val="nil"/>
          <w:between w:val="nil"/>
        </w:pBdr>
        <w:tabs>
          <w:tab w:val="clear" w:pos="1134"/>
        </w:tabs>
        <w:spacing w:line="276" w:lineRule="auto"/>
        <w:ind w:left="1134" w:hanging="567"/>
        <w:jc w:val="left"/>
        <w:rPr>
          <w:lang w:val="fr-FR"/>
        </w:rPr>
      </w:pPr>
      <w:r w:rsidRPr="63880C88">
        <w:rPr>
          <w:lang w:val="fr-FR" w:bidi="fr-FR"/>
        </w:rPr>
        <w:t>Intégrer l</w:t>
      </w:r>
      <w:r w:rsidR="00526F43">
        <w:rPr>
          <w:lang w:val="fr-FR" w:bidi="fr-FR"/>
        </w:rPr>
        <w:t>’</w:t>
      </w:r>
      <w:r w:rsidRPr="63880C88">
        <w:rPr>
          <w:lang w:val="fr-FR" w:bidi="fr-FR"/>
        </w:rPr>
        <w:t xml:space="preserve">utilisation des données </w:t>
      </w:r>
      <w:r w:rsidR="007F79A2">
        <w:rPr>
          <w:lang w:val="fr-FR" w:bidi="fr-FR"/>
        </w:rPr>
        <w:t xml:space="preserve">climatologiques </w:t>
      </w:r>
      <w:r w:rsidRPr="63880C88">
        <w:rPr>
          <w:lang w:val="fr-FR" w:bidi="fr-FR"/>
        </w:rPr>
        <w:t>dans les évaluations de l</w:t>
      </w:r>
      <w:r w:rsidR="00526F43">
        <w:rPr>
          <w:lang w:val="fr-FR" w:bidi="fr-FR"/>
        </w:rPr>
        <w:t>’</w:t>
      </w:r>
      <w:r w:rsidRPr="63880C88">
        <w:rPr>
          <w:lang w:val="fr-FR" w:bidi="fr-FR"/>
        </w:rPr>
        <w:t>impact sur la santé</w:t>
      </w:r>
      <w:r w:rsidR="00403BF6">
        <w:rPr>
          <w:lang w:val="fr-FR" w:bidi="fr-FR"/>
        </w:rPr>
        <w:t>.</w:t>
      </w:r>
    </w:p>
    <w:p w14:paraId="4644DADA" w14:textId="77777777" w:rsidR="00473C09" w:rsidRPr="00C1470F" w:rsidRDefault="00473C09" w:rsidP="00232CCD">
      <w:pPr>
        <w:jc w:val="left"/>
        <w:rPr>
          <w:b/>
          <w:bCs/>
          <w:lang w:val="fr-FR"/>
        </w:rPr>
      </w:pPr>
    </w:p>
    <w:p w14:paraId="5A8CAA98" w14:textId="77777777" w:rsidR="00CD28EF" w:rsidRPr="00C1470F" w:rsidRDefault="00CD28EF" w:rsidP="00BA2D80">
      <w:pPr>
        <w:keepNext/>
        <w:keepLines/>
        <w:spacing w:after="120"/>
        <w:jc w:val="left"/>
        <w:rPr>
          <w:b/>
          <w:bCs/>
          <w:lang w:val="fr-FR"/>
        </w:rPr>
      </w:pPr>
      <w:r>
        <w:rPr>
          <w:b/>
          <w:lang w:val="fr-FR" w:bidi="fr-FR"/>
        </w:rPr>
        <w:lastRenderedPageBreak/>
        <w:t>Informations et services nécessaires au secteur de la santé</w:t>
      </w:r>
    </w:p>
    <w:p w14:paraId="61797B68" w14:textId="532C5D53" w:rsidR="00CD28EF" w:rsidRPr="00C1470F" w:rsidRDefault="00CD28EF" w:rsidP="00BA2D80">
      <w:pPr>
        <w:pStyle w:val="WMOBodyText"/>
        <w:keepNext/>
        <w:keepLines/>
        <w:rPr>
          <w:lang w:val="fr-FR"/>
        </w:rPr>
      </w:pPr>
      <w:r w:rsidRPr="57248278">
        <w:rPr>
          <w:lang w:val="fr-FR" w:bidi="fr-FR"/>
        </w:rPr>
        <w:t>Le potentiel d</w:t>
      </w:r>
      <w:r w:rsidR="00526F43">
        <w:rPr>
          <w:lang w:val="fr-FR" w:bidi="fr-FR"/>
        </w:rPr>
        <w:t>’</w:t>
      </w:r>
      <w:r w:rsidRPr="57248278">
        <w:rPr>
          <w:lang w:val="fr-FR" w:bidi="fr-FR"/>
        </w:rPr>
        <w:t>application de la science du climat et de l</w:t>
      </w:r>
      <w:r w:rsidR="00526F43">
        <w:rPr>
          <w:lang w:val="fr-FR" w:bidi="fr-FR"/>
        </w:rPr>
        <w:t>’</w:t>
      </w:r>
      <w:r w:rsidRPr="57248278">
        <w:rPr>
          <w:lang w:val="fr-FR" w:bidi="fr-FR"/>
        </w:rPr>
        <w:t>environnement dans le domaine de la santé est vaste, compte tenu de la complexité des voies d</w:t>
      </w:r>
      <w:r w:rsidR="00526F43">
        <w:rPr>
          <w:lang w:val="fr-FR" w:bidi="fr-FR"/>
        </w:rPr>
        <w:t>’</w:t>
      </w:r>
      <w:r w:rsidRPr="57248278">
        <w:rPr>
          <w:lang w:val="fr-FR" w:bidi="fr-FR"/>
        </w:rPr>
        <w:t>impact du climat sur les résultats sanitaires et de la gamme d</w:t>
      </w:r>
      <w:r w:rsidR="00526F43">
        <w:rPr>
          <w:lang w:val="fr-FR" w:bidi="fr-FR"/>
        </w:rPr>
        <w:t>’</w:t>
      </w:r>
      <w:r w:rsidRPr="57248278">
        <w:rPr>
          <w:lang w:val="fr-FR" w:bidi="fr-FR"/>
        </w:rPr>
        <w:t>applications pour la fourniture de services de santé et la gestion des systèmes de santé. Toutefois, d</w:t>
      </w:r>
      <w:r w:rsidR="00041085">
        <w:rPr>
          <w:lang w:val="fr-FR" w:bidi="fr-FR"/>
        </w:rPr>
        <w:t>e</w:t>
      </w:r>
      <w:r w:rsidRPr="57248278">
        <w:rPr>
          <w:lang w:val="fr-FR" w:bidi="fr-FR"/>
        </w:rPr>
        <w:t xml:space="preserve"> manière générale, les besoins communs en matière de décision peuvent nécessiter un ensemble commun de produits de connaissance du climat pour comprendre les </w:t>
      </w:r>
      <w:r w:rsidR="00041085">
        <w:rPr>
          <w:lang w:val="fr-FR" w:bidi="fr-FR"/>
        </w:rPr>
        <w:t>phénomènes</w:t>
      </w:r>
      <w:r w:rsidRPr="57248278">
        <w:rPr>
          <w:lang w:val="fr-FR" w:bidi="fr-FR"/>
        </w:rPr>
        <w:t xml:space="preserve"> météorologiques extrêmes, les tendances saisonnières et les projections à long terme, qui pourraient être classés par ordre de priorité, comme un ensemble minimum, à mettre à la disposition des partenaires de la santé.</w:t>
      </w:r>
    </w:p>
    <w:p w14:paraId="0C803E18" w14:textId="7E395446" w:rsidR="00CD28EF" w:rsidRPr="00C1470F" w:rsidRDefault="00CD28EF" w:rsidP="00073F17">
      <w:pPr>
        <w:pStyle w:val="WMOBodyText"/>
        <w:rPr>
          <w:lang w:val="fr-FR"/>
        </w:rPr>
      </w:pPr>
      <w:r>
        <w:rPr>
          <w:lang w:val="fr-FR" w:bidi="fr-FR"/>
        </w:rPr>
        <w:t xml:space="preserve">Le </w:t>
      </w:r>
      <w:hyperlink w:anchor="Table2" w:history="1">
        <w:r w:rsidR="00D61F7E" w:rsidRPr="00A333CB">
          <w:rPr>
            <w:rStyle w:val="Hyperlink"/>
            <w:lang w:val="fr-FR" w:bidi="fr-FR"/>
          </w:rPr>
          <w:t>tableau 2</w:t>
        </w:r>
      </w:hyperlink>
      <w:r>
        <w:rPr>
          <w:lang w:val="fr-FR" w:bidi="fr-FR"/>
        </w:rPr>
        <w:t xml:space="preserve"> présente les applications génériques communes demandées par le secteur de la santé pour mieux comprendre l</w:t>
      </w:r>
      <w:r w:rsidR="00526F43">
        <w:rPr>
          <w:lang w:val="fr-FR" w:bidi="fr-FR"/>
        </w:rPr>
        <w:t>’</w:t>
      </w:r>
      <w:r>
        <w:rPr>
          <w:lang w:val="fr-FR" w:bidi="fr-FR"/>
        </w:rPr>
        <w:t>influence du climat et de</w:t>
      </w:r>
      <w:r w:rsidR="005901F4">
        <w:rPr>
          <w:lang w:val="fr-FR" w:bidi="fr-FR"/>
        </w:rPr>
        <w:t xml:space="preserve">s conditions météorologiques </w:t>
      </w:r>
      <w:r>
        <w:rPr>
          <w:lang w:val="fr-FR" w:bidi="fr-FR"/>
        </w:rPr>
        <w:t xml:space="preserve">sur les résultats </w:t>
      </w:r>
      <w:r w:rsidR="000D2FAF">
        <w:rPr>
          <w:lang w:val="fr-FR" w:bidi="fr-FR"/>
        </w:rPr>
        <w:t>en matière de santé</w:t>
      </w:r>
      <w:r>
        <w:rPr>
          <w:lang w:val="fr-FR" w:bidi="fr-FR"/>
        </w:rPr>
        <w:t>, les services de santé et la gestion des systèmes de santé. Ces applications sont largement réparties par échelle de temps, en types de produits et d</w:t>
      </w:r>
      <w:r w:rsidR="00526F43">
        <w:rPr>
          <w:lang w:val="fr-FR" w:bidi="fr-FR"/>
        </w:rPr>
        <w:t>’</w:t>
      </w:r>
      <w:r>
        <w:rPr>
          <w:lang w:val="fr-FR" w:bidi="fr-FR"/>
        </w:rPr>
        <w:t xml:space="preserve">applications nécessitant des </w:t>
      </w:r>
      <w:r>
        <w:rPr>
          <w:b/>
          <w:i/>
          <w:u w:val="single"/>
          <w:lang w:val="fr-FR" w:bidi="fr-FR"/>
        </w:rPr>
        <w:t>données historiques ou passées</w:t>
      </w:r>
      <w:r>
        <w:rPr>
          <w:lang w:val="fr-FR" w:bidi="fr-FR"/>
        </w:rPr>
        <w:t xml:space="preserve"> qui sont fondamentales pour comprendre les liens </w:t>
      </w:r>
      <w:r w:rsidR="00857942">
        <w:rPr>
          <w:lang w:val="fr-FR" w:bidi="fr-FR"/>
        </w:rPr>
        <w:t>en matière de mécanismes</w:t>
      </w:r>
      <w:r>
        <w:rPr>
          <w:lang w:val="fr-FR" w:bidi="fr-FR"/>
        </w:rPr>
        <w:t xml:space="preserve"> et les risques; des informations </w:t>
      </w:r>
      <w:r>
        <w:rPr>
          <w:b/>
          <w:i/>
          <w:u w:val="single"/>
          <w:lang w:val="fr-FR" w:bidi="fr-FR"/>
        </w:rPr>
        <w:t>actuelles et en temps réel</w:t>
      </w:r>
      <w:r>
        <w:rPr>
          <w:lang w:val="fr-FR" w:bidi="fr-FR"/>
        </w:rPr>
        <w:t xml:space="preserve"> pour surveiller les conditions de</w:t>
      </w:r>
      <w:r w:rsidR="000C6832">
        <w:rPr>
          <w:lang w:val="fr-FR" w:bidi="fr-FR"/>
        </w:rPr>
        <w:t>s</w:t>
      </w:r>
      <w:r>
        <w:rPr>
          <w:lang w:val="fr-FR" w:bidi="fr-FR"/>
        </w:rPr>
        <w:t xml:space="preserve"> risque</w:t>
      </w:r>
      <w:r w:rsidR="000C6832">
        <w:rPr>
          <w:lang w:val="fr-FR" w:bidi="fr-FR"/>
        </w:rPr>
        <w:t>s</w:t>
      </w:r>
      <w:r>
        <w:rPr>
          <w:lang w:val="fr-FR" w:bidi="fr-FR"/>
        </w:rPr>
        <w:t xml:space="preserve">, et des produits qui </w:t>
      </w:r>
      <w:r w:rsidR="00504F68">
        <w:rPr>
          <w:b/>
          <w:i/>
          <w:u w:val="single"/>
          <w:lang w:val="fr-FR" w:bidi="fr-FR"/>
        </w:rPr>
        <w:t>prédisent</w:t>
      </w:r>
      <w:r>
        <w:rPr>
          <w:b/>
          <w:i/>
          <w:u w:val="single"/>
          <w:lang w:val="fr-FR" w:bidi="fr-FR"/>
        </w:rPr>
        <w:t xml:space="preserve"> les conditions futures</w:t>
      </w:r>
      <w:r>
        <w:rPr>
          <w:lang w:val="fr-FR" w:bidi="fr-FR"/>
        </w:rPr>
        <w:t>. Ces produits peuvent ne pas être mutuellement exclusifs.</w:t>
      </w:r>
    </w:p>
    <w:p w14:paraId="46DAA1DE" w14:textId="0642F80F" w:rsidR="00426C0B" w:rsidRPr="00C1470F" w:rsidRDefault="00426C0B" w:rsidP="003F7E31">
      <w:pPr>
        <w:pStyle w:val="WMOBodyText"/>
        <w:spacing w:after="240"/>
        <w:jc w:val="center"/>
        <w:rPr>
          <w:b/>
          <w:bCs/>
          <w:lang w:val="fr-FR"/>
        </w:rPr>
      </w:pPr>
      <w:bookmarkStart w:id="7" w:name="_Ref115424524"/>
      <w:bookmarkStart w:id="8" w:name="Table2"/>
      <w:bookmarkStart w:id="9" w:name="_Ref115424515"/>
      <w:r w:rsidRPr="00426C0B">
        <w:rPr>
          <w:b/>
          <w:lang w:val="fr-FR" w:bidi="fr-FR"/>
        </w:rPr>
        <w:t>Table</w:t>
      </w:r>
      <w:bookmarkEnd w:id="7"/>
      <w:r w:rsidR="00041085">
        <w:rPr>
          <w:b/>
          <w:lang w:val="fr-FR" w:bidi="fr-FR"/>
        </w:rPr>
        <w:t>au</w:t>
      </w:r>
      <w:r w:rsidRPr="00426C0B">
        <w:rPr>
          <w:b/>
          <w:lang w:val="fr-FR" w:bidi="fr-FR"/>
        </w:rPr>
        <w:t xml:space="preserve"> 2</w:t>
      </w:r>
      <w:bookmarkEnd w:id="8"/>
      <w:r w:rsidR="00041085">
        <w:rPr>
          <w:b/>
          <w:lang w:val="fr-FR" w:bidi="fr-FR"/>
        </w:rPr>
        <w:t>.</w:t>
      </w:r>
      <w:r w:rsidRPr="00426C0B">
        <w:rPr>
          <w:b/>
          <w:lang w:val="fr-FR" w:bidi="fr-FR"/>
        </w:rPr>
        <w:t xml:space="preserve"> Produits génériques communs d</w:t>
      </w:r>
      <w:r w:rsidR="00526F43">
        <w:rPr>
          <w:b/>
          <w:lang w:val="fr-FR" w:bidi="fr-FR"/>
        </w:rPr>
        <w:t>’</w:t>
      </w:r>
      <w:r w:rsidRPr="00426C0B">
        <w:rPr>
          <w:b/>
          <w:lang w:val="fr-FR" w:bidi="fr-FR"/>
        </w:rPr>
        <w:t xml:space="preserve">information </w:t>
      </w:r>
      <w:r w:rsidR="00504F68">
        <w:rPr>
          <w:b/>
          <w:lang w:val="fr-FR" w:bidi="fr-FR"/>
        </w:rPr>
        <w:t>climatologique</w:t>
      </w:r>
      <w:r w:rsidRPr="00426C0B">
        <w:rPr>
          <w:b/>
          <w:lang w:val="fr-FR" w:bidi="fr-FR"/>
        </w:rPr>
        <w:t xml:space="preserve"> demandés par le secteur de la santé</w:t>
      </w:r>
      <w:bookmarkEnd w:id="9"/>
    </w:p>
    <w:tbl>
      <w:tblPr>
        <w:tblW w:w="962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852"/>
        <w:gridCol w:w="2247"/>
        <w:gridCol w:w="3262"/>
        <w:gridCol w:w="2266"/>
      </w:tblGrid>
      <w:tr w:rsidR="00CD28EF" w:rsidRPr="006960E3" w14:paraId="4CD291E0" w14:textId="77777777" w:rsidTr="005B4042">
        <w:trPr>
          <w:trHeight w:val="360"/>
          <w:tblHeader/>
        </w:trPr>
        <w:tc>
          <w:tcPr>
            <w:tcW w:w="1852" w:type="dxa"/>
            <w:tcBorders>
              <w:top w:val="single" w:sz="8" w:space="0" w:color="000000" w:themeColor="text1"/>
              <w:left w:val="single" w:sz="8" w:space="0" w:color="000000" w:themeColor="text1"/>
              <w:bottom w:val="single" w:sz="4" w:space="0" w:color="365F91"/>
              <w:right w:val="single" w:sz="4" w:space="0" w:color="365F91"/>
            </w:tcBorders>
            <w:shd w:val="clear" w:color="auto" w:fill="B6D7A8"/>
            <w:tcMar>
              <w:top w:w="100" w:type="dxa"/>
              <w:left w:w="100" w:type="dxa"/>
              <w:bottom w:w="100" w:type="dxa"/>
              <w:right w:w="100" w:type="dxa"/>
            </w:tcMar>
            <w:vAlign w:val="center"/>
          </w:tcPr>
          <w:p w14:paraId="7D4CD6E8" w14:textId="3AA55232" w:rsidR="00CD28EF" w:rsidRPr="006960E3" w:rsidRDefault="00283903" w:rsidP="00426C0B">
            <w:pPr>
              <w:tabs>
                <w:tab w:val="clear" w:pos="1134"/>
              </w:tabs>
              <w:ind w:right="-61"/>
              <w:jc w:val="center"/>
              <w:rPr>
                <w:sz w:val="18"/>
                <w:szCs w:val="18"/>
              </w:rPr>
            </w:pPr>
            <w:r w:rsidRPr="006960E3">
              <w:rPr>
                <w:b/>
                <w:sz w:val="18"/>
                <w:szCs w:val="18"/>
                <w:lang w:val="fr-FR" w:bidi="fr-FR"/>
              </w:rPr>
              <w:t xml:space="preserve">Axe du </w:t>
            </w:r>
            <w:r w:rsidR="00FE592E" w:rsidRPr="006960E3">
              <w:rPr>
                <w:b/>
                <w:sz w:val="18"/>
                <w:szCs w:val="18"/>
                <w:lang w:val="fr-FR" w:bidi="fr-FR"/>
              </w:rPr>
              <w:t>calendrier</w:t>
            </w:r>
          </w:p>
        </w:tc>
        <w:tc>
          <w:tcPr>
            <w:tcW w:w="2247" w:type="dxa"/>
            <w:tcBorders>
              <w:top w:val="single" w:sz="8" w:space="0" w:color="000000" w:themeColor="text1"/>
              <w:left w:val="single" w:sz="4" w:space="0" w:color="365F91"/>
              <w:bottom w:val="single" w:sz="4" w:space="0" w:color="365F91"/>
              <w:right w:val="single" w:sz="4" w:space="0" w:color="365F91"/>
            </w:tcBorders>
            <w:shd w:val="clear" w:color="auto" w:fill="B6D7A8"/>
            <w:vAlign w:val="center"/>
          </w:tcPr>
          <w:p w14:paraId="07DD76A6" w14:textId="58BA5573" w:rsidR="00CD28EF" w:rsidRPr="006960E3" w:rsidRDefault="00CD28EF" w:rsidP="00232CCD">
            <w:pPr>
              <w:jc w:val="center"/>
              <w:rPr>
                <w:b/>
                <w:sz w:val="18"/>
                <w:szCs w:val="18"/>
                <w:lang w:val="fr-FR"/>
              </w:rPr>
            </w:pPr>
            <w:r w:rsidRPr="006960E3">
              <w:rPr>
                <w:b/>
                <w:sz w:val="18"/>
                <w:szCs w:val="18"/>
                <w:lang w:val="fr-FR" w:bidi="fr-FR"/>
              </w:rPr>
              <w:t>Exemples d</w:t>
            </w:r>
            <w:r w:rsidR="00526F43" w:rsidRPr="006960E3">
              <w:rPr>
                <w:b/>
                <w:sz w:val="18"/>
                <w:szCs w:val="18"/>
                <w:lang w:val="fr-FR" w:bidi="fr-FR"/>
              </w:rPr>
              <w:t>’</w:t>
            </w:r>
            <w:r w:rsidRPr="006960E3">
              <w:rPr>
                <w:b/>
                <w:sz w:val="18"/>
                <w:szCs w:val="18"/>
                <w:lang w:val="fr-FR" w:bidi="fr-FR"/>
              </w:rPr>
              <w:t>applications dans le domaine de la santé</w:t>
            </w:r>
          </w:p>
        </w:tc>
        <w:tc>
          <w:tcPr>
            <w:tcW w:w="3262" w:type="dxa"/>
            <w:tcBorders>
              <w:top w:val="single" w:sz="8" w:space="0" w:color="000000" w:themeColor="text1"/>
              <w:left w:val="single" w:sz="4" w:space="0" w:color="365F91"/>
              <w:bottom w:val="single" w:sz="4" w:space="0" w:color="365F91"/>
              <w:right w:val="single" w:sz="4" w:space="0" w:color="365F91"/>
            </w:tcBorders>
            <w:shd w:val="clear" w:color="auto" w:fill="B6D7A8"/>
            <w:tcMar>
              <w:top w:w="100" w:type="dxa"/>
              <w:left w:w="100" w:type="dxa"/>
              <w:bottom w:w="100" w:type="dxa"/>
              <w:right w:w="100" w:type="dxa"/>
            </w:tcMar>
            <w:vAlign w:val="center"/>
          </w:tcPr>
          <w:p w14:paraId="561D753A" w14:textId="29460EB2" w:rsidR="00CD28EF" w:rsidRPr="006960E3" w:rsidRDefault="005029CD" w:rsidP="00426C0B">
            <w:pPr>
              <w:ind w:right="-100"/>
              <w:jc w:val="center"/>
              <w:rPr>
                <w:b/>
                <w:sz w:val="18"/>
                <w:szCs w:val="18"/>
              </w:rPr>
            </w:pPr>
            <w:r w:rsidRPr="006960E3">
              <w:rPr>
                <w:b/>
                <w:sz w:val="18"/>
                <w:szCs w:val="18"/>
                <w:lang w:val="fr-FR" w:bidi="fr-FR"/>
              </w:rPr>
              <w:t>Contributions</w:t>
            </w:r>
            <w:r w:rsidR="00CD28EF" w:rsidRPr="006960E3">
              <w:rPr>
                <w:b/>
                <w:sz w:val="18"/>
                <w:szCs w:val="18"/>
                <w:lang w:val="fr-FR" w:bidi="fr-FR"/>
              </w:rPr>
              <w:t xml:space="preserve"> </w:t>
            </w:r>
            <w:r w:rsidRPr="006960E3">
              <w:rPr>
                <w:b/>
                <w:sz w:val="18"/>
                <w:szCs w:val="18"/>
                <w:lang w:val="fr-FR" w:bidi="fr-FR"/>
              </w:rPr>
              <w:t>climatologiques</w:t>
            </w:r>
            <w:r w:rsidR="00CD28EF" w:rsidRPr="006960E3">
              <w:rPr>
                <w:b/>
                <w:sz w:val="18"/>
                <w:szCs w:val="18"/>
                <w:lang w:val="fr-FR" w:bidi="fr-FR"/>
              </w:rPr>
              <w:t xml:space="preserve"> communes</w:t>
            </w:r>
          </w:p>
        </w:tc>
        <w:tc>
          <w:tcPr>
            <w:tcW w:w="2266" w:type="dxa"/>
            <w:tcBorders>
              <w:top w:val="single" w:sz="8" w:space="0" w:color="000000" w:themeColor="text1"/>
              <w:left w:val="single" w:sz="4" w:space="0" w:color="365F91"/>
              <w:bottom w:val="single" w:sz="4" w:space="0" w:color="365F91"/>
              <w:right w:val="single" w:sz="8" w:space="0" w:color="000000" w:themeColor="text1"/>
            </w:tcBorders>
            <w:shd w:val="clear" w:color="auto" w:fill="B6D7A8"/>
            <w:tcMar>
              <w:top w:w="100" w:type="dxa"/>
              <w:left w:w="100" w:type="dxa"/>
              <w:bottom w:w="100" w:type="dxa"/>
              <w:right w:w="100" w:type="dxa"/>
            </w:tcMar>
            <w:vAlign w:val="center"/>
          </w:tcPr>
          <w:p w14:paraId="43271161" w14:textId="77777777" w:rsidR="00CD28EF" w:rsidRPr="006960E3" w:rsidRDefault="00CD28EF" w:rsidP="00232CCD">
            <w:pPr>
              <w:jc w:val="center"/>
              <w:rPr>
                <w:b/>
                <w:sz w:val="18"/>
                <w:szCs w:val="18"/>
              </w:rPr>
            </w:pPr>
            <w:r w:rsidRPr="006960E3">
              <w:rPr>
                <w:b/>
                <w:sz w:val="18"/>
                <w:szCs w:val="18"/>
                <w:lang w:val="fr-FR" w:bidi="fr-FR"/>
              </w:rPr>
              <w:t>Exigences de préparation</w:t>
            </w:r>
          </w:p>
        </w:tc>
      </w:tr>
      <w:tr w:rsidR="00B528A4" w:rsidRPr="006960E3" w14:paraId="412C4D75" w14:textId="77777777" w:rsidTr="005B4042">
        <w:trPr>
          <w:trHeight w:val="2100"/>
        </w:trPr>
        <w:tc>
          <w:tcPr>
            <w:tcW w:w="1852" w:type="dxa"/>
            <w:tcBorders>
              <w:top w:val="single" w:sz="4" w:space="0" w:color="365F91"/>
              <w:left w:val="single" w:sz="8" w:space="0" w:color="000000" w:themeColor="text1"/>
              <w:bottom w:val="single" w:sz="4" w:space="0" w:color="365F91"/>
              <w:right w:val="single" w:sz="4" w:space="0" w:color="365F91"/>
            </w:tcBorders>
            <w:tcMar>
              <w:top w:w="100" w:type="dxa"/>
              <w:left w:w="100" w:type="dxa"/>
              <w:bottom w:w="100" w:type="dxa"/>
              <w:right w:w="100" w:type="dxa"/>
            </w:tcMar>
          </w:tcPr>
          <w:p w14:paraId="45331DD5" w14:textId="77777777" w:rsidR="00CD28EF" w:rsidRPr="006960E3" w:rsidRDefault="00CD28EF" w:rsidP="00426C0B">
            <w:pPr>
              <w:tabs>
                <w:tab w:val="clear" w:pos="1134"/>
              </w:tabs>
              <w:ind w:right="-61"/>
              <w:jc w:val="left"/>
              <w:rPr>
                <w:b/>
                <w:color w:val="4F6228" w:themeColor="accent3" w:themeShade="80"/>
                <w:sz w:val="18"/>
                <w:szCs w:val="18"/>
                <w:lang w:val="fr-FR"/>
              </w:rPr>
            </w:pPr>
            <w:r w:rsidRPr="006960E3">
              <w:rPr>
                <w:b/>
                <w:color w:val="4F6228" w:themeColor="accent3" w:themeShade="80"/>
                <w:sz w:val="18"/>
                <w:szCs w:val="18"/>
                <w:lang w:val="fr-FR" w:bidi="fr-FR"/>
              </w:rPr>
              <w:t>Comprendre les liens et les risques</w:t>
            </w:r>
          </w:p>
          <w:p w14:paraId="550C5DF4" w14:textId="77777777" w:rsidR="00CD28EF" w:rsidRPr="006960E3" w:rsidRDefault="00CD28EF" w:rsidP="00426C0B">
            <w:pPr>
              <w:tabs>
                <w:tab w:val="clear" w:pos="1134"/>
              </w:tabs>
              <w:ind w:right="-61"/>
              <w:jc w:val="left"/>
              <w:rPr>
                <w:b/>
                <w:sz w:val="18"/>
                <w:szCs w:val="18"/>
                <w:lang w:val="fr-FR"/>
              </w:rPr>
            </w:pPr>
          </w:p>
          <w:p w14:paraId="567D30DB" w14:textId="4F7174D5" w:rsidR="00CD28EF" w:rsidRPr="006960E3" w:rsidRDefault="00CD28EF" w:rsidP="00426C0B">
            <w:pPr>
              <w:tabs>
                <w:tab w:val="clear" w:pos="1134"/>
              </w:tabs>
              <w:ind w:right="-61"/>
              <w:jc w:val="left"/>
              <w:rPr>
                <w:sz w:val="18"/>
                <w:szCs w:val="18"/>
                <w:lang w:val="fr-FR"/>
              </w:rPr>
            </w:pPr>
            <w:r w:rsidRPr="006960E3">
              <w:rPr>
                <w:sz w:val="18"/>
                <w:szCs w:val="18"/>
                <w:lang w:val="fr-FR" w:bidi="fr-FR"/>
              </w:rPr>
              <w:t>[</w:t>
            </w:r>
            <w:r w:rsidR="00FE592E" w:rsidRPr="006960E3">
              <w:rPr>
                <w:sz w:val="18"/>
                <w:szCs w:val="18"/>
                <w:lang w:val="fr-FR" w:bidi="fr-FR"/>
              </w:rPr>
              <w:t>Axe du calendrier:</w:t>
            </w:r>
            <w:r w:rsidRPr="006960E3">
              <w:rPr>
                <w:sz w:val="18"/>
                <w:szCs w:val="18"/>
                <w:lang w:val="fr-FR" w:bidi="fr-FR"/>
              </w:rPr>
              <w:t xml:space="preserve"> Passé]</w:t>
            </w:r>
          </w:p>
          <w:p w14:paraId="1BC82BE2" w14:textId="77777777" w:rsidR="00CD28EF" w:rsidRPr="006960E3" w:rsidRDefault="00CD28EF" w:rsidP="00426C0B">
            <w:pPr>
              <w:tabs>
                <w:tab w:val="clear" w:pos="1134"/>
              </w:tabs>
              <w:ind w:right="-61"/>
              <w:jc w:val="left"/>
              <w:rPr>
                <w:sz w:val="18"/>
                <w:szCs w:val="18"/>
                <w:lang w:val="fr-FR"/>
              </w:rPr>
            </w:pPr>
            <w:r w:rsidRPr="006960E3">
              <w:rPr>
                <w:sz w:val="18"/>
                <w:szCs w:val="18"/>
                <w:lang w:val="fr-FR" w:bidi="fr-FR"/>
              </w:rPr>
              <w:t xml:space="preserve"> </w:t>
            </w:r>
          </w:p>
        </w:tc>
        <w:tc>
          <w:tcPr>
            <w:tcW w:w="2247" w:type="dxa"/>
            <w:tcBorders>
              <w:top w:val="single" w:sz="4" w:space="0" w:color="365F91"/>
              <w:left w:val="single" w:sz="4" w:space="0" w:color="365F91"/>
              <w:bottom w:val="single" w:sz="4" w:space="0" w:color="365F91"/>
              <w:right w:val="single" w:sz="4" w:space="0" w:color="365F91"/>
            </w:tcBorders>
          </w:tcPr>
          <w:p w14:paraId="69484D46" w14:textId="168ACB8B" w:rsidR="00CD28EF" w:rsidRPr="006960E3" w:rsidRDefault="336FF719" w:rsidP="00232CCD">
            <w:pPr>
              <w:jc w:val="left"/>
              <w:rPr>
                <w:sz w:val="18"/>
                <w:szCs w:val="18"/>
                <w:lang w:val="fr-FR" w:bidi="fr-FR"/>
              </w:rPr>
            </w:pPr>
            <w:r w:rsidRPr="006960E3">
              <w:rPr>
                <w:sz w:val="18"/>
                <w:szCs w:val="18"/>
                <w:lang w:val="fr-FR" w:bidi="fr-FR"/>
              </w:rPr>
              <w:t>Évaluation de la vulnérabilité et de l</w:t>
            </w:r>
            <w:r w:rsidR="00526F43" w:rsidRPr="006960E3">
              <w:rPr>
                <w:sz w:val="18"/>
                <w:szCs w:val="18"/>
                <w:lang w:val="fr-FR" w:bidi="fr-FR"/>
              </w:rPr>
              <w:t>’</w:t>
            </w:r>
            <w:r w:rsidRPr="006960E3">
              <w:rPr>
                <w:sz w:val="18"/>
                <w:szCs w:val="18"/>
                <w:lang w:val="fr-FR" w:bidi="fr-FR"/>
              </w:rPr>
              <w:t>adaptation</w:t>
            </w:r>
          </w:p>
          <w:p w14:paraId="57C03025" w14:textId="77777777" w:rsidR="00CA7B81" w:rsidRPr="006960E3" w:rsidRDefault="00CA7B81" w:rsidP="00CA7B81">
            <w:pPr>
              <w:pStyle w:val="WMOBodyText"/>
              <w:rPr>
                <w:sz w:val="18"/>
                <w:szCs w:val="18"/>
                <w:lang w:val="fr-FR" w:eastAsia="en-US" w:bidi="fr-FR"/>
              </w:rPr>
            </w:pPr>
          </w:p>
          <w:p w14:paraId="15C95DE9" w14:textId="566CC126" w:rsidR="00CD28EF" w:rsidRPr="006960E3" w:rsidRDefault="00CD28EF" w:rsidP="00232CCD">
            <w:pPr>
              <w:jc w:val="left"/>
              <w:rPr>
                <w:sz w:val="18"/>
                <w:szCs w:val="18"/>
                <w:lang w:val="fr-FR" w:bidi="fr-FR"/>
              </w:rPr>
            </w:pPr>
            <w:r w:rsidRPr="006960E3">
              <w:rPr>
                <w:sz w:val="18"/>
                <w:szCs w:val="18"/>
                <w:lang w:val="fr-FR" w:bidi="fr-FR"/>
              </w:rPr>
              <w:t>Normales et profils climatiques</w:t>
            </w:r>
          </w:p>
          <w:p w14:paraId="253AAAE5" w14:textId="77777777" w:rsidR="00CA7B81" w:rsidRPr="006960E3" w:rsidRDefault="00CA7B81" w:rsidP="00CA7B81">
            <w:pPr>
              <w:pStyle w:val="WMOBodyText"/>
              <w:rPr>
                <w:sz w:val="18"/>
                <w:szCs w:val="18"/>
                <w:lang w:val="fr-FR" w:eastAsia="en-US" w:bidi="fr-FR"/>
              </w:rPr>
            </w:pPr>
          </w:p>
          <w:p w14:paraId="33B1CC27" w14:textId="51972690" w:rsidR="00CD28EF" w:rsidRPr="006960E3" w:rsidRDefault="00CA7B81" w:rsidP="007162AC">
            <w:pPr>
              <w:jc w:val="left"/>
              <w:rPr>
                <w:sz w:val="18"/>
                <w:szCs w:val="18"/>
                <w:lang w:val="fr-FR"/>
              </w:rPr>
            </w:pPr>
            <w:r w:rsidRPr="006960E3">
              <w:rPr>
                <w:sz w:val="18"/>
                <w:szCs w:val="18"/>
                <w:lang w:val="fr-FR" w:bidi="fr-FR"/>
              </w:rPr>
              <w:t>Écrits</w:t>
            </w:r>
            <w:r w:rsidR="00CD28EF" w:rsidRPr="006960E3">
              <w:rPr>
                <w:sz w:val="18"/>
                <w:szCs w:val="18"/>
                <w:lang w:val="fr-FR" w:bidi="fr-FR"/>
              </w:rPr>
              <w:t xml:space="preserve"> scientifique</w:t>
            </w:r>
            <w:r w:rsidRPr="006960E3">
              <w:rPr>
                <w:sz w:val="18"/>
                <w:szCs w:val="18"/>
                <w:lang w:val="fr-FR" w:bidi="fr-FR"/>
              </w:rPr>
              <w:t>s</w:t>
            </w:r>
            <w:r w:rsidR="00CD28EF" w:rsidRPr="006960E3">
              <w:rPr>
                <w:sz w:val="18"/>
                <w:szCs w:val="18"/>
                <w:lang w:val="fr-FR" w:bidi="fr-FR"/>
              </w:rPr>
              <w:t xml:space="preserve"> </w:t>
            </w:r>
          </w:p>
        </w:tc>
        <w:tc>
          <w:tcPr>
            <w:tcW w:w="3262" w:type="dxa"/>
            <w:tcBorders>
              <w:top w:val="single" w:sz="4" w:space="0" w:color="365F91"/>
              <w:left w:val="single" w:sz="4" w:space="0" w:color="365F91"/>
              <w:bottom w:val="single" w:sz="4" w:space="0" w:color="365F91"/>
              <w:right w:val="single" w:sz="4" w:space="0" w:color="365F91"/>
            </w:tcBorders>
            <w:tcMar>
              <w:top w:w="100" w:type="dxa"/>
              <w:left w:w="100" w:type="dxa"/>
              <w:bottom w:w="100" w:type="dxa"/>
              <w:right w:w="100" w:type="dxa"/>
            </w:tcMar>
          </w:tcPr>
          <w:p w14:paraId="46F1B9DA" w14:textId="77777777" w:rsidR="00CD28EF" w:rsidRPr="006960E3" w:rsidRDefault="00CD28EF" w:rsidP="00426C0B">
            <w:pPr>
              <w:numPr>
                <w:ilvl w:val="0"/>
                <w:numId w:val="5"/>
              </w:numPr>
              <w:pBdr>
                <w:top w:val="nil"/>
                <w:left w:val="nil"/>
                <w:bottom w:val="nil"/>
                <w:right w:val="nil"/>
                <w:between w:val="nil"/>
              </w:pBdr>
              <w:tabs>
                <w:tab w:val="clear" w:pos="1134"/>
              </w:tabs>
              <w:ind w:left="425" w:right="-100" w:hanging="290"/>
              <w:jc w:val="left"/>
              <w:rPr>
                <w:sz w:val="18"/>
                <w:szCs w:val="18"/>
                <w:lang w:val="fr-FR"/>
              </w:rPr>
            </w:pPr>
            <w:r w:rsidRPr="006960E3">
              <w:rPr>
                <w:sz w:val="18"/>
                <w:szCs w:val="18"/>
                <w:lang w:val="fr-FR" w:bidi="fr-FR"/>
              </w:rPr>
              <w:t>Données de base descriptives sur les résultats et les risques en matière de santé</w:t>
            </w:r>
          </w:p>
          <w:p w14:paraId="4273B730" w14:textId="245DFB04" w:rsidR="00CD28EF" w:rsidRPr="006960E3" w:rsidRDefault="00CD28EF" w:rsidP="00426C0B">
            <w:pPr>
              <w:numPr>
                <w:ilvl w:val="0"/>
                <w:numId w:val="5"/>
              </w:numPr>
              <w:pBdr>
                <w:top w:val="nil"/>
                <w:left w:val="nil"/>
                <w:bottom w:val="nil"/>
                <w:right w:val="nil"/>
                <w:between w:val="nil"/>
              </w:pBdr>
              <w:tabs>
                <w:tab w:val="clear" w:pos="1134"/>
              </w:tabs>
              <w:ind w:left="425" w:right="-100" w:hanging="290"/>
              <w:jc w:val="left"/>
              <w:rPr>
                <w:sz w:val="18"/>
                <w:szCs w:val="18"/>
                <w:lang w:val="fr-FR"/>
              </w:rPr>
            </w:pPr>
            <w:r w:rsidRPr="006960E3">
              <w:rPr>
                <w:sz w:val="18"/>
                <w:szCs w:val="18"/>
                <w:lang w:val="fr-FR" w:bidi="fr-FR"/>
              </w:rPr>
              <w:t>Analyses descriptives des conditions climatiques locales (climatologie/saisonnalité, influence d</w:t>
            </w:r>
            <w:r w:rsidR="002803DD" w:rsidRPr="006960E3">
              <w:rPr>
                <w:sz w:val="18"/>
                <w:szCs w:val="18"/>
                <w:lang w:val="fr-FR" w:bidi="fr-FR"/>
              </w:rPr>
              <w:t xml:space="preserve">u phénomène </w:t>
            </w:r>
            <w:proofErr w:type="spellStart"/>
            <w:r w:rsidRPr="006960E3">
              <w:rPr>
                <w:sz w:val="18"/>
                <w:szCs w:val="18"/>
                <w:lang w:val="fr-FR" w:bidi="fr-FR"/>
              </w:rPr>
              <w:t>ENSO</w:t>
            </w:r>
            <w:proofErr w:type="spellEnd"/>
            <w:r w:rsidRPr="006960E3">
              <w:rPr>
                <w:sz w:val="18"/>
                <w:szCs w:val="18"/>
                <w:lang w:val="fr-FR" w:bidi="fr-FR"/>
              </w:rPr>
              <w:t>)</w:t>
            </w:r>
          </w:p>
          <w:p w14:paraId="6C4781DA" w14:textId="0F625A38" w:rsidR="00CD28EF" w:rsidRPr="006960E3" w:rsidRDefault="00CD28EF" w:rsidP="00426C0B">
            <w:pPr>
              <w:numPr>
                <w:ilvl w:val="0"/>
                <w:numId w:val="5"/>
              </w:numPr>
              <w:pBdr>
                <w:top w:val="nil"/>
                <w:left w:val="nil"/>
                <w:bottom w:val="nil"/>
                <w:right w:val="nil"/>
                <w:between w:val="nil"/>
              </w:pBdr>
              <w:tabs>
                <w:tab w:val="clear" w:pos="1134"/>
              </w:tabs>
              <w:ind w:left="425" w:right="-100" w:hanging="290"/>
              <w:jc w:val="left"/>
              <w:rPr>
                <w:sz w:val="18"/>
                <w:szCs w:val="18"/>
                <w:lang w:val="fr-FR"/>
              </w:rPr>
            </w:pPr>
            <w:r w:rsidRPr="006960E3">
              <w:rPr>
                <w:sz w:val="18"/>
                <w:szCs w:val="18"/>
                <w:lang w:val="fr-FR" w:bidi="fr-FR"/>
              </w:rPr>
              <w:t>Analyses épidémiologiques spatiales et temporelles de la sensibilité: études d</w:t>
            </w:r>
            <w:r w:rsidR="00526F43" w:rsidRPr="006960E3">
              <w:rPr>
                <w:sz w:val="18"/>
                <w:szCs w:val="18"/>
                <w:lang w:val="fr-FR" w:bidi="fr-FR"/>
              </w:rPr>
              <w:t>’</w:t>
            </w:r>
            <w:r w:rsidRPr="006960E3">
              <w:rPr>
                <w:sz w:val="18"/>
                <w:szCs w:val="18"/>
                <w:lang w:val="fr-FR" w:bidi="fr-FR"/>
              </w:rPr>
              <w:t xml:space="preserve">impact </w:t>
            </w:r>
            <w:r w:rsidR="004179AF" w:rsidRPr="006960E3">
              <w:rPr>
                <w:sz w:val="18"/>
                <w:szCs w:val="18"/>
                <w:lang w:val="fr-FR" w:bidi="fr-FR"/>
              </w:rPr>
              <w:t>des mécanismes</w:t>
            </w:r>
            <w:r w:rsidRPr="006960E3">
              <w:rPr>
                <w:sz w:val="18"/>
                <w:szCs w:val="18"/>
                <w:lang w:val="fr-FR" w:bidi="fr-FR"/>
              </w:rPr>
              <w:t xml:space="preserve"> et </w:t>
            </w:r>
            <w:r w:rsidR="004179AF" w:rsidRPr="006960E3">
              <w:rPr>
                <w:sz w:val="18"/>
                <w:szCs w:val="18"/>
                <w:lang w:val="fr-FR" w:bidi="fr-FR"/>
              </w:rPr>
              <w:t xml:space="preserve">impact </w:t>
            </w:r>
            <w:r w:rsidRPr="006960E3">
              <w:rPr>
                <w:sz w:val="18"/>
                <w:szCs w:val="18"/>
                <w:lang w:val="fr-FR" w:bidi="fr-FR"/>
              </w:rPr>
              <w:t>écologique</w:t>
            </w:r>
          </w:p>
          <w:p w14:paraId="0E4D8B19" w14:textId="6C06B6A5" w:rsidR="00CD28EF" w:rsidRPr="006960E3" w:rsidRDefault="00CD28EF" w:rsidP="00426C0B">
            <w:pPr>
              <w:numPr>
                <w:ilvl w:val="0"/>
                <w:numId w:val="5"/>
              </w:numPr>
              <w:pBdr>
                <w:top w:val="nil"/>
                <w:left w:val="nil"/>
                <w:bottom w:val="nil"/>
                <w:right w:val="nil"/>
                <w:between w:val="nil"/>
              </w:pBdr>
              <w:tabs>
                <w:tab w:val="clear" w:pos="1134"/>
              </w:tabs>
              <w:ind w:left="425" w:right="-100" w:hanging="290"/>
              <w:jc w:val="left"/>
              <w:rPr>
                <w:sz w:val="18"/>
                <w:szCs w:val="18"/>
                <w:lang w:val="fr-FR"/>
              </w:rPr>
            </w:pPr>
            <w:r w:rsidRPr="006960E3">
              <w:rPr>
                <w:sz w:val="18"/>
                <w:szCs w:val="18"/>
                <w:lang w:val="fr-FR" w:bidi="fr-FR"/>
              </w:rPr>
              <w:t>Analyse de l</w:t>
            </w:r>
            <w:r w:rsidR="00526F43" w:rsidRPr="006960E3">
              <w:rPr>
                <w:sz w:val="18"/>
                <w:szCs w:val="18"/>
                <w:lang w:val="fr-FR" w:bidi="fr-FR"/>
              </w:rPr>
              <w:t>’</w:t>
            </w:r>
            <w:r w:rsidRPr="006960E3">
              <w:rPr>
                <w:sz w:val="18"/>
                <w:szCs w:val="18"/>
                <w:lang w:val="fr-FR" w:bidi="fr-FR"/>
              </w:rPr>
              <w:t>exposition et de la vulnérabilité de</w:t>
            </w:r>
            <w:r w:rsidR="004179AF" w:rsidRPr="006960E3">
              <w:rPr>
                <w:sz w:val="18"/>
                <w:szCs w:val="18"/>
                <w:lang w:val="fr-FR" w:bidi="fr-FR"/>
              </w:rPr>
              <w:t>s</w:t>
            </w:r>
            <w:r w:rsidRPr="006960E3">
              <w:rPr>
                <w:sz w:val="18"/>
                <w:szCs w:val="18"/>
                <w:lang w:val="fr-FR" w:bidi="fr-FR"/>
              </w:rPr>
              <w:t xml:space="preserve"> population</w:t>
            </w:r>
            <w:r w:rsidR="004179AF" w:rsidRPr="006960E3">
              <w:rPr>
                <w:sz w:val="18"/>
                <w:szCs w:val="18"/>
                <w:lang w:val="fr-FR" w:bidi="fr-FR"/>
              </w:rPr>
              <w:t>s</w:t>
            </w:r>
          </w:p>
        </w:tc>
        <w:tc>
          <w:tcPr>
            <w:tcW w:w="2266" w:type="dxa"/>
            <w:tcBorders>
              <w:top w:val="single" w:sz="4" w:space="0" w:color="365F91"/>
              <w:left w:val="single" w:sz="4" w:space="0" w:color="365F91"/>
              <w:bottom w:val="single" w:sz="4" w:space="0" w:color="365F91"/>
              <w:right w:val="single" w:sz="8" w:space="0" w:color="000000" w:themeColor="text1"/>
            </w:tcBorders>
            <w:tcMar>
              <w:top w:w="100" w:type="dxa"/>
              <w:left w:w="100" w:type="dxa"/>
              <w:bottom w:w="100" w:type="dxa"/>
              <w:right w:w="100" w:type="dxa"/>
            </w:tcMar>
          </w:tcPr>
          <w:p w14:paraId="4FDDFE25" w14:textId="413F1403" w:rsidR="00CD28EF" w:rsidRPr="006960E3" w:rsidRDefault="00CD28EF" w:rsidP="00232CCD">
            <w:pPr>
              <w:jc w:val="left"/>
              <w:rPr>
                <w:sz w:val="18"/>
                <w:szCs w:val="18"/>
                <w:lang w:val="fr-FR" w:bidi="fr-FR"/>
              </w:rPr>
            </w:pPr>
            <w:r w:rsidRPr="006960E3">
              <w:rPr>
                <w:sz w:val="18"/>
                <w:szCs w:val="18"/>
                <w:lang w:val="fr-FR" w:bidi="fr-FR"/>
              </w:rPr>
              <w:t xml:space="preserve">Services </w:t>
            </w:r>
            <w:r w:rsidR="00CA7B81" w:rsidRPr="006960E3">
              <w:rPr>
                <w:sz w:val="18"/>
                <w:szCs w:val="18"/>
                <w:lang w:val="fr-FR" w:bidi="fr-FR"/>
              </w:rPr>
              <w:t>climatologiques</w:t>
            </w:r>
            <w:r w:rsidRPr="006960E3">
              <w:rPr>
                <w:sz w:val="18"/>
                <w:szCs w:val="18"/>
                <w:lang w:val="fr-FR" w:bidi="fr-FR"/>
              </w:rPr>
              <w:t xml:space="preserve"> pour fournir des données historiques</w:t>
            </w:r>
            <w:r w:rsidR="00CA7B81" w:rsidRPr="006960E3">
              <w:rPr>
                <w:sz w:val="18"/>
                <w:szCs w:val="18"/>
                <w:lang w:val="fr-FR" w:bidi="fr-FR"/>
              </w:rPr>
              <w:t xml:space="preserve"> sur le climat</w:t>
            </w:r>
          </w:p>
          <w:p w14:paraId="2BEF8697" w14:textId="77777777" w:rsidR="00CA7B81" w:rsidRPr="006960E3" w:rsidRDefault="00CA7B81" w:rsidP="00CA7B81">
            <w:pPr>
              <w:pStyle w:val="WMOBodyText"/>
              <w:rPr>
                <w:sz w:val="18"/>
                <w:szCs w:val="18"/>
                <w:lang w:val="fr-FR" w:eastAsia="en-US" w:bidi="fr-FR"/>
              </w:rPr>
            </w:pPr>
          </w:p>
          <w:p w14:paraId="126BB6E6" w14:textId="1F0B1DFB" w:rsidR="00CD28EF" w:rsidRPr="006960E3" w:rsidRDefault="00CD28EF" w:rsidP="00232CCD">
            <w:pPr>
              <w:jc w:val="left"/>
              <w:rPr>
                <w:sz w:val="18"/>
                <w:szCs w:val="18"/>
                <w:lang w:val="fr-FR" w:bidi="fr-FR"/>
              </w:rPr>
            </w:pPr>
            <w:r w:rsidRPr="006960E3">
              <w:rPr>
                <w:sz w:val="18"/>
                <w:szCs w:val="18"/>
                <w:lang w:val="fr-FR" w:bidi="fr-FR"/>
              </w:rPr>
              <w:t>Données épidémiologiques historiques suffisantes</w:t>
            </w:r>
          </w:p>
          <w:p w14:paraId="0889F8D5" w14:textId="77777777" w:rsidR="00CA7B81" w:rsidRPr="006960E3" w:rsidRDefault="00CA7B81" w:rsidP="00CA7B81">
            <w:pPr>
              <w:pStyle w:val="WMOBodyText"/>
              <w:rPr>
                <w:sz w:val="18"/>
                <w:szCs w:val="18"/>
                <w:lang w:val="fr-FR" w:eastAsia="en-US" w:bidi="fr-FR"/>
              </w:rPr>
            </w:pPr>
          </w:p>
          <w:p w14:paraId="495446C8" w14:textId="1FD522E6" w:rsidR="00CD28EF" w:rsidRPr="006960E3" w:rsidRDefault="00CD28EF" w:rsidP="00232CCD">
            <w:pPr>
              <w:jc w:val="left"/>
              <w:rPr>
                <w:sz w:val="18"/>
                <w:szCs w:val="18"/>
                <w:lang w:val="fr-FR"/>
              </w:rPr>
            </w:pPr>
            <w:r w:rsidRPr="006960E3">
              <w:rPr>
                <w:sz w:val="18"/>
                <w:szCs w:val="18"/>
                <w:lang w:val="fr-FR" w:bidi="fr-FR"/>
              </w:rPr>
              <w:t>Capacité d</w:t>
            </w:r>
            <w:r w:rsidR="00526F43" w:rsidRPr="006960E3">
              <w:rPr>
                <w:sz w:val="18"/>
                <w:szCs w:val="18"/>
                <w:lang w:val="fr-FR" w:bidi="fr-FR"/>
              </w:rPr>
              <w:t>’</w:t>
            </w:r>
            <w:r w:rsidRPr="006960E3">
              <w:rPr>
                <w:sz w:val="18"/>
                <w:szCs w:val="18"/>
                <w:lang w:val="fr-FR" w:bidi="fr-FR"/>
              </w:rPr>
              <w:t>analyse</w:t>
            </w:r>
          </w:p>
        </w:tc>
      </w:tr>
      <w:tr w:rsidR="00B528A4" w:rsidRPr="006960E3" w14:paraId="18E5855F" w14:textId="77777777" w:rsidTr="00204547">
        <w:trPr>
          <w:trHeight w:val="1350"/>
        </w:trPr>
        <w:tc>
          <w:tcPr>
            <w:tcW w:w="1852" w:type="dxa"/>
            <w:tcBorders>
              <w:top w:val="single" w:sz="4" w:space="0" w:color="365F91"/>
              <w:left w:val="single" w:sz="8" w:space="0" w:color="000000" w:themeColor="text1"/>
              <w:bottom w:val="single" w:sz="4" w:space="0" w:color="365F91"/>
              <w:right w:val="single" w:sz="4" w:space="0" w:color="365F91"/>
            </w:tcBorders>
            <w:tcMar>
              <w:top w:w="100" w:type="dxa"/>
              <w:left w:w="100" w:type="dxa"/>
              <w:bottom w:w="100" w:type="dxa"/>
              <w:right w:w="100" w:type="dxa"/>
            </w:tcMar>
          </w:tcPr>
          <w:p w14:paraId="5BA4636F" w14:textId="77777777" w:rsidR="00CD28EF" w:rsidRPr="006960E3" w:rsidRDefault="00CD28EF" w:rsidP="00426C0B">
            <w:pPr>
              <w:tabs>
                <w:tab w:val="clear" w:pos="1134"/>
              </w:tabs>
              <w:ind w:right="-61"/>
              <w:jc w:val="left"/>
              <w:rPr>
                <w:b/>
                <w:color w:val="4F6228" w:themeColor="accent3" w:themeShade="80"/>
                <w:sz w:val="18"/>
                <w:szCs w:val="18"/>
                <w:lang w:val="fr-FR"/>
              </w:rPr>
            </w:pPr>
            <w:r w:rsidRPr="006960E3">
              <w:rPr>
                <w:b/>
                <w:color w:val="4F6228" w:themeColor="accent3" w:themeShade="80"/>
                <w:sz w:val="18"/>
                <w:szCs w:val="18"/>
                <w:lang w:val="fr-FR" w:bidi="fr-FR"/>
              </w:rPr>
              <w:t>Surveillance des risques</w:t>
            </w:r>
          </w:p>
          <w:p w14:paraId="4C8782AC" w14:textId="77777777" w:rsidR="00CD28EF" w:rsidRPr="006960E3" w:rsidRDefault="00CD28EF" w:rsidP="00426C0B">
            <w:pPr>
              <w:tabs>
                <w:tab w:val="clear" w:pos="1134"/>
              </w:tabs>
              <w:ind w:right="-61"/>
              <w:jc w:val="left"/>
              <w:rPr>
                <w:sz w:val="18"/>
                <w:szCs w:val="18"/>
                <w:lang w:val="fr-FR"/>
              </w:rPr>
            </w:pPr>
          </w:p>
          <w:p w14:paraId="05ACE92A" w14:textId="21DDA78C" w:rsidR="00CD28EF" w:rsidRPr="006960E3" w:rsidRDefault="00CD28EF" w:rsidP="00426C0B">
            <w:pPr>
              <w:tabs>
                <w:tab w:val="clear" w:pos="1134"/>
              </w:tabs>
              <w:ind w:right="-61"/>
              <w:jc w:val="left"/>
              <w:rPr>
                <w:sz w:val="18"/>
                <w:szCs w:val="18"/>
                <w:lang w:val="fr-FR"/>
              </w:rPr>
            </w:pPr>
            <w:r w:rsidRPr="006960E3">
              <w:rPr>
                <w:sz w:val="18"/>
                <w:szCs w:val="18"/>
                <w:lang w:val="fr-FR" w:bidi="fr-FR"/>
              </w:rPr>
              <w:t>[</w:t>
            </w:r>
            <w:r w:rsidR="00FE592E" w:rsidRPr="006960E3">
              <w:rPr>
                <w:sz w:val="18"/>
                <w:szCs w:val="18"/>
                <w:lang w:val="fr-FR" w:bidi="fr-FR"/>
              </w:rPr>
              <w:t xml:space="preserve">Axe du calendrier: </w:t>
            </w:r>
            <w:r w:rsidR="004179AF" w:rsidRPr="006960E3">
              <w:rPr>
                <w:sz w:val="18"/>
                <w:szCs w:val="18"/>
                <w:lang w:val="fr-FR" w:bidi="fr-FR"/>
              </w:rPr>
              <w:t>P</w:t>
            </w:r>
            <w:r w:rsidRPr="006960E3">
              <w:rPr>
                <w:sz w:val="18"/>
                <w:szCs w:val="18"/>
                <w:lang w:val="fr-FR" w:bidi="fr-FR"/>
              </w:rPr>
              <w:t>résent]</w:t>
            </w:r>
          </w:p>
          <w:p w14:paraId="55799A37" w14:textId="77777777" w:rsidR="00CD28EF" w:rsidRPr="006960E3" w:rsidRDefault="00CD28EF" w:rsidP="00426C0B">
            <w:pPr>
              <w:tabs>
                <w:tab w:val="clear" w:pos="1134"/>
              </w:tabs>
              <w:ind w:right="-61"/>
              <w:jc w:val="left"/>
              <w:rPr>
                <w:sz w:val="18"/>
                <w:szCs w:val="18"/>
                <w:lang w:val="fr-FR"/>
              </w:rPr>
            </w:pPr>
          </w:p>
        </w:tc>
        <w:tc>
          <w:tcPr>
            <w:tcW w:w="2247" w:type="dxa"/>
            <w:tcBorders>
              <w:top w:val="single" w:sz="4" w:space="0" w:color="365F91"/>
              <w:left w:val="single" w:sz="4" w:space="0" w:color="365F91"/>
              <w:bottom w:val="single" w:sz="4" w:space="0" w:color="365F91"/>
              <w:right w:val="single" w:sz="4" w:space="0" w:color="365F91"/>
            </w:tcBorders>
          </w:tcPr>
          <w:p w14:paraId="351E2565" w14:textId="353790B9" w:rsidR="00CD28EF" w:rsidRPr="006960E3" w:rsidRDefault="00CD28EF" w:rsidP="00232CCD">
            <w:pPr>
              <w:jc w:val="left"/>
              <w:rPr>
                <w:sz w:val="18"/>
                <w:szCs w:val="18"/>
                <w:lang w:val="fr-FR"/>
              </w:rPr>
            </w:pPr>
            <w:r w:rsidRPr="006960E3">
              <w:rPr>
                <w:sz w:val="18"/>
                <w:szCs w:val="18"/>
                <w:lang w:val="fr-FR" w:bidi="fr-FR"/>
              </w:rPr>
              <w:t>Analyse d</w:t>
            </w:r>
            <w:r w:rsidR="00106643" w:rsidRPr="006960E3">
              <w:rPr>
                <w:sz w:val="18"/>
                <w:szCs w:val="18"/>
                <w:lang w:val="fr-FR" w:bidi="fr-FR"/>
              </w:rPr>
              <w:t>es</w:t>
            </w:r>
            <w:r w:rsidRPr="006960E3">
              <w:rPr>
                <w:sz w:val="18"/>
                <w:szCs w:val="18"/>
                <w:lang w:val="fr-FR" w:bidi="fr-FR"/>
              </w:rPr>
              <w:t xml:space="preserve"> risque</w:t>
            </w:r>
            <w:r w:rsidR="00106643" w:rsidRPr="006960E3">
              <w:rPr>
                <w:sz w:val="18"/>
                <w:szCs w:val="18"/>
                <w:lang w:val="fr-FR" w:bidi="fr-FR"/>
              </w:rPr>
              <w:t>s</w:t>
            </w:r>
            <w:r w:rsidRPr="006960E3">
              <w:rPr>
                <w:sz w:val="18"/>
                <w:szCs w:val="18"/>
                <w:lang w:val="fr-FR" w:bidi="fr-FR"/>
              </w:rPr>
              <w:t xml:space="preserve"> </w:t>
            </w:r>
            <w:r w:rsidR="00106643" w:rsidRPr="006960E3">
              <w:rPr>
                <w:sz w:val="18"/>
                <w:szCs w:val="18"/>
                <w:lang w:val="fr-FR" w:bidi="fr-FR"/>
              </w:rPr>
              <w:t>sur le</w:t>
            </w:r>
            <w:r w:rsidRPr="006960E3">
              <w:rPr>
                <w:sz w:val="18"/>
                <w:szCs w:val="18"/>
                <w:lang w:val="fr-FR" w:bidi="fr-FR"/>
              </w:rPr>
              <w:t xml:space="preserve"> contrôle des maladies</w:t>
            </w:r>
            <w:r w:rsidR="00294108" w:rsidRPr="006960E3">
              <w:rPr>
                <w:sz w:val="18"/>
                <w:szCs w:val="18"/>
                <w:lang w:val="fr-FR" w:bidi="fr-FR"/>
              </w:rPr>
              <w:t xml:space="preserve"> spécifiques</w:t>
            </w:r>
            <w:r w:rsidRPr="006960E3">
              <w:rPr>
                <w:sz w:val="18"/>
                <w:szCs w:val="18"/>
                <w:lang w:val="fr-FR" w:bidi="fr-FR"/>
              </w:rPr>
              <w:t xml:space="preserve"> (bulletin d</w:t>
            </w:r>
            <w:r w:rsidR="00526F43" w:rsidRPr="006960E3">
              <w:rPr>
                <w:sz w:val="18"/>
                <w:szCs w:val="18"/>
                <w:lang w:val="fr-FR" w:bidi="fr-FR"/>
              </w:rPr>
              <w:t>’</w:t>
            </w:r>
            <w:r w:rsidRPr="006960E3">
              <w:rPr>
                <w:sz w:val="18"/>
                <w:szCs w:val="18"/>
                <w:lang w:val="fr-FR" w:bidi="fr-FR"/>
              </w:rPr>
              <w:t>aptitude à la lutte contre le paludisme ou la méningite)</w:t>
            </w:r>
          </w:p>
          <w:p w14:paraId="608D5F5E" w14:textId="38F35E8C" w:rsidR="00CD28EF" w:rsidRPr="006960E3" w:rsidRDefault="00CD28EF" w:rsidP="00232CCD">
            <w:pPr>
              <w:jc w:val="left"/>
              <w:rPr>
                <w:sz w:val="18"/>
                <w:szCs w:val="18"/>
                <w:lang w:val="fr-FR"/>
              </w:rPr>
            </w:pPr>
            <w:r w:rsidRPr="006960E3">
              <w:rPr>
                <w:sz w:val="18"/>
                <w:szCs w:val="18"/>
                <w:lang w:val="fr-FR" w:bidi="fr-FR"/>
              </w:rPr>
              <w:t>Surveillance de la qualité de l</w:t>
            </w:r>
            <w:r w:rsidR="00526F43" w:rsidRPr="006960E3">
              <w:rPr>
                <w:sz w:val="18"/>
                <w:szCs w:val="18"/>
                <w:lang w:val="fr-FR" w:bidi="fr-FR"/>
              </w:rPr>
              <w:t>’</w:t>
            </w:r>
            <w:r w:rsidRPr="006960E3">
              <w:rPr>
                <w:sz w:val="18"/>
                <w:szCs w:val="18"/>
                <w:lang w:val="fr-FR" w:bidi="fr-FR"/>
              </w:rPr>
              <w:t xml:space="preserve">air et </w:t>
            </w:r>
            <w:r w:rsidR="004D33F4" w:rsidRPr="006960E3">
              <w:rPr>
                <w:sz w:val="18"/>
                <w:szCs w:val="18"/>
                <w:lang w:val="fr-FR" w:bidi="fr-FR"/>
              </w:rPr>
              <w:t>avis au public</w:t>
            </w:r>
          </w:p>
          <w:p w14:paraId="2A908486" w14:textId="040B682E" w:rsidR="00CD28EF" w:rsidRPr="006960E3" w:rsidRDefault="00CD28EF" w:rsidP="00232CCD">
            <w:pPr>
              <w:jc w:val="left"/>
              <w:rPr>
                <w:sz w:val="18"/>
                <w:szCs w:val="18"/>
                <w:lang w:val="fr-FR"/>
              </w:rPr>
            </w:pPr>
            <w:r w:rsidRPr="006960E3">
              <w:rPr>
                <w:sz w:val="18"/>
                <w:szCs w:val="18"/>
                <w:lang w:val="fr-FR" w:bidi="fr-FR"/>
              </w:rPr>
              <w:t xml:space="preserve">Indices UV et </w:t>
            </w:r>
            <w:r w:rsidR="004D33F4" w:rsidRPr="006960E3">
              <w:rPr>
                <w:sz w:val="18"/>
                <w:szCs w:val="18"/>
                <w:lang w:val="fr-FR" w:bidi="fr-FR"/>
              </w:rPr>
              <w:t>avis au public</w:t>
            </w:r>
          </w:p>
          <w:p w14:paraId="0538C753" w14:textId="7E5979BE" w:rsidR="00CD28EF" w:rsidRPr="006960E3" w:rsidRDefault="00CD28EF" w:rsidP="00232CCD">
            <w:pPr>
              <w:jc w:val="left"/>
              <w:rPr>
                <w:sz w:val="18"/>
                <w:szCs w:val="18"/>
                <w:lang w:val="fr-FR"/>
              </w:rPr>
            </w:pPr>
            <w:r w:rsidRPr="006960E3">
              <w:rPr>
                <w:sz w:val="18"/>
                <w:szCs w:val="18"/>
                <w:lang w:val="fr-FR" w:bidi="fr-FR"/>
              </w:rPr>
              <w:t>Moniteurs d</w:t>
            </w:r>
            <w:r w:rsidR="00526F43" w:rsidRPr="006960E3">
              <w:rPr>
                <w:sz w:val="18"/>
                <w:szCs w:val="18"/>
                <w:lang w:val="fr-FR" w:bidi="fr-FR"/>
              </w:rPr>
              <w:t>’</w:t>
            </w:r>
            <w:r w:rsidRPr="006960E3">
              <w:rPr>
                <w:sz w:val="18"/>
                <w:szCs w:val="18"/>
                <w:lang w:val="fr-FR" w:bidi="fr-FR"/>
              </w:rPr>
              <w:t>épidémies</w:t>
            </w:r>
          </w:p>
          <w:p w14:paraId="6E4368EE" w14:textId="65DE2338" w:rsidR="00CD28EF" w:rsidRPr="006960E3" w:rsidRDefault="00CD28EF" w:rsidP="00232CCD">
            <w:pPr>
              <w:jc w:val="left"/>
              <w:rPr>
                <w:sz w:val="18"/>
                <w:szCs w:val="18"/>
                <w:lang w:val="fr-FR"/>
              </w:rPr>
            </w:pPr>
          </w:p>
        </w:tc>
        <w:tc>
          <w:tcPr>
            <w:tcW w:w="3262" w:type="dxa"/>
            <w:tcBorders>
              <w:top w:val="single" w:sz="4" w:space="0" w:color="365F91"/>
              <w:left w:val="single" w:sz="4" w:space="0" w:color="365F91"/>
              <w:bottom w:val="single" w:sz="4" w:space="0" w:color="365F91"/>
              <w:right w:val="single" w:sz="4" w:space="0" w:color="365F91"/>
            </w:tcBorders>
            <w:tcMar>
              <w:top w:w="100" w:type="dxa"/>
              <w:left w:w="100" w:type="dxa"/>
              <w:bottom w:w="100" w:type="dxa"/>
              <w:right w:w="100" w:type="dxa"/>
            </w:tcMar>
          </w:tcPr>
          <w:p w14:paraId="2B1D71FE" w14:textId="77777777" w:rsidR="00CD28EF" w:rsidRPr="006960E3" w:rsidRDefault="00CD28EF" w:rsidP="00426C0B">
            <w:pPr>
              <w:numPr>
                <w:ilvl w:val="0"/>
                <w:numId w:val="5"/>
              </w:numPr>
              <w:tabs>
                <w:tab w:val="clear" w:pos="1134"/>
              </w:tabs>
              <w:ind w:left="425" w:right="-100" w:hanging="290"/>
              <w:jc w:val="left"/>
              <w:rPr>
                <w:sz w:val="18"/>
                <w:szCs w:val="18"/>
              </w:rPr>
            </w:pPr>
            <w:r w:rsidRPr="006960E3">
              <w:rPr>
                <w:sz w:val="18"/>
                <w:szCs w:val="18"/>
                <w:lang w:val="fr-FR" w:bidi="fr-FR"/>
              </w:rPr>
              <w:t>Indicateurs, indices, seuils</w:t>
            </w:r>
          </w:p>
          <w:p w14:paraId="23AAD6BF" w14:textId="77777777" w:rsidR="00CD28EF" w:rsidRPr="006960E3" w:rsidRDefault="00CD28EF" w:rsidP="00426C0B">
            <w:pPr>
              <w:numPr>
                <w:ilvl w:val="0"/>
                <w:numId w:val="5"/>
              </w:numPr>
              <w:tabs>
                <w:tab w:val="clear" w:pos="1134"/>
              </w:tabs>
              <w:ind w:left="425" w:right="-100" w:hanging="290"/>
              <w:jc w:val="left"/>
              <w:rPr>
                <w:sz w:val="18"/>
                <w:szCs w:val="18"/>
              </w:rPr>
            </w:pPr>
            <w:r w:rsidRPr="006960E3">
              <w:rPr>
                <w:sz w:val="18"/>
                <w:szCs w:val="18"/>
                <w:lang w:val="fr-FR" w:bidi="fr-FR"/>
              </w:rPr>
              <w:t>Évaluations des risques</w:t>
            </w:r>
          </w:p>
          <w:p w14:paraId="6BFD1D13" w14:textId="77777777" w:rsidR="00CD28EF" w:rsidRPr="006960E3" w:rsidRDefault="00CD28EF" w:rsidP="00426C0B">
            <w:pPr>
              <w:numPr>
                <w:ilvl w:val="0"/>
                <w:numId w:val="5"/>
              </w:numPr>
              <w:tabs>
                <w:tab w:val="clear" w:pos="1134"/>
              </w:tabs>
              <w:ind w:left="425" w:right="-100" w:hanging="290"/>
              <w:jc w:val="left"/>
              <w:rPr>
                <w:sz w:val="18"/>
                <w:szCs w:val="18"/>
              </w:rPr>
            </w:pPr>
            <w:r w:rsidRPr="006960E3">
              <w:rPr>
                <w:sz w:val="18"/>
                <w:szCs w:val="18"/>
                <w:lang w:val="fr-FR" w:bidi="fr-FR"/>
              </w:rPr>
              <w:t>Bulletins climatiques saisonniers</w:t>
            </w:r>
          </w:p>
          <w:p w14:paraId="68514AE0" w14:textId="77777777" w:rsidR="00CD28EF" w:rsidRPr="006960E3" w:rsidRDefault="00CD28EF" w:rsidP="00426C0B">
            <w:pPr>
              <w:numPr>
                <w:ilvl w:val="0"/>
                <w:numId w:val="5"/>
              </w:numPr>
              <w:tabs>
                <w:tab w:val="clear" w:pos="1134"/>
              </w:tabs>
              <w:ind w:left="425" w:right="-100" w:hanging="290"/>
              <w:jc w:val="left"/>
              <w:rPr>
                <w:sz w:val="18"/>
                <w:szCs w:val="18"/>
              </w:rPr>
            </w:pPr>
            <w:r w:rsidRPr="006960E3">
              <w:rPr>
                <w:sz w:val="18"/>
                <w:szCs w:val="18"/>
                <w:lang w:val="fr-FR" w:bidi="fr-FR"/>
              </w:rPr>
              <w:t>Surveillance des risques</w:t>
            </w:r>
          </w:p>
          <w:p w14:paraId="11B25FA6" w14:textId="77777777" w:rsidR="00CD28EF" w:rsidRPr="006960E3" w:rsidRDefault="00CD28EF" w:rsidP="00426C0B">
            <w:pPr>
              <w:numPr>
                <w:ilvl w:val="0"/>
                <w:numId w:val="5"/>
              </w:numPr>
              <w:tabs>
                <w:tab w:val="clear" w:pos="1134"/>
              </w:tabs>
              <w:ind w:left="425" w:right="-100" w:hanging="290"/>
              <w:jc w:val="left"/>
              <w:rPr>
                <w:sz w:val="18"/>
                <w:szCs w:val="18"/>
              </w:rPr>
            </w:pPr>
            <w:r w:rsidRPr="006960E3">
              <w:rPr>
                <w:sz w:val="18"/>
                <w:szCs w:val="18"/>
                <w:lang w:val="fr-FR" w:bidi="fr-FR"/>
              </w:rPr>
              <w:t>Systèmes de surveillance intégrés</w:t>
            </w:r>
          </w:p>
        </w:tc>
        <w:tc>
          <w:tcPr>
            <w:tcW w:w="2266" w:type="dxa"/>
            <w:tcBorders>
              <w:top w:val="single" w:sz="4" w:space="0" w:color="365F91"/>
              <w:left w:val="single" w:sz="4" w:space="0" w:color="365F91"/>
              <w:bottom w:val="single" w:sz="4" w:space="0" w:color="365F91"/>
              <w:right w:val="single" w:sz="8" w:space="0" w:color="000000" w:themeColor="text1"/>
            </w:tcBorders>
            <w:tcMar>
              <w:top w:w="100" w:type="dxa"/>
              <w:left w:w="100" w:type="dxa"/>
              <w:bottom w:w="100" w:type="dxa"/>
              <w:right w:w="100" w:type="dxa"/>
            </w:tcMar>
          </w:tcPr>
          <w:p w14:paraId="030C28D8" w14:textId="77777777" w:rsidR="00CD28EF" w:rsidRPr="006960E3" w:rsidRDefault="00CD28EF" w:rsidP="00232CCD">
            <w:pPr>
              <w:jc w:val="left"/>
              <w:rPr>
                <w:sz w:val="18"/>
                <w:szCs w:val="18"/>
              </w:rPr>
            </w:pPr>
            <w:r w:rsidRPr="006960E3">
              <w:rPr>
                <w:sz w:val="18"/>
                <w:szCs w:val="18"/>
                <w:lang w:val="fr-FR" w:bidi="fr-FR"/>
              </w:rPr>
              <w:t>Accès cohérent aux données climatiques</w:t>
            </w:r>
          </w:p>
          <w:p w14:paraId="0487892A" w14:textId="77777777" w:rsidR="00CD28EF" w:rsidRPr="006960E3" w:rsidRDefault="00CD28EF" w:rsidP="00232CCD">
            <w:pPr>
              <w:jc w:val="left"/>
              <w:rPr>
                <w:sz w:val="18"/>
                <w:szCs w:val="18"/>
                <w:lang w:val="fr-FR"/>
              </w:rPr>
            </w:pPr>
            <w:r w:rsidRPr="006960E3">
              <w:rPr>
                <w:sz w:val="18"/>
                <w:szCs w:val="18"/>
                <w:lang w:val="fr-FR" w:bidi="fr-FR"/>
              </w:rPr>
              <w:t>Collecte de données basée sur des systèmes</w:t>
            </w:r>
          </w:p>
          <w:p w14:paraId="5EA5C78E" w14:textId="77777777" w:rsidR="00CD28EF" w:rsidRPr="006960E3" w:rsidRDefault="00CD28EF" w:rsidP="00232CCD">
            <w:pPr>
              <w:jc w:val="left"/>
              <w:rPr>
                <w:sz w:val="18"/>
                <w:szCs w:val="18"/>
                <w:lang w:val="fr-FR"/>
              </w:rPr>
            </w:pPr>
            <w:r w:rsidRPr="006960E3">
              <w:rPr>
                <w:sz w:val="18"/>
                <w:szCs w:val="18"/>
                <w:lang w:val="fr-FR" w:bidi="fr-FR"/>
              </w:rPr>
              <w:t>Processus de décision à alimenter</w:t>
            </w:r>
          </w:p>
        </w:tc>
      </w:tr>
      <w:tr w:rsidR="00B528A4" w:rsidRPr="006960E3" w14:paraId="6AD0992B" w14:textId="77777777" w:rsidTr="00204547">
        <w:trPr>
          <w:trHeight w:val="1980"/>
        </w:trPr>
        <w:tc>
          <w:tcPr>
            <w:tcW w:w="1852" w:type="dxa"/>
            <w:tcBorders>
              <w:top w:val="single" w:sz="4" w:space="0" w:color="365F91"/>
              <w:left w:val="single" w:sz="8" w:space="0" w:color="000000" w:themeColor="text1"/>
              <w:bottom w:val="single" w:sz="4" w:space="0" w:color="365F91"/>
              <w:right w:val="single" w:sz="4" w:space="0" w:color="365F91"/>
            </w:tcBorders>
            <w:tcMar>
              <w:top w:w="100" w:type="dxa"/>
              <w:left w:w="100" w:type="dxa"/>
              <w:bottom w:w="100" w:type="dxa"/>
              <w:right w:w="100" w:type="dxa"/>
            </w:tcMar>
          </w:tcPr>
          <w:p w14:paraId="383A3C31" w14:textId="77777777" w:rsidR="00CD28EF" w:rsidRPr="007162AC" w:rsidRDefault="00CD28EF" w:rsidP="007162AC">
            <w:pPr>
              <w:jc w:val="left"/>
              <w:rPr>
                <w:sz w:val="18"/>
                <w:szCs w:val="18"/>
                <w:lang w:val="fr-FR"/>
              </w:rPr>
            </w:pPr>
            <w:r w:rsidRPr="007162AC">
              <w:rPr>
                <w:sz w:val="18"/>
                <w:szCs w:val="18"/>
                <w:lang w:val="fr-FR"/>
              </w:rPr>
              <w:lastRenderedPageBreak/>
              <w:t>Anticiper les risques</w:t>
            </w:r>
          </w:p>
          <w:p w14:paraId="2D2403DC" w14:textId="77777777" w:rsidR="00CD28EF" w:rsidRPr="006960E3" w:rsidRDefault="00CD28EF" w:rsidP="007162AC">
            <w:pPr>
              <w:jc w:val="left"/>
              <w:rPr>
                <w:sz w:val="18"/>
                <w:szCs w:val="18"/>
                <w:lang w:val="fr-FR"/>
              </w:rPr>
            </w:pPr>
          </w:p>
          <w:p w14:paraId="59B4E384" w14:textId="50993D9E" w:rsidR="00CD28EF" w:rsidRPr="006960E3" w:rsidRDefault="00CD28EF" w:rsidP="007162AC">
            <w:pPr>
              <w:jc w:val="left"/>
              <w:rPr>
                <w:sz w:val="18"/>
                <w:szCs w:val="18"/>
                <w:lang w:val="fr-FR"/>
              </w:rPr>
            </w:pPr>
            <w:r w:rsidRPr="006960E3">
              <w:rPr>
                <w:sz w:val="18"/>
                <w:szCs w:val="18"/>
                <w:lang w:val="fr-FR"/>
              </w:rPr>
              <w:t>[</w:t>
            </w:r>
            <w:r w:rsidR="00FE592E" w:rsidRPr="006960E3">
              <w:rPr>
                <w:sz w:val="18"/>
                <w:szCs w:val="18"/>
                <w:lang w:val="fr-FR"/>
              </w:rPr>
              <w:t xml:space="preserve">Axe du calendrier: </w:t>
            </w:r>
            <w:r w:rsidRPr="006960E3">
              <w:rPr>
                <w:sz w:val="18"/>
                <w:szCs w:val="18"/>
                <w:lang w:val="fr-FR"/>
              </w:rPr>
              <w:t>futur proche (mois/années)</w:t>
            </w:r>
          </w:p>
          <w:p w14:paraId="0B891B91" w14:textId="15F9F87C" w:rsidR="00CD28EF" w:rsidRPr="006960E3" w:rsidRDefault="00CD28EF" w:rsidP="007162AC">
            <w:pPr>
              <w:jc w:val="left"/>
              <w:rPr>
                <w:sz w:val="18"/>
                <w:szCs w:val="18"/>
                <w:lang w:val="fr-FR"/>
              </w:rPr>
            </w:pPr>
          </w:p>
        </w:tc>
        <w:tc>
          <w:tcPr>
            <w:tcW w:w="2247" w:type="dxa"/>
            <w:tcBorders>
              <w:top w:val="single" w:sz="4" w:space="0" w:color="365F91"/>
              <w:left w:val="single" w:sz="4" w:space="0" w:color="365F91"/>
              <w:bottom w:val="single" w:sz="4" w:space="0" w:color="365F91"/>
              <w:right w:val="single" w:sz="4" w:space="0" w:color="365F91"/>
            </w:tcBorders>
          </w:tcPr>
          <w:p w14:paraId="25F350A3" w14:textId="2B46F218" w:rsidR="00CD28EF" w:rsidRPr="006960E3" w:rsidRDefault="00CD28EF" w:rsidP="00232CCD">
            <w:pPr>
              <w:jc w:val="left"/>
              <w:rPr>
                <w:sz w:val="18"/>
                <w:szCs w:val="18"/>
                <w:lang w:val="fr-FR"/>
              </w:rPr>
            </w:pPr>
            <w:r w:rsidRPr="006960E3">
              <w:rPr>
                <w:sz w:val="18"/>
                <w:szCs w:val="18"/>
                <w:lang w:val="fr-FR" w:bidi="fr-FR"/>
              </w:rPr>
              <w:t xml:space="preserve">Avis météorologiques et </w:t>
            </w:r>
            <w:r w:rsidR="004D33F4" w:rsidRPr="006960E3">
              <w:rPr>
                <w:sz w:val="18"/>
                <w:szCs w:val="18"/>
                <w:lang w:val="fr-FR" w:bidi="fr-FR"/>
              </w:rPr>
              <w:t xml:space="preserve">avis </w:t>
            </w:r>
            <w:r w:rsidRPr="006960E3">
              <w:rPr>
                <w:sz w:val="18"/>
                <w:szCs w:val="18"/>
                <w:lang w:val="fr-FR" w:bidi="fr-FR"/>
              </w:rPr>
              <w:t>d</w:t>
            </w:r>
            <w:r w:rsidR="00526F43" w:rsidRPr="006960E3">
              <w:rPr>
                <w:sz w:val="18"/>
                <w:szCs w:val="18"/>
                <w:lang w:val="fr-FR" w:bidi="fr-FR"/>
              </w:rPr>
              <w:t>’</w:t>
            </w:r>
            <w:r w:rsidRPr="006960E3">
              <w:rPr>
                <w:sz w:val="18"/>
                <w:szCs w:val="18"/>
                <w:lang w:val="fr-FR" w:bidi="fr-FR"/>
              </w:rPr>
              <w:t>urgence</w:t>
            </w:r>
          </w:p>
          <w:p w14:paraId="02693138" w14:textId="77777777" w:rsidR="00CD28EF" w:rsidRPr="006960E3" w:rsidRDefault="00CD28EF" w:rsidP="00232CCD">
            <w:pPr>
              <w:jc w:val="left"/>
              <w:rPr>
                <w:sz w:val="18"/>
                <w:szCs w:val="18"/>
                <w:lang w:val="fr-FR"/>
              </w:rPr>
            </w:pPr>
            <w:r w:rsidRPr="006960E3">
              <w:rPr>
                <w:sz w:val="18"/>
                <w:szCs w:val="18"/>
                <w:lang w:val="fr-FR" w:bidi="fr-FR"/>
              </w:rPr>
              <w:t>Calendrier des maladies saisonnières</w:t>
            </w:r>
          </w:p>
          <w:p w14:paraId="1891E712" w14:textId="77777777" w:rsidR="00CD28EF" w:rsidRPr="006960E3" w:rsidRDefault="00CD28EF" w:rsidP="00232CCD">
            <w:pPr>
              <w:jc w:val="left"/>
              <w:rPr>
                <w:sz w:val="18"/>
                <w:szCs w:val="18"/>
                <w:lang w:val="fr-FR"/>
              </w:rPr>
            </w:pPr>
          </w:p>
        </w:tc>
        <w:tc>
          <w:tcPr>
            <w:tcW w:w="3262" w:type="dxa"/>
            <w:tcBorders>
              <w:top w:val="single" w:sz="4" w:space="0" w:color="365F91"/>
              <w:left w:val="single" w:sz="4" w:space="0" w:color="365F91"/>
              <w:bottom w:val="single" w:sz="4" w:space="0" w:color="365F91"/>
              <w:right w:val="single" w:sz="4" w:space="0" w:color="365F91"/>
            </w:tcBorders>
            <w:tcMar>
              <w:top w:w="100" w:type="dxa"/>
              <w:left w:w="100" w:type="dxa"/>
              <w:bottom w:w="100" w:type="dxa"/>
              <w:right w:w="100" w:type="dxa"/>
            </w:tcMar>
          </w:tcPr>
          <w:p w14:paraId="305A5A16" w14:textId="77777777" w:rsidR="00CD28EF" w:rsidRPr="006960E3" w:rsidRDefault="00CD28EF" w:rsidP="00426C0B">
            <w:pPr>
              <w:numPr>
                <w:ilvl w:val="0"/>
                <w:numId w:val="1"/>
              </w:numPr>
              <w:tabs>
                <w:tab w:val="clear" w:pos="1134"/>
              </w:tabs>
              <w:ind w:left="425" w:right="-100" w:hanging="290"/>
              <w:jc w:val="left"/>
              <w:rPr>
                <w:sz w:val="18"/>
                <w:szCs w:val="18"/>
              </w:rPr>
            </w:pPr>
            <w:r w:rsidRPr="006960E3">
              <w:rPr>
                <w:sz w:val="18"/>
                <w:szCs w:val="18"/>
                <w:lang w:val="fr-FR" w:bidi="fr-FR"/>
              </w:rPr>
              <w:t>Modélisation et cartographie des maladies</w:t>
            </w:r>
          </w:p>
          <w:p w14:paraId="153EBF7C" w14:textId="4801672B" w:rsidR="00CD28EF" w:rsidRPr="006960E3" w:rsidRDefault="00CD28EF" w:rsidP="00426C0B">
            <w:pPr>
              <w:numPr>
                <w:ilvl w:val="0"/>
                <w:numId w:val="1"/>
              </w:numPr>
              <w:tabs>
                <w:tab w:val="clear" w:pos="1134"/>
              </w:tabs>
              <w:ind w:left="425" w:right="-100" w:hanging="290"/>
              <w:jc w:val="left"/>
              <w:rPr>
                <w:sz w:val="18"/>
                <w:szCs w:val="18"/>
                <w:lang w:val="fr-FR"/>
              </w:rPr>
            </w:pPr>
            <w:r w:rsidRPr="006960E3">
              <w:rPr>
                <w:sz w:val="18"/>
                <w:szCs w:val="18"/>
                <w:lang w:val="fr-FR" w:bidi="fr-FR"/>
              </w:rPr>
              <w:t>Modélisation et cartographie de l</w:t>
            </w:r>
            <w:r w:rsidR="00526F43" w:rsidRPr="006960E3">
              <w:rPr>
                <w:sz w:val="18"/>
                <w:szCs w:val="18"/>
                <w:lang w:val="fr-FR" w:bidi="fr-FR"/>
              </w:rPr>
              <w:t>’</w:t>
            </w:r>
            <w:r w:rsidRPr="006960E3">
              <w:rPr>
                <w:sz w:val="18"/>
                <w:szCs w:val="18"/>
                <w:lang w:val="fr-FR" w:bidi="fr-FR"/>
              </w:rPr>
              <w:t xml:space="preserve">adéquation environnementale </w:t>
            </w:r>
          </w:p>
          <w:p w14:paraId="2344A215" w14:textId="52EEC814" w:rsidR="00CD28EF" w:rsidRPr="006960E3" w:rsidRDefault="00CD28EF" w:rsidP="00426C0B">
            <w:pPr>
              <w:numPr>
                <w:ilvl w:val="0"/>
                <w:numId w:val="1"/>
              </w:numPr>
              <w:tabs>
                <w:tab w:val="clear" w:pos="1134"/>
              </w:tabs>
              <w:ind w:left="425" w:right="-100" w:hanging="290"/>
              <w:jc w:val="left"/>
              <w:rPr>
                <w:sz w:val="18"/>
                <w:szCs w:val="18"/>
                <w:lang w:val="fr-FR"/>
              </w:rPr>
            </w:pPr>
            <w:r w:rsidRPr="006960E3">
              <w:rPr>
                <w:sz w:val="18"/>
                <w:szCs w:val="18"/>
                <w:lang w:val="fr-FR" w:bidi="fr-FR"/>
              </w:rPr>
              <w:t xml:space="preserve">Alertes de </w:t>
            </w:r>
            <w:r w:rsidR="008D0F65" w:rsidRPr="006960E3">
              <w:rPr>
                <w:sz w:val="18"/>
                <w:szCs w:val="18"/>
                <w:lang w:val="fr-FR" w:bidi="fr-FR"/>
              </w:rPr>
              <w:t xml:space="preserve">phénomènes météorologiques </w:t>
            </w:r>
            <w:r w:rsidRPr="006960E3">
              <w:rPr>
                <w:sz w:val="18"/>
                <w:szCs w:val="18"/>
                <w:lang w:val="fr-FR" w:bidi="fr-FR"/>
              </w:rPr>
              <w:t>violent</w:t>
            </w:r>
            <w:r w:rsidR="008D0F65" w:rsidRPr="006960E3">
              <w:rPr>
                <w:sz w:val="18"/>
                <w:szCs w:val="18"/>
                <w:lang w:val="fr-FR" w:bidi="fr-FR"/>
              </w:rPr>
              <w:t>s</w:t>
            </w:r>
          </w:p>
          <w:p w14:paraId="1B0AD5A6" w14:textId="38A70734" w:rsidR="00CD28EF" w:rsidRPr="006960E3" w:rsidRDefault="00CD28EF" w:rsidP="00426C0B">
            <w:pPr>
              <w:numPr>
                <w:ilvl w:val="0"/>
                <w:numId w:val="1"/>
              </w:numPr>
              <w:tabs>
                <w:tab w:val="clear" w:pos="1134"/>
              </w:tabs>
              <w:ind w:left="425" w:right="-100" w:hanging="290"/>
              <w:jc w:val="left"/>
              <w:rPr>
                <w:sz w:val="18"/>
                <w:szCs w:val="18"/>
              </w:rPr>
            </w:pPr>
            <w:r w:rsidRPr="006960E3">
              <w:rPr>
                <w:sz w:val="18"/>
                <w:szCs w:val="18"/>
                <w:lang w:val="fr-FR" w:bidi="fr-FR"/>
              </w:rPr>
              <w:t>Systèmes d</w:t>
            </w:r>
            <w:r w:rsidR="00526F43" w:rsidRPr="006960E3">
              <w:rPr>
                <w:sz w:val="18"/>
                <w:szCs w:val="18"/>
                <w:lang w:val="fr-FR" w:bidi="fr-FR"/>
              </w:rPr>
              <w:t>’</w:t>
            </w:r>
            <w:r w:rsidRPr="006960E3">
              <w:rPr>
                <w:sz w:val="18"/>
                <w:szCs w:val="18"/>
                <w:lang w:val="fr-FR" w:bidi="fr-FR"/>
              </w:rPr>
              <w:t>alerte précoce</w:t>
            </w:r>
          </w:p>
          <w:p w14:paraId="09B308DD" w14:textId="0763DE32" w:rsidR="00CD28EF" w:rsidRPr="006960E3" w:rsidRDefault="00CD28EF" w:rsidP="00426C0B">
            <w:pPr>
              <w:numPr>
                <w:ilvl w:val="0"/>
                <w:numId w:val="1"/>
              </w:numPr>
              <w:tabs>
                <w:tab w:val="clear" w:pos="1134"/>
              </w:tabs>
              <w:ind w:left="425" w:right="-100" w:hanging="290"/>
              <w:jc w:val="left"/>
              <w:rPr>
                <w:sz w:val="18"/>
                <w:szCs w:val="18"/>
              </w:rPr>
            </w:pPr>
            <w:r w:rsidRPr="006960E3">
              <w:rPr>
                <w:sz w:val="18"/>
                <w:szCs w:val="18"/>
                <w:lang w:val="fr-FR" w:bidi="fr-FR"/>
              </w:rPr>
              <w:t>Prévisions saisonnières et calendriers d</w:t>
            </w:r>
            <w:r w:rsidR="00526F43" w:rsidRPr="006960E3">
              <w:rPr>
                <w:sz w:val="18"/>
                <w:szCs w:val="18"/>
                <w:lang w:val="fr-FR" w:bidi="fr-FR"/>
              </w:rPr>
              <w:t>’</w:t>
            </w:r>
            <w:r w:rsidRPr="006960E3">
              <w:rPr>
                <w:sz w:val="18"/>
                <w:szCs w:val="18"/>
                <w:lang w:val="fr-FR" w:bidi="fr-FR"/>
              </w:rPr>
              <w:t>impact</w:t>
            </w:r>
          </w:p>
          <w:p w14:paraId="3467CBAB" w14:textId="1DF530C4" w:rsidR="00CD28EF" w:rsidRPr="006960E3" w:rsidRDefault="00CD28EF" w:rsidP="00426C0B">
            <w:pPr>
              <w:numPr>
                <w:ilvl w:val="0"/>
                <w:numId w:val="1"/>
              </w:numPr>
              <w:tabs>
                <w:tab w:val="clear" w:pos="1134"/>
              </w:tabs>
              <w:ind w:left="425" w:right="-100" w:hanging="290"/>
              <w:jc w:val="left"/>
              <w:rPr>
                <w:sz w:val="18"/>
                <w:szCs w:val="18"/>
                <w:lang w:val="fr-FR"/>
              </w:rPr>
            </w:pPr>
            <w:r w:rsidRPr="006960E3">
              <w:rPr>
                <w:sz w:val="18"/>
                <w:szCs w:val="18"/>
                <w:lang w:val="fr-FR" w:bidi="fr-FR"/>
              </w:rPr>
              <w:t>Prévision et surveillance d</w:t>
            </w:r>
            <w:r w:rsidR="00295DC3" w:rsidRPr="006960E3">
              <w:rPr>
                <w:sz w:val="18"/>
                <w:szCs w:val="18"/>
                <w:lang w:val="fr-FR" w:bidi="fr-FR"/>
              </w:rPr>
              <w:t xml:space="preserve">u phénomène </w:t>
            </w:r>
            <w:proofErr w:type="spellStart"/>
            <w:r w:rsidRPr="006960E3">
              <w:rPr>
                <w:sz w:val="18"/>
                <w:szCs w:val="18"/>
                <w:lang w:val="fr-FR" w:bidi="fr-FR"/>
              </w:rPr>
              <w:t>ENSO</w:t>
            </w:r>
            <w:proofErr w:type="spellEnd"/>
          </w:p>
          <w:p w14:paraId="0CFD409B" w14:textId="19391576" w:rsidR="00CD28EF" w:rsidRPr="006960E3" w:rsidRDefault="00CD28EF" w:rsidP="00426C0B">
            <w:pPr>
              <w:numPr>
                <w:ilvl w:val="0"/>
                <w:numId w:val="1"/>
              </w:numPr>
              <w:tabs>
                <w:tab w:val="clear" w:pos="1134"/>
              </w:tabs>
              <w:ind w:left="425" w:right="-100" w:hanging="290"/>
              <w:jc w:val="left"/>
              <w:rPr>
                <w:sz w:val="18"/>
                <w:szCs w:val="18"/>
                <w:lang w:val="fr-FR"/>
              </w:rPr>
            </w:pPr>
            <w:r w:rsidRPr="006960E3">
              <w:rPr>
                <w:sz w:val="18"/>
                <w:szCs w:val="18"/>
                <w:lang w:val="fr-FR" w:bidi="fr-FR"/>
              </w:rPr>
              <w:t>Plan d</w:t>
            </w:r>
            <w:r w:rsidR="00526F43" w:rsidRPr="006960E3">
              <w:rPr>
                <w:sz w:val="18"/>
                <w:szCs w:val="18"/>
                <w:lang w:val="fr-FR" w:bidi="fr-FR"/>
              </w:rPr>
              <w:t>’</w:t>
            </w:r>
            <w:r w:rsidRPr="006960E3">
              <w:rPr>
                <w:sz w:val="18"/>
                <w:szCs w:val="18"/>
                <w:lang w:val="fr-FR" w:bidi="fr-FR"/>
              </w:rPr>
              <w:t xml:space="preserve">action </w:t>
            </w:r>
            <w:r w:rsidR="000309DD" w:rsidRPr="006960E3">
              <w:rPr>
                <w:sz w:val="18"/>
                <w:szCs w:val="18"/>
                <w:lang w:val="fr-FR" w:bidi="fr-FR"/>
              </w:rPr>
              <w:t>fondé</w:t>
            </w:r>
            <w:r w:rsidRPr="006960E3">
              <w:rPr>
                <w:sz w:val="18"/>
                <w:szCs w:val="18"/>
                <w:lang w:val="fr-FR" w:bidi="fr-FR"/>
              </w:rPr>
              <w:t xml:space="preserve"> sur les risques</w:t>
            </w:r>
          </w:p>
        </w:tc>
        <w:tc>
          <w:tcPr>
            <w:tcW w:w="2266" w:type="dxa"/>
            <w:tcBorders>
              <w:top w:val="single" w:sz="4" w:space="0" w:color="365F91"/>
              <w:left w:val="single" w:sz="4" w:space="0" w:color="365F91"/>
              <w:bottom w:val="single" w:sz="4" w:space="0" w:color="365F91"/>
              <w:right w:val="single" w:sz="8" w:space="0" w:color="000000" w:themeColor="text1"/>
            </w:tcBorders>
            <w:tcMar>
              <w:top w:w="100" w:type="dxa"/>
              <w:left w:w="100" w:type="dxa"/>
              <w:bottom w:w="100" w:type="dxa"/>
              <w:right w:w="100" w:type="dxa"/>
            </w:tcMar>
          </w:tcPr>
          <w:p w14:paraId="6AA439D8" w14:textId="15C9002F" w:rsidR="00CD28EF" w:rsidRPr="006960E3" w:rsidRDefault="00CD28EF" w:rsidP="00232CCD">
            <w:pPr>
              <w:jc w:val="left"/>
              <w:rPr>
                <w:sz w:val="18"/>
                <w:szCs w:val="18"/>
                <w:lang w:val="fr-FR"/>
              </w:rPr>
            </w:pPr>
            <w:r w:rsidRPr="006960E3">
              <w:rPr>
                <w:sz w:val="18"/>
                <w:szCs w:val="18"/>
                <w:lang w:val="fr-FR" w:bidi="fr-FR"/>
              </w:rPr>
              <w:t xml:space="preserve">Services météorologiques et </w:t>
            </w:r>
            <w:r w:rsidR="00090E80" w:rsidRPr="006960E3">
              <w:rPr>
                <w:sz w:val="18"/>
                <w:szCs w:val="18"/>
                <w:lang w:val="fr-FR" w:bidi="fr-FR"/>
              </w:rPr>
              <w:t>climatologiques</w:t>
            </w:r>
            <w:r w:rsidRPr="006960E3">
              <w:rPr>
                <w:sz w:val="18"/>
                <w:szCs w:val="18"/>
                <w:lang w:val="fr-FR" w:bidi="fr-FR"/>
              </w:rPr>
              <w:t xml:space="preserve"> pour fournir des alertes </w:t>
            </w:r>
            <w:r w:rsidR="00D157D5" w:rsidRPr="006960E3">
              <w:rPr>
                <w:sz w:val="18"/>
                <w:szCs w:val="18"/>
                <w:lang w:val="fr-FR" w:bidi="fr-FR"/>
              </w:rPr>
              <w:t xml:space="preserve">de </w:t>
            </w:r>
            <w:r w:rsidR="008D0F65" w:rsidRPr="006960E3">
              <w:rPr>
                <w:sz w:val="18"/>
                <w:szCs w:val="18"/>
                <w:lang w:val="fr-FR" w:bidi="fr-FR"/>
              </w:rPr>
              <w:t>phénomènes</w:t>
            </w:r>
            <w:r w:rsidR="00D157D5" w:rsidRPr="006960E3">
              <w:rPr>
                <w:sz w:val="18"/>
                <w:szCs w:val="18"/>
                <w:lang w:val="fr-FR" w:bidi="fr-FR"/>
              </w:rPr>
              <w:t xml:space="preserve"> météorologiques </w:t>
            </w:r>
            <w:r w:rsidR="008D0F65" w:rsidRPr="006960E3">
              <w:rPr>
                <w:sz w:val="18"/>
                <w:szCs w:val="18"/>
                <w:lang w:val="fr-FR" w:bidi="fr-FR"/>
              </w:rPr>
              <w:t>violents</w:t>
            </w:r>
            <w:r w:rsidRPr="006960E3">
              <w:rPr>
                <w:sz w:val="18"/>
                <w:szCs w:val="18"/>
                <w:lang w:val="fr-FR" w:bidi="fr-FR"/>
              </w:rPr>
              <w:t>, des prévisions, des projections et des scénarios.</w:t>
            </w:r>
          </w:p>
          <w:p w14:paraId="394C14DF" w14:textId="77777777" w:rsidR="00CD28EF" w:rsidRPr="006960E3" w:rsidRDefault="00CD28EF" w:rsidP="00232CCD">
            <w:pPr>
              <w:jc w:val="left"/>
              <w:rPr>
                <w:sz w:val="18"/>
                <w:szCs w:val="18"/>
              </w:rPr>
            </w:pPr>
            <w:r w:rsidRPr="006960E3">
              <w:rPr>
                <w:sz w:val="18"/>
                <w:szCs w:val="18"/>
                <w:lang w:val="fr-FR" w:bidi="fr-FR"/>
              </w:rPr>
              <w:t xml:space="preserve">Partenariats </w:t>
            </w:r>
          </w:p>
          <w:p w14:paraId="36C97D16" w14:textId="6E44F4F6" w:rsidR="00CD28EF" w:rsidRPr="006960E3" w:rsidRDefault="00CD28EF" w:rsidP="00232CCD">
            <w:pPr>
              <w:jc w:val="left"/>
              <w:rPr>
                <w:sz w:val="18"/>
                <w:szCs w:val="18"/>
              </w:rPr>
            </w:pPr>
          </w:p>
        </w:tc>
      </w:tr>
      <w:tr w:rsidR="00B528A4" w:rsidRPr="006960E3" w14:paraId="63033138" w14:textId="77777777" w:rsidTr="00204547">
        <w:trPr>
          <w:trHeight w:val="1271"/>
        </w:trPr>
        <w:tc>
          <w:tcPr>
            <w:tcW w:w="1852" w:type="dxa"/>
            <w:tcBorders>
              <w:top w:val="single" w:sz="4" w:space="0" w:color="365F91"/>
              <w:left w:val="single" w:sz="8" w:space="0" w:color="000000" w:themeColor="text1"/>
              <w:bottom w:val="single" w:sz="8" w:space="0" w:color="000000" w:themeColor="text1"/>
              <w:right w:val="single" w:sz="4" w:space="0" w:color="365F91"/>
            </w:tcBorders>
            <w:tcMar>
              <w:top w:w="100" w:type="dxa"/>
              <w:left w:w="100" w:type="dxa"/>
              <w:bottom w:w="100" w:type="dxa"/>
              <w:right w:w="100" w:type="dxa"/>
            </w:tcMar>
          </w:tcPr>
          <w:p w14:paraId="5F910134" w14:textId="77777777" w:rsidR="00CD28EF" w:rsidRPr="006960E3" w:rsidRDefault="00CD28EF" w:rsidP="00426C0B">
            <w:pPr>
              <w:tabs>
                <w:tab w:val="clear" w:pos="1134"/>
              </w:tabs>
              <w:ind w:right="-61"/>
              <w:jc w:val="left"/>
              <w:rPr>
                <w:b/>
                <w:color w:val="4F6228" w:themeColor="accent3" w:themeShade="80"/>
                <w:sz w:val="18"/>
                <w:szCs w:val="18"/>
                <w:lang w:val="fr-FR"/>
              </w:rPr>
            </w:pPr>
            <w:r w:rsidRPr="006960E3">
              <w:rPr>
                <w:b/>
                <w:color w:val="4F6228" w:themeColor="accent3" w:themeShade="80"/>
                <w:sz w:val="18"/>
                <w:szCs w:val="18"/>
                <w:lang w:val="fr-FR" w:bidi="fr-FR"/>
              </w:rPr>
              <w:t>Planification des risques futurs</w:t>
            </w:r>
          </w:p>
          <w:p w14:paraId="58E80806" w14:textId="77777777" w:rsidR="00CD28EF" w:rsidRPr="006960E3" w:rsidRDefault="00CD28EF" w:rsidP="00426C0B">
            <w:pPr>
              <w:tabs>
                <w:tab w:val="clear" w:pos="1134"/>
              </w:tabs>
              <w:ind w:right="-61"/>
              <w:jc w:val="left"/>
              <w:rPr>
                <w:b/>
                <w:color w:val="4F6228" w:themeColor="accent3" w:themeShade="80"/>
                <w:sz w:val="18"/>
                <w:szCs w:val="18"/>
                <w:lang w:val="fr-FR"/>
              </w:rPr>
            </w:pPr>
          </w:p>
          <w:p w14:paraId="5888A9BE" w14:textId="0D10FFC6" w:rsidR="00CD28EF" w:rsidRPr="006960E3" w:rsidRDefault="00CD28EF" w:rsidP="00426C0B">
            <w:pPr>
              <w:tabs>
                <w:tab w:val="clear" w:pos="1134"/>
              </w:tabs>
              <w:ind w:right="-61"/>
              <w:jc w:val="left"/>
              <w:rPr>
                <w:sz w:val="18"/>
                <w:szCs w:val="18"/>
                <w:lang w:val="fr-FR"/>
              </w:rPr>
            </w:pPr>
            <w:r w:rsidRPr="006960E3">
              <w:rPr>
                <w:sz w:val="18"/>
                <w:szCs w:val="18"/>
                <w:lang w:val="fr-FR" w:bidi="fr-FR"/>
              </w:rPr>
              <w:t>[</w:t>
            </w:r>
            <w:r w:rsidR="000309DD" w:rsidRPr="006960E3">
              <w:rPr>
                <w:sz w:val="18"/>
                <w:szCs w:val="18"/>
                <w:lang w:val="fr-FR" w:bidi="fr-FR"/>
              </w:rPr>
              <w:t>Axe du calendrier</w:t>
            </w:r>
            <w:r w:rsidRPr="006960E3">
              <w:rPr>
                <w:sz w:val="18"/>
                <w:szCs w:val="18"/>
                <w:lang w:val="fr-FR" w:bidi="fr-FR"/>
              </w:rPr>
              <w:t>: futur plus lointain (années)].</w:t>
            </w:r>
          </w:p>
        </w:tc>
        <w:tc>
          <w:tcPr>
            <w:tcW w:w="2247" w:type="dxa"/>
            <w:tcBorders>
              <w:top w:val="single" w:sz="4" w:space="0" w:color="365F91"/>
              <w:left w:val="single" w:sz="4" w:space="0" w:color="365F91"/>
              <w:bottom w:val="single" w:sz="8" w:space="0" w:color="000000" w:themeColor="text1"/>
              <w:right w:val="single" w:sz="4" w:space="0" w:color="365F91"/>
            </w:tcBorders>
          </w:tcPr>
          <w:p w14:paraId="0DE4B684" w14:textId="187D308D" w:rsidR="00CD28EF" w:rsidRPr="006960E3" w:rsidRDefault="00CD28EF" w:rsidP="00232CCD">
            <w:pPr>
              <w:jc w:val="left"/>
              <w:rPr>
                <w:sz w:val="18"/>
                <w:szCs w:val="18"/>
                <w:lang w:val="fr-FR"/>
              </w:rPr>
            </w:pPr>
            <w:r w:rsidRPr="006960E3">
              <w:rPr>
                <w:sz w:val="18"/>
                <w:szCs w:val="18"/>
                <w:lang w:val="fr-FR" w:bidi="fr-FR"/>
              </w:rPr>
              <w:t>Plans d</w:t>
            </w:r>
            <w:r w:rsidR="00526F43" w:rsidRPr="006960E3">
              <w:rPr>
                <w:sz w:val="18"/>
                <w:szCs w:val="18"/>
                <w:lang w:val="fr-FR" w:bidi="fr-FR"/>
              </w:rPr>
              <w:t>’</w:t>
            </w:r>
            <w:r w:rsidRPr="006960E3">
              <w:rPr>
                <w:sz w:val="18"/>
                <w:szCs w:val="18"/>
                <w:lang w:val="fr-FR" w:bidi="fr-FR"/>
              </w:rPr>
              <w:t>action contre la chaleur</w:t>
            </w:r>
          </w:p>
          <w:p w14:paraId="1A3AAD4A" w14:textId="77777777" w:rsidR="00CD28EF" w:rsidRPr="006960E3" w:rsidRDefault="00CD28EF" w:rsidP="00232CCD">
            <w:pPr>
              <w:jc w:val="left"/>
              <w:rPr>
                <w:sz w:val="18"/>
                <w:szCs w:val="18"/>
                <w:lang w:val="fr-FR"/>
              </w:rPr>
            </w:pPr>
            <w:r w:rsidRPr="006960E3">
              <w:rPr>
                <w:sz w:val="18"/>
                <w:szCs w:val="18"/>
                <w:lang w:val="fr-FR" w:bidi="fr-FR"/>
              </w:rPr>
              <w:t>Plans de sécurité aquatique</w:t>
            </w:r>
          </w:p>
          <w:p w14:paraId="5816A05C" w14:textId="77777777" w:rsidR="00CD28EF" w:rsidRPr="006960E3" w:rsidRDefault="00CD28EF" w:rsidP="00232CCD">
            <w:pPr>
              <w:jc w:val="left"/>
              <w:rPr>
                <w:sz w:val="18"/>
                <w:szCs w:val="18"/>
                <w:lang w:val="fr-FR"/>
              </w:rPr>
            </w:pPr>
            <w:r w:rsidRPr="006960E3">
              <w:rPr>
                <w:sz w:val="18"/>
                <w:szCs w:val="18"/>
                <w:lang w:val="fr-FR" w:bidi="fr-FR"/>
              </w:rPr>
              <w:t>Hôpitaux sûrs</w:t>
            </w:r>
          </w:p>
          <w:p w14:paraId="7712D744" w14:textId="76982B2C" w:rsidR="00CD28EF" w:rsidRPr="006960E3" w:rsidRDefault="00CD28EF" w:rsidP="00232CCD">
            <w:pPr>
              <w:jc w:val="left"/>
              <w:rPr>
                <w:sz w:val="18"/>
                <w:szCs w:val="18"/>
                <w:lang w:val="fr-FR"/>
              </w:rPr>
            </w:pPr>
            <w:r w:rsidRPr="006960E3">
              <w:rPr>
                <w:sz w:val="18"/>
                <w:szCs w:val="18"/>
                <w:lang w:val="fr-FR" w:bidi="fr-FR"/>
              </w:rPr>
              <w:t>Santé - Plans d</w:t>
            </w:r>
            <w:r w:rsidR="00526F43" w:rsidRPr="006960E3">
              <w:rPr>
                <w:sz w:val="18"/>
                <w:szCs w:val="18"/>
                <w:lang w:val="fr-FR" w:bidi="fr-FR"/>
              </w:rPr>
              <w:t>’</w:t>
            </w:r>
            <w:r w:rsidRPr="006960E3">
              <w:rPr>
                <w:sz w:val="18"/>
                <w:szCs w:val="18"/>
                <w:lang w:val="fr-FR" w:bidi="fr-FR"/>
              </w:rPr>
              <w:t>adaptation nationaux</w:t>
            </w:r>
          </w:p>
          <w:p w14:paraId="28D9307C" w14:textId="77777777" w:rsidR="00CD28EF" w:rsidRPr="006960E3" w:rsidRDefault="00CD28EF" w:rsidP="00232CCD">
            <w:pPr>
              <w:jc w:val="left"/>
              <w:rPr>
                <w:sz w:val="18"/>
                <w:szCs w:val="18"/>
                <w:lang w:val="fr-FR"/>
              </w:rPr>
            </w:pPr>
          </w:p>
        </w:tc>
        <w:tc>
          <w:tcPr>
            <w:tcW w:w="3262" w:type="dxa"/>
            <w:tcBorders>
              <w:top w:val="single" w:sz="4" w:space="0" w:color="365F91"/>
              <w:left w:val="single" w:sz="4" w:space="0" w:color="365F91"/>
              <w:bottom w:val="single" w:sz="8" w:space="0" w:color="000000" w:themeColor="text1"/>
              <w:right w:val="single" w:sz="4" w:space="0" w:color="365F91"/>
            </w:tcBorders>
            <w:tcMar>
              <w:top w:w="100" w:type="dxa"/>
              <w:left w:w="100" w:type="dxa"/>
              <w:bottom w:w="100" w:type="dxa"/>
              <w:right w:w="100" w:type="dxa"/>
            </w:tcMar>
          </w:tcPr>
          <w:p w14:paraId="2F25C45D" w14:textId="77777777" w:rsidR="00CD28EF" w:rsidRPr="006960E3" w:rsidRDefault="00CD28EF" w:rsidP="00426C0B">
            <w:pPr>
              <w:numPr>
                <w:ilvl w:val="0"/>
                <w:numId w:val="4"/>
              </w:numPr>
              <w:tabs>
                <w:tab w:val="clear" w:pos="1134"/>
              </w:tabs>
              <w:ind w:left="425" w:right="-100" w:hanging="290"/>
              <w:jc w:val="left"/>
              <w:rPr>
                <w:sz w:val="18"/>
                <w:szCs w:val="18"/>
              </w:rPr>
            </w:pPr>
            <w:r w:rsidRPr="006960E3">
              <w:rPr>
                <w:sz w:val="18"/>
                <w:szCs w:val="18"/>
                <w:lang w:val="fr-FR" w:bidi="fr-FR"/>
              </w:rPr>
              <w:t>Projections climatiques</w:t>
            </w:r>
          </w:p>
          <w:p w14:paraId="56EAE9EB" w14:textId="77777777" w:rsidR="00CD28EF" w:rsidRPr="006960E3" w:rsidRDefault="00CD28EF" w:rsidP="00426C0B">
            <w:pPr>
              <w:numPr>
                <w:ilvl w:val="0"/>
                <w:numId w:val="4"/>
              </w:numPr>
              <w:tabs>
                <w:tab w:val="clear" w:pos="1134"/>
              </w:tabs>
              <w:ind w:left="425" w:right="-100" w:hanging="290"/>
              <w:jc w:val="left"/>
              <w:rPr>
                <w:sz w:val="18"/>
                <w:szCs w:val="18"/>
              </w:rPr>
            </w:pPr>
            <w:r w:rsidRPr="006960E3">
              <w:rPr>
                <w:sz w:val="18"/>
                <w:szCs w:val="18"/>
                <w:lang w:val="fr-FR" w:bidi="fr-FR"/>
              </w:rPr>
              <w:t>Scénarios climatiques</w:t>
            </w:r>
          </w:p>
          <w:p w14:paraId="0D1CB6D0" w14:textId="64FDB28B" w:rsidR="00CD28EF" w:rsidRPr="006960E3" w:rsidRDefault="00CD28EF" w:rsidP="00426C0B">
            <w:pPr>
              <w:numPr>
                <w:ilvl w:val="0"/>
                <w:numId w:val="4"/>
              </w:numPr>
              <w:tabs>
                <w:tab w:val="clear" w:pos="1134"/>
              </w:tabs>
              <w:ind w:left="425" w:right="-100" w:hanging="290"/>
              <w:jc w:val="left"/>
              <w:rPr>
                <w:sz w:val="18"/>
                <w:szCs w:val="18"/>
              </w:rPr>
            </w:pPr>
            <w:r w:rsidRPr="006960E3">
              <w:rPr>
                <w:sz w:val="18"/>
                <w:szCs w:val="18"/>
                <w:lang w:val="fr-FR" w:bidi="fr-FR"/>
              </w:rPr>
              <w:t>Plans d</w:t>
            </w:r>
            <w:r w:rsidR="00526F43" w:rsidRPr="006960E3">
              <w:rPr>
                <w:sz w:val="18"/>
                <w:szCs w:val="18"/>
                <w:lang w:val="fr-FR" w:bidi="fr-FR"/>
              </w:rPr>
              <w:t>’</w:t>
            </w:r>
            <w:r w:rsidRPr="006960E3">
              <w:rPr>
                <w:sz w:val="18"/>
                <w:szCs w:val="18"/>
                <w:lang w:val="fr-FR" w:bidi="fr-FR"/>
              </w:rPr>
              <w:t>adaptation</w:t>
            </w:r>
          </w:p>
          <w:p w14:paraId="219E0642" w14:textId="77777777" w:rsidR="00CD28EF" w:rsidRPr="006960E3" w:rsidRDefault="00CD28EF" w:rsidP="00426C0B">
            <w:pPr>
              <w:numPr>
                <w:ilvl w:val="0"/>
                <w:numId w:val="4"/>
              </w:numPr>
              <w:tabs>
                <w:tab w:val="clear" w:pos="1134"/>
              </w:tabs>
              <w:ind w:left="425" w:right="-100" w:hanging="290"/>
              <w:jc w:val="left"/>
              <w:rPr>
                <w:sz w:val="18"/>
                <w:szCs w:val="18"/>
              </w:rPr>
            </w:pPr>
            <w:r w:rsidRPr="006960E3">
              <w:rPr>
                <w:sz w:val="18"/>
                <w:szCs w:val="18"/>
                <w:lang w:val="fr-FR" w:bidi="fr-FR"/>
              </w:rPr>
              <w:t>Gestion des risques spécifiques</w:t>
            </w:r>
          </w:p>
          <w:p w14:paraId="4662CA66" w14:textId="77777777" w:rsidR="00CD28EF" w:rsidRPr="006960E3" w:rsidRDefault="00CD28EF" w:rsidP="00426C0B">
            <w:pPr>
              <w:numPr>
                <w:ilvl w:val="0"/>
                <w:numId w:val="4"/>
              </w:numPr>
              <w:tabs>
                <w:tab w:val="clear" w:pos="1134"/>
              </w:tabs>
              <w:ind w:left="425" w:right="-100" w:hanging="290"/>
              <w:jc w:val="left"/>
              <w:rPr>
                <w:sz w:val="18"/>
                <w:szCs w:val="18"/>
              </w:rPr>
            </w:pPr>
            <w:r w:rsidRPr="006960E3">
              <w:rPr>
                <w:sz w:val="18"/>
                <w:szCs w:val="18"/>
                <w:lang w:val="fr-FR" w:bidi="fr-FR"/>
              </w:rPr>
              <w:t>Sensibilisation, communication et mobilisation</w:t>
            </w:r>
          </w:p>
        </w:tc>
        <w:tc>
          <w:tcPr>
            <w:tcW w:w="2266" w:type="dxa"/>
            <w:tcBorders>
              <w:top w:val="single" w:sz="4" w:space="0" w:color="365F91"/>
              <w:left w:val="single" w:sz="4" w:space="0" w:color="365F91"/>
              <w:bottom w:val="single" w:sz="8" w:space="0" w:color="000000" w:themeColor="text1"/>
              <w:right w:val="single" w:sz="8" w:space="0" w:color="000000" w:themeColor="text1"/>
            </w:tcBorders>
            <w:tcMar>
              <w:top w:w="100" w:type="dxa"/>
              <w:left w:w="100" w:type="dxa"/>
              <w:bottom w:w="100" w:type="dxa"/>
              <w:right w:w="100" w:type="dxa"/>
            </w:tcMar>
          </w:tcPr>
          <w:p w14:paraId="56FB7C47" w14:textId="77777777" w:rsidR="00CD28EF" w:rsidRPr="006960E3" w:rsidRDefault="00CD28EF" w:rsidP="00232CCD">
            <w:pPr>
              <w:jc w:val="left"/>
              <w:rPr>
                <w:sz w:val="18"/>
                <w:szCs w:val="18"/>
              </w:rPr>
            </w:pPr>
            <w:r w:rsidRPr="006960E3">
              <w:rPr>
                <w:sz w:val="18"/>
                <w:szCs w:val="18"/>
                <w:lang w:val="fr-FR" w:bidi="fr-FR"/>
              </w:rPr>
              <w:t>Preuves et compréhension suffisantes</w:t>
            </w:r>
          </w:p>
          <w:p w14:paraId="08DB85BD" w14:textId="77777777" w:rsidR="00CD28EF" w:rsidRPr="006960E3" w:rsidRDefault="00CD28EF" w:rsidP="00232CCD">
            <w:pPr>
              <w:jc w:val="left"/>
              <w:rPr>
                <w:sz w:val="18"/>
                <w:szCs w:val="18"/>
              </w:rPr>
            </w:pPr>
            <w:r w:rsidRPr="006960E3">
              <w:rPr>
                <w:sz w:val="18"/>
                <w:szCs w:val="18"/>
                <w:lang w:val="fr-FR" w:bidi="fr-FR"/>
              </w:rPr>
              <w:t>Volonté politique et sociale</w:t>
            </w:r>
          </w:p>
          <w:p w14:paraId="68A6643F" w14:textId="77777777" w:rsidR="00CD28EF" w:rsidRPr="006960E3" w:rsidRDefault="00CD28EF" w:rsidP="00232CCD">
            <w:pPr>
              <w:jc w:val="left"/>
              <w:rPr>
                <w:sz w:val="18"/>
                <w:szCs w:val="18"/>
              </w:rPr>
            </w:pPr>
            <w:r w:rsidRPr="006960E3">
              <w:rPr>
                <w:sz w:val="18"/>
                <w:szCs w:val="18"/>
                <w:lang w:val="fr-FR" w:bidi="fr-FR"/>
              </w:rPr>
              <w:t xml:space="preserve">Ressources </w:t>
            </w:r>
          </w:p>
          <w:p w14:paraId="5260B4C1" w14:textId="31BE580F" w:rsidR="00CD28EF" w:rsidRPr="006960E3" w:rsidRDefault="00CD28EF" w:rsidP="00232CCD">
            <w:pPr>
              <w:jc w:val="left"/>
              <w:rPr>
                <w:sz w:val="18"/>
                <w:szCs w:val="18"/>
              </w:rPr>
            </w:pPr>
          </w:p>
        </w:tc>
      </w:tr>
    </w:tbl>
    <w:p w14:paraId="4303C0D9" w14:textId="1B96E87D" w:rsidR="00CD28EF" w:rsidRPr="00C1470F" w:rsidRDefault="00CD28EF" w:rsidP="00232CCD">
      <w:pPr>
        <w:pStyle w:val="Heading1"/>
        <w:jc w:val="left"/>
        <w:rPr>
          <w:sz w:val="22"/>
          <w:szCs w:val="22"/>
          <w:lang w:val="fr-FR"/>
        </w:rPr>
      </w:pPr>
      <w:r w:rsidRPr="000417F5">
        <w:rPr>
          <w:sz w:val="22"/>
          <w:szCs w:val="22"/>
          <w:lang w:val="fr-FR" w:bidi="fr-FR"/>
        </w:rPr>
        <w:t>Cadre pour une science et des services int</w:t>
      </w:r>
      <w:r w:rsidR="005C5ECF">
        <w:rPr>
          <w:sz w:val="22"/>
          <w:szCs w:val="22"/>
          <w:lang w:val="fr-FR" w:bidi="fr-FR"/>
        </w:rPr>
        <w:t>É</w:t>
      </w:r>
      <w:r w:rsidRPr="000417F5">
        <w:rPr>
          <w:sz w:val="22"/>
          <w:szCs w:val="22"/>
          <w:lang w:val="fr-FR" w:bidi="fr-FR"/>
        </w:rPr>
        <w:t>gr</w:t>
      </w:r>
      <w:r w:rsidR="005C5ECF">
        <w:rPr>
          <w:sz w:val="22"/>
          <w:szCs w:val="22"/>
          <w:lang w:val="fr-FR" w:bidi="fr-FR"/>
        </w:rPr>
        <w:t>É</w:t>
      </w:r>
      <w:r w:rsidRPr="000417F5">
        <w:rPr>
          <w:sz w:val="22"/>
          <w:szCs w:val="22"/>
          <w:lang w:val="fr-FR" w:bidi="fr-FR"/>
        </w:rPr>
        <w:t>s en mati</w:t>
      </w:r>
      <w:r w:rsidR="005C5ECF">
        <w:rPr>
          <w:sz w:val="22"/>
          <w:szCs w:val="22"/>
          <w:lang w:val="fr-FR" w:bidi="fr-FR"/>
        </w:rPr>
        <w:t>È</w:t>
      </w:r>
      <w:r w:rsidRPr="000417F5">
        <w:rPr>
          <w:sz w:val="22"/>
          <w:szCs w:val="22"/>
          <w:lang w:val="fr-FR" w:bidi="fr-FR"/>
        </w:rPr>
        <w:t>re de climat et de sant</w:t>
      </w:r>
      <w:r w:rsidR="005C5ECF">
        <w:rPr>
          <w:sz w:val="22"/>
          <w:szCs w:val="22"/>
          <w:lang w:val="fr-FR" w:bidi="fr-FR"/>
        </w:rPr>
        <w:t>É</w:t>
      </w:r>
    </w:p>
    <w:p w14:paraId="020A110A" w14:textId="2BD0EB31" w:rsidR="00400D3F" w:rsidRPr="00C1470F" w:rsidRDefault="00CD28EF" w:rsidP="00073F17">
      <w:pPr>
        <w:pStyle w:val="WMOBodyText"/>
        <w:rPr>
          <w:u w:val="single"/>
          <w:lang w:val="fr-FR"/>
        </w:rPr>
      </w:pPr>
      <w:r w:rsidRPr="6FE3B907">
        <w:rPr>
          <w:lang w:val="fr-FR" w:bidi="fr-FR"/>
        </w:rPr>
        <w:t>L</w:t>
      </w:r>
      <w:r w:rsidR="00526F43">
        <w:rPr>
          <w:lang w:val="fr-FR" w:bidi="fr-FR"/>
        </w:rPr>
        <w:t>’</w:t>
      </w:r>
      <w:r w:rsidRPr="6FE3B907">
        <w:rPr>
          <w:lang w:val="fr-FR" w:bidi="fr-FR"/>
        </w:rPr>
        <w:t>expérience, les analyses des lacunes, l</w:t>
      </w:r>
      <w:r w:rsidR="00526F43">
        <w:rPr>
          <w:lang w:val="fr-FR" w:bidi="fr-FR"/>
        </w:rPr>
        <w:t>’</w:t>
      </w:r>
      <w:r w:rsidRPr="6FE3B907">
        <w:rPr>
          <w:lang w:val="fr-FR" w:bidi="fr-FR"/>
        </w:rPr>
        <w:t>avis des experts et, de plus en plus, les évaluations et les résultats des recherches sur l</w:t>
      </w:r>
      <w:r w:rsidR="00526F43">
        <w:rPr>
          <w:lang w:val="fr-FR" w:bidi="fr-FR"/>
        </w:rPr>
        <w:t>’</w:t>
      </w:r>
      <w:r w:rsidRPr="6FE3B907">
        <w:rPr>
          <w:lang w:val="fr-FR" w:bidi="fr-FR"/>
        </w:rPr>
        <w:t>application de la science du climat dans le secteur de la santé, indiquent</w:t>
      </w:r>
      <w:r w:rsidR="002B3A97">
        <w:rPr>
          <w:lang w:val="fr-FR" w:bidi="fr-FR"/>
        </w:rPr>
        <w:t xml:space="preserve"> </w:t>
      </w:r>
      <w:r w:rsidR="002B3A97" w:rsidRPr="6FE3B907">
        <w:rPr>
          <w:lang w:val="fr-FR" w:bidi="fr-FR"/>
        </w:rPr>
        <w:t>tous</w:t>
      </w:r>
      <w:r w:rsidRPr="6FE3B907">
        <w:rPr>
          <w:lang w:val="fr-FR" w:bidi="fr-FR"/>
        </w:rPr>
        <w:t xml:space="preserve"> un ensemble convergent de principes et d</w:t>
      </w:r>
      <w:r w:rsidR="00526F43">
        <w:rPr>
          <w:lang w:val="fr-FR" w:bidi="fr-FR"/>
        </w:rPr>
        <w:t>’</w:t>
      </w:r>
      <w:r w:rsidRPr="6FE3B907">
        <w:rPr>
          <w:lang w:val="fr-FR" w:bidi="fr-FR"/>
        </w:rPr>
        <w:t>approches qui peuvent maximiser les pratiques et l</w:t>
      </w:r>
      <w:r w:rsidR="00526F43">
        <w:rPr>
          <w:lang w:val="fr-FR" w:bidi="fr-FR"/>
        </w:rPr>
        <w:t>’</w:t>
      </w:r>
      <w:r w:rsidRPr="6FE3B907">
        <w:rPr>
          <w:lang w:val="fr-FR" w:bidi="fr-FR"/>
        </w:rPr>
        <w:t>impact. L</w:t>
      </w:r>
      <w:r w:rsidR="00526F43">
        <w:rPr>
          <w:lang w:val="fr-FR" w:bidi="fr-FR"/>
        </w:rPr>
        <w:t>’</w:t>
      </w:r>
      <w:r w:rsidRPr="6FE3B907">
        <w:rPr>
          <w:lang w:val="fr-FR" w:bidi="fr-FR"/>
        </w:rPr>
        <w:t xml:space="preserve">un des principaux enseignements </w:t>
      </w:r>
      <w:r w:rsidR="002B3A97">
        <w:rPr>
          <w:lang w:val="fr-FR" w:bidi="fr-FR"/>
        </w:rPr>
        <w:t xml:space="preserve">tirés </w:t>
      </w:r>
      <w:r w:rsidRPr="6FE3B907">
        <w:rPr>
          <w:lang w:val="fr-FR" w:bidi="fr-FR"/>
        </w:rPr>
        <w:t>est que les produits et services d</w:t>
      </w:r>
      <w:r w:rsidR="00526F43">
        <w:rPr>
          <w:lang w:val="fr-FR" w:bidi="fr-FR"/>
        </w:rPr>
        <w:t>’</w:t>
      </w:r>
      <w:r w:rsidRPr="6FE3B907">
        <w:rPr>
          <w:lang w:val="fr-FR" w:bidi="fr-FR"/>
        </w:rPr>
        <w:t>information climatique appliqués n</w:t>
      </w:r>
      <w:r w:rsidR="00526F43">
        <w:rPr>
          <w:lang w:val="fr-FR" w:bidi="fr-FR"/>
        </w:rPr>
        <w:t>’</w:t>
      </w:r>
      <w:r w:rsidRPr="6FE3B907">
        <w:rPr>
          <w:lang w:val="fr-FR" w:bidi="fr-FR"/>
        </w:rPr>
        <w:t>existent pas de manière isolée. Ces informations rejoignent un écosystème complexe de décideurs, de défis et de contextes localisés, de gammes diverses d</w:t>
      </w:r>
      <w:r w:rsidR="00526F43">
        <w:rPr>
          <w:lang w:val="fr-FR" w:bidi="fr-FR"/>
        </w:rPr>
        <w:t>’</w:t>
      </w:r>
      <w:r w:rsidRPr="6FE3B907">
        <w:rPr>
          <w:lang w:val="fr-FR" w:bidi="fr-FR"/>
        </w:rPr>
        <w:t xml:space="preserve">informations potentiellement utiles et de désinformation, de capacités variées et de considérations sociales, le tout dans un contexte de risque climatique dynamique et en évolution rapide. </w:t>
      </w:r>
      <w:r w:rsidRPr="6FE3B907">
        <w:rPr>
          <w:u w:val="single"/>
          <w:lang w:val="fr-FR" w:bidi="fr-FR"/>
        </w:rPr>
        <w:t xml:space="preserve">Par conséquent, nous </w:t>
      </w:r>
      <w:r w:rsidR="00F004D0">
        <w:rPr>
          <w:u w:val="single"/>
          <w:lang w:val="fr-FR" w:bidi="fr-FR"/>
        </w:rPr>
        <w:t>pensons</w:t>
      </w:r>
      <w:r w:rsidRPr="6FE3B907">
        <w:rPr>
          <w:u w:val="single"/>
          <w:lang w:val="fr-FR" w:bidi="fr-FR"/>
        </w:rPr>
        <w:t xml:space="preserve"> qu</w:t>
      </w:r>
      <w:r w:rsidR="00526F43">
        <w:rPr>
          <w:u w:val="single"/>
          <w:lang w:val="fr-FR" w:bidi="fr-FR"/>
        </w:rPr>
        <w:t>’</w:t>
      </w:r>
      <w:r w:rsidRPr="6FE3B907">
        <w:rPr>
          <w:u w:val="single"/>
          <w:lang w:val="fr-FR" w:bidi="fr-FR"/>
        </w:rPr>
        <w:t xml:space="preserve">il est beaucoup plus efficace de se concentrer sur la création de </w:t>
      </w:r>
      <w:r w:rsidRPr="6FE3B907">
        <w:rPr>
          <w:b/>
          <w:u w:val="single"/>
          <w:lang w:val="fr-FR" w:bidi="fr-FR"/>
        </w:rPr>
        <w:t>systèmes d</w:t>
      </w:r>
      <w:r w:rsidR="00526F43">
        <w:rPr>
          <w:b/>
          <w:u w:val="single"/>
          <w:lang w:val="fr-FR" w:bidi="fr-FR"/>
        </w:rPr>
        <w:t>’</w:t>
      </w:r>
      <w:r w:rsidRPr="6FE3B907">
        <w:rPr>
          <w:b/>
          <w:u w:val="single"/>
          <w:lang w:val="fr-FR" w:bidi="fr-FR"/>
        </w:rPr>
        <w:t>information et d</w:t>
      </w:r>
      <w:r w:rsidR="00526F43">
        <w:rPr>
          <w:b/>
          <w:u w:val="single"/>
          <w:lang w:val="fr-FR" w:bidi="fr-FR"/>
        </w:rPr>
        <w:t>’</w:t>
      </w:r>
      <w:r w:rsidRPr="6FE3B907">
        <w:rPr>
          <w:b/>
          <w:u w:val="single"/>
          <w:lang w:val="fr-FR" w:bidi="fr-FR"/>
        </w:rPr>
        <w:t xml:space="preserve">un environnement opérationnel/décisionnel </w:t>
      </w:r>
      <w:r w:rsidR="00CE4D53">
        <w:rPr>
          <w:b/>
          <w:u w:val="single"/>
          <w:lang w:val="fr-FR" w:bidi="fr-FR"/>
        </w:rPr>
        <w:t>souple</w:t>
      </w:r>
      <w:r w:rsidRPr="6FE3B907">
        <w:rPr>
          <w:u w:val="single"/>
          <w:lang w:val="fr-FR" w:bidi="fr-FR"/>
        </w:rPr>
        <w:t xml:space="preserve"> qui </w:t>
      </w:r>
      <w:r w:rsidR="00CE4D53">
        <w:rPr>
          <w:u w:val="single"/>
          <w:lang w:val="fr-FR" w:bidi="fr-FR"/>
        </w:rPr>
        <w:t>pourraient</w:t>
      </w:r>
      <w:r w:rsidRPr="6FE3B907">
        <w:rPr>
          <w:u w:val="single"/>
          <w:lang w:val="fr-FR" w:bidi="fr-FR"/>
        </w:rPr>
        <w:t xml:space="preserve"> renforcer les capacités et augmenter les données sectorielles existantes, les connaissances et les outils de décision avec des informations climat</w:t>
      </w:r>
      <w:r w:rsidR="00676DEA">
        <w:rPr>
          <w:u w:val="single"/>
          <w:lang w:val="fr-FR" w:bidi="fr-FR"/>
        </w:rPr>
        <w:t>ologique</w:t>
      </w:r>
      <w:r w:rsidRPr="6FE3B907">
        <w:rPr>
          <w:u w:val="single"/>
          <w:lang w:val="fr-FR" w:bidi="fr-FR"/>
        </w:rPr>
        <w:t xml:space="preserve">s fiables et pertinentes. </w:t>
      </w:r>
    </w:p>
    <w:p w14:paraId="40B055D3" w14:textId="67B392FE" w:rsidR="00400D3F" w:rsidRDefault="00CD28EF" w:rsidP="00073F17">
      <w:pPr>
        <w:pStyle w:val="WMOBodyText"/>
      </w:pPr>
      <w:r w:rsidRPr="2E2F7F7B">
        <w:rPr>
          <w:lang w:val="fr-FR" w:bidi="fr-FR"/>
        </w:rPr>
        <w:t>Ce cadre présente sept principes de bonnes pratiques, ainsi que des attentes et des considérations, qui peuvent aider les acteurs de la santé et de la météorologie à comprendre, à s</w:t>
      </w:r>
      <w:r w:rsidR="00526F43">
        <w:rPr>
          <w:lang w:val="fr-FR" w:bidi="fr-FR"/>
        </w:rPr>
        <w:t>’</w:t>
      </w:r>
      <w:r w:rsidRPr="2E2F7F7B">
        <w:rPr>
          <w:lang w:val="fr-FR" w:bidi="fr-FR"/>
        </w:rPr>
        <w:t xml:space="preserve">adapter et à atténuer les effets du changement climatique dans le secteur de la santé. Ces approches sont itératives et se renforcent mutuellement. </w:t>
      </w:r>
    </w:p>
    <w:p w14:paraId="47D9470F" w14:textId="7BA050D0" w:rsidR="00154CE3" w:rsidRDefault="00154CE3">
      <w:pPr>
        <w:tabs>
          <w:tab w:val="clear" w:pos="1134"/>
        </w:tabs>
        <w:jc w:val="left"/>
        <w:rPr>
          <w:rFonts w:eastAsia="Verdana" w:cs="Verdana"/>
        </w:rPr>
      </w:pPr>
      <w:r>
        <w:br w:type="page"/>
      </w:r>
    </w:p>
    <w:tbl>
      <w:tblPr>
        <w:tblW w:w="93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90"/>
      </w:tblGrid>
      <w:tr w:rsidR="00CD28EF" w:rsidRPr="00F35490" w14:paraId="38BFE649" w14:textId="77777777" w:rsidTr="00232CCD">
        <w:trPr>
          <w:trHeight w:val="1832"/>
          <w:jc w:val="center"/>
        </w:trPr>
        <w:tc>
          <w:tcPr>
            <w:tcW w:w="9390" w:type="dxa"/>
            <w:vMerge w:val="restart"/>
            <w:tcBorders>
              <w:top w:val="single" w:sz="4" w:space="0" w:color="1F497D" w:themeColor="text2"/>
              <w:left w:val="single" w:sz="4" w:space="0" w:color="1F497D" w:themeColor="text2"/>
              <w:right w:val="single" w:sz="4" w:space="0" w:color="1F497D" w:themeColor="text2"/>
            </w:tcBorders>
            <w:shd w:val="clear" w:color="auto" w:fill="auto"/>
            <w:tcMar>
              <w:top w:w="100" w:type="dxa"/>
              <w:left w:w="100" w:type="dxa"/>
              <w:bottom w:w="100" w:type="dxa"/>
              <w:right w:w="100" w:type="dxa"/>
            </w:tcMar>
          </w:tcPr>
          <w:p w14:paraId="7587E842" w14:textId="7C13202A" w:rsidR="00CD28EF" w:rsidRPr="00676DEA" w:rsidRDefault="00400D3F" w:rsidP="00C02B61">
            <w:pPr>
              <w:keepNext/>
              <w:keepLines/>
              <w:jc w:val="left"/>
              <w:rPr>
                <w:b/>
                <w:color w:val="1F497D" w:themeColor="text2"/>
                <w:sz w:val="24"/>
                <w:szCs w:val="24"/>
                <w:lang w:val="fr-FR"/>
              </w:rPr>
            </w:pPr>
            <w:r>
              <w:rPr>
                <w:b/>
                <w:color w:val="1F497D" w:themeColor="text2"/>
                <w:sz w:val="24"/>
                <w:szCs w:val="24"/>
                <w:lang w:val="fr-FR" w:bidi="fr-FR"/>
              </w:rPr>
              <w:lastRenderedPageBreak/>
              <w:t>Vue d</w:t>
            </w:r>
            <w:r w:rsidR="00526F43">
              <w:rPr>
                <w:b/>
                <w:color w:val="1F497D" w:themeColor="text2"/>
                <w:sz w:val="24"/>
                <w:szCs w:val="24"/>
                <w:lang w:val="fr-FR" w:bidi="fr-FR"/>
              </w:rPr>
              <w:t>’</w:t>
            </w:r>
            <w:r>
              <w:rPr>
                <w:b/>
                <w:color w:val="1F497D" w:themeColor="text2"/>
                <w:sz w:val="24"/>
                <w:szCs w:val="24"/>
                <w:lang w:val="fr-FR" w:bidi="fr-FR"/>
              </w:rPr>
              <w:t xml:space="preserve">ensemble </w:t>
            </w:r>
            <w:r w:rsidR="00676DEA">
              <w:rPr>
                <w:b/>
                <w:color w:val="1F497D" w:themeColor="text2"/>
                <w:sz w:val="24"/>
                <w:szCs w:val="24"/>
                <w:lang w:val="fr-FR" w:bidi="fr-FR"/>
              </w:rPr>
              <w:t>des b</w:t>
            </w:r>
            <w:r>
              <w:rPr>
                <w:b/>
                <w:color w:val="1F497D" w:themeColor="text2"/>
                <w:sz w:val="24"/>
                <w:szCs w:val="24"/>
                <w:lang w:val="fr-FR" w:bidi="fr-FR"/>
              </w:rPr>
              <w:t>onnes pratiques</w:t>
            </w:r>
          </w:p>
          <w:p w14:paraId="79E615B2" w14:textId="77777777" w:rsidR="003E0FEC" w:rsidRPr="003E0FEC" w:rsidRDefault="003E0FEC" w:rsidP="00C02B61">
            <w:pPr>
              <w:pStyle w:val="WMOBodyText"/>
              <w:keepNext/>
              <w:keepLines/>
              <w:rPr>
                <w:lang w:eastAsia="en-US"/>
              </w:rPr>
            </w:pPr>
            <w:r>
              <w:rPr>
                <w:noProof/>
                <w:lang w:val="fr-FR" w:bidi="fr-FR"/>
              </w:rPr>
              <w:drawing>
                <wp:inline distT="0" distB="0" distL="0" distR="0" wp14:anchorId="29FD07C9" wp14:editId="6B207E16">
                  <wp:extent cx="5835650" cy="4354830"/>
                  <wp:effectExtent l="0" t="0" r="0" b="762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graphic conceptual framework.jpeg"/>
                          <pic:cNvPicPr/>
                        </pic:nvPicPr>
                        <pic:blipFill>
                          <a:blip r:embed="rId18"/>
                          <a:stretch>
                            <a:fillRect/>
                          </a:stretch>
                        </pic:blipFill>
                        <pic:spPr>
                          <a:xfrm>
                            <a:off x="0" y="0"/>
                            <a:ext cx="5835650" cy="4354830"/>
                          </a:xfrm>
                          <a:prstGeom prst="rect">
                            <a:avLst/>
                          </a:prstGeom>
                        </pic:spPr>
                      </pic:pic>
                    </a:graphicData>
                  </a:graphic>
                </wp:inline>
              </w:drawing>
            </w:r>
          </w:p>
          <w:p w14:paraId="0ADB5942" w14:textId="4A965571" w:rsidR="00CD28EF" w:rsidRPr="00C1470F" w:rsidRDefault="00863A3A" w:rsidP="00C02B61">
            <w:pPr>
              <w:pStyle w:val="ListParagraph"/>
              <w:keepNext/>
              <w:keepLines/>
              <w:numPr>
                <w:ilvl w:val="0"/>
                <w:numId w:val="10"/>
              </w:numPr>
              <w:spacing w:before="0" w:after="120" w:line="240" w:lineRule="auto"/>
              <w:rPr>
                <w:rStyle w:val="normaltextrun"/>
                <w:sz w:val="18"/>
                <w:szCs w:val="18"/>
                <w:lang w:val="fr-FR"/>
              </w:rPr>
            </w:pPr>
            <w:r w:rsidRPr="00863A3A">
              <w:rPr>
                <w:rStyle w:val="normaltextrun"/>
                <w:b/>
                <w:sz w:val="18"/>
                <w:szCs w:val="18"/>
                <w:lang w:val="fr-FR" w:bidi="fr-FR"/>
              </w:rPr>
              <w:t>C</w:t>
            </w:r>
            <w:r>
              <w:rPr>
                <w:rStyle w:val="normaltextrun"/>
                <w:b/>
                <w:sz w:val="18"/>
                <w:szCs w:val="18"/>
                <w:lang w:val="fr-FR" w:bidi="fr-FR"/>
              </w:rPr>
              <w:t>oconcevoir</w:t>
            </w:r>
            <w:r w:rsidR="00CD28EF" w:rsidRPr="00D5155B">
              <w:rPr>
                <w:rStyle w:val="normaltextrun"/>
                <w:b/>
                <w:sz w:val="18"/>
                <w:szCs w:val="18"/>
                <w:lang w:val="fr-FR" w:bidi="fr-FR"/>
              </w:rPr>
              <w:t xml:space="preserve"> des solutions adaptées </w:t>
            </w:r>
            <w:r w:rsidR="00CD28EF" w:rsidRPr="00D5155B">
              <w:rPr>
                <w:rStyle w:val="normaltextrun"/>
                <w:sz w:val="18"/>
                <w:szCs w:val="18"/>
                <w:lang w:val="fr-FR" w:bidi="fr-FR"/>
              </w:rPr>
              <w:t xml:space="preserve">qui répondent à des besoins décisionnels spécifiques au contexte et fournissent des renseignements adaptés, pertinents et exploitables. </w:t>
            </w:r>
          </w:p>
          <w:p w14:paraId="1BFBFBBD" w14:textId="77777777" w:rsidR="00CD28EF" w:rsidRPr="00C1470F" w:rsidRDefault="00CD28EF" w:rsidP="00C02B61">
            <w:pPr>
              <w:pStyle w:val="ListParagraph"/>
              <w:keepNext/>
              <w:keepLines/>
              <w:spacing w:before="0" w:after="120" w:line="240" w:lineRule="auto"/>
              <w:rPr>
                <w:rStyle w:val="normaltextrun"/>
                <w:b/>
                <w:bCs/>
                <w:sz w:val="10"/>
                <w:szCs w:val="10"/>
                <w:lang w:val="fr-FR"/>
              </w:rPr>
            </w:pPr>
          </w:p>
          <w:p w14:paraId="2CF5556E" w14:textId="3676F02B" w:rsidR="00CD28EF" w:rsidRPr="00C1470F" w:rsidRDefault="00CD28EF" w:rsidP="00C02B61">
            <w:pPr>
              <w:pStyle w:val="ListParagraph"/>
              <w:keepNext/>
              <w:keepLines/>
              <w:numPr>
                <w:ilvl w:val="0"/>
                <w:numId w:val="10"/>
              </w:numPr>
              <w:spacing w:before="0" w:after="120" w:line="240" w:lineRule="auto"/>
              <w:rPr>
                <w:sz w:val="18"/>
                <w:szCs w:val="18"/>
                <w:lang w:val="fr-FR"/>
              </w:rPr>
            </w:pPr>
            <w:r w:rsidRPr="00D5155B">
              <w:rPr>
                <w:rStyle w:val="normaltextrun"/>
                <w:b/>
                <w:sz w:val="18"/>
                <w:szCs w:val="18"/>
                <w:lang w:val="fr-FR" w:bidi="fr-FR"/>
              </w:rPr>
              <w:t>Répondre aux capacités, à l</w:t>
            </w:r>
            <w:r w:rsidR="00526F43">
              <w:rPr>
                <w:rStyle w:val="normaltextrun"/>
                <w:b/>
                <w:sz w:val="18"/>
                <w:szCs w:val="18"/>
                <w:lang w:val="fr-FR" w:bidi="fr-FR"/>
              </w:rPr>
              <w:t>’</w:t>
            </w:r>
            <w:r w:rsidRPr="00D5155B">
              <w:rPr>
                <w:rStyle w:val="normaltextrun"/>
                <w:b/>
                <w:sz w:val="18"/>
                <w:szCs w:val="18"/>
                <w:lang w:val="fr-FR" w:bidi="fr-FR"/>
              </w:rPr>
              <w:t xml:space="preserve">état de préparation et aux attentes existantes </w:t>
            </w:r>
            <w:r w:rsidRPr="00D5155B">
              <w:rPr>
                <w:rStyle w:val="normaltextrun"/>
                <w:sz w:val="18"/>
                <w:szCs w:val="18"/>
                <w:lang w:val="fr-FR" w:bidi="fr-FR"/>
              </w:rPr>
              <w:t xml:space="preserve">pour mettre en place des capacités progressives, des environnements favorables et des interventions adaptées aux compétences existantes et </w:t>
            </w:r>
            <w:r w:rsidR="00FF1E77">
              <w:rPr>
                <w:rStyle w:val="normaltextrun"/>
                <w:sz w:val="18"/>
                <w:szCs w:val="18"/>
                <w:lang w:val="fr-FR" w:bidi="fr-FR"/>
              </w:rPr>
              <w:t>à la faisabilité technique</w:t>
            </w:r>
            <w:r w:rsidRPr="00D5155B">
              <w:rPr>
                <w:rStyle w:val="eop"/>
                <w:sz w:val="18"/>
                <w:szCs w:val="18"/>
                <w:lang w:val="fr-FR" w:bidi="fr-FR"/>
              </w:rPr>
              <w:t>.</w:t>
            </w:r>
          </w:p>
          <w:p w14:paraId="5ADB39A5" w14:textId="77777777" w:rsidR="00CD28EF" w:rsidRPr="00C1470F" w:rsidRDefault="00CD28EF" w:rsidP="00C02B61">
            <w:pPr>
              <w:pStyle w:val="ListParagraph"/>
              <w:keepNext/>
              <w:keepLines/>
              <w:spacing w:before="0" w:after="0" w:line="240" w:lineRule="auto"/>
              <w:rPr>
                <w:rStyle w:val="normaltextrun"/>
                <w:b/>
                <w:sz w:val="10"/>
                <w:szCs w:val="10"/>
                <w:lang w:val="fr-FR"/>
              </w:rPr>
            </w:pPr>
          </w:p>
          <w:p w14:paraId="273F633B" w14:textId="6614323B" w:rsidR="00CD28EF" w:rsidRPr="00C1470F" w:rsidRDefault="00CD28EF" w:rsidP="00C02B61">
            <w:pPr>
              <w:pStyle w:val="ListParagraph"/>
              <w:keepNext/>
              <w:keepLines/>
              <w:numPr>
                <w:ilvl w:val="0"/>
                <w:numId w:val="10"/>
              </w:numPr>
              <w:spacing w:before="0" w:after="0" w:line="240" w:lineRule="auto"/>
              <w:rPr>
                <w:sz w:val="18"/>
                <w:szCs w:val="18"/>
                <w:lang w:val="fr-FR"/>
              </w:rPr>
            </w:pPr>
            <w:r w:rsidRPr="00D72614">
              <w:rPr>
                <w:rStyle w:val="normaltextrun"/>
                <w:b/>
                <w:sz w:val="18"/>
                <w:szCs w:val="18"/>
                <w:lang w:val="fr-FR" w:bidi="fr-FR"/>
              </w:rPr>
              <w:t>Intégrer l</w:t>
            </w:r>
            <w:r w:rsidR="00526F43">
              <w:rPr>
                <w:rStyle w:val="normaltextrun"/>
                <w:b/>
                <w:sz w:val="18"/>
                <w:szCs w:val="18"/>
                <w:lang w:val="fr-FR" w:bidi="fr-FR"/>
              </w:rPr>
              <w:t>’</w:t>
            </w:r>
            <w:r w:rsidRPr="00D72614">
              <w:rPr>
                <w:rStyle w:val="normaltextrun"/>
                <w:b/>
                <w:sz w:val="18"/>
                <w:szCs w:val="18"/>
                <w:lang w:val="fr-FR" w:bidi="fr-FR"/>
              </w:rPr>
              <w:t xml:space="preserve">expertise et les ressources pour la coproduction de produits, services et systèmes </w:t>
            </w:r>
            <w:r w:rsidRPr="00D72614">
              <w:rPr>
                <w:rStyle w:val="normaltextrun"/>
                <w:sz w:val="18"/>
                <w:szCs w:val="18"/>
                <w:lang w:val="fr-FR" w:bidi="fr-FR"/>
              </w:rPr>
              <w:t>afin de renforcer les capacités, l</w:t>
            </w:r>
            <w:r w:rsidR="00526F43">
              <w:rPr>
                <w:rStyle w:val="normaltextrun"/>
                <w:sz w:val="18"/>
                <w:szCs w:val="18"/>
                <w:lang w:val="fr-FR" w:bidi="fr-FR"/>
              </w:rPr>
              <w:t>’</w:t>
            </w:r>
            <w:r w:rsidRPr="00D72614">
              <w:rPr>
                <w:rStyle w:val="normaltextrun"/>
                <w:sz w:val="18"/>
                <w:szCs w:val="18"/>
                <w:lang w:val="fr-FR" w:bidi="fr-FR"/>
              </w:rPr>
              <w:t>environnement favorable et l</w:t>
            </w:r>
            <w:r w:rsidR="00526F43">
              <w:rPr>
                <w:rStyle w:val="normaltextrun"/>
                <w:sz w:val="18"/>
                <w:szCs w:val="18"/>
                <w:lang w:val="fr-FR" w:bidi="fr-FR"/>
              </w:rPr>
              <w:t>’</w:t>
            </w:r>
            <w:r w:rsidRPr="00D72614">
              <w:rPr>
                <w:rStyle w:val="normaltextrun"/>
                <w:sz w:val="18"/>
                <w:szCs w:val="18"/>
                <w:lang w:val="fr-FR" w:bidi="fr-FR"/>
              </w:rPr>
              <w:t>appropriation par tous. </w:t>
            </w:r>
          </w:p>
          <w:p w14:paraId="45CEA4AD" w14:textId="77777777" w:rsidR="00CD28EF" w:rsidRPr="00C1470F" w:rsidRDefault="00CD28EF" w:rsidP="00C02B61">
            <w:pPr>
              <w:pStyle w:val="ListParagraph"/>
              <w:keepNext/>
              <w:keepLines/>
              <w:spacing w:before="0" w:after="0" w:line="240" w:lineRule="auto"/>
              <w:rPr>
                <w:rStyle w:val="normaltextrun"/>
                <w:b/>
                <w:bCs/>
                <w:sz w:val="10"/>
                <w:szCs w:val="10"/>
                <w:lang w:val="fr-FR"/>
              </w:rPr>
            </w:pPr>
          </w:p>
          <w:p w14:paraId="23905D50" w14:textId="77777777" w:rsidR="00CD28EF" w:rsidRPr="00C1470F" w:rsidRDefault="00CD28EF" w:rsidP="00C02B61">
            <w:pPr>
              <w:pStyle w:val="ListParagraph"/>
              <w:keepNext/>
              <w:keepLines/>
              <w:numPr>
                <w:ilvl w:val="0"/>
                <w:numId w:val="10"/>
              </w:numPr>
              <w:spacing w:before="0" w:after="0" w:line="240" w:lineRule="auto"/>
              <w:rPr>
                <w:rStyle w:val="eop"/>
                <w:sz w:val="18"/>
                <w:szCs w:val="18"/>
                <w:lang w:val="fr-FR"/>
              </w:rPr>
            </w:pPr>
            <w:r w:rsidRPr="00D72614">
              <w:rPr>
                <w:rStyle w:val="normaltextrun"/>
                <w:b/>
                <w:sz w:val="18"/>
                <w:szCs w:val="18"/>
                <w:lang w:val="fr-FR" w:bidi="fr-FR"/>
              </w:rPr>
              <w:t xml:space="preserve">Exploiter la recherche transdisciplinaire et les approches intégrées </w:t>
            </w:r>
            <w:r w:rsidRPr="00D72614">
              <w:rPr>
                <w:rStyle w:val="normaltextrun"/>
                <w:sz w:val="18"/>
                <w:szCs w:val="18"/>
                <w:lang w:val="fr-FR" w:bidi="fr-FR"/>
              </w:rPr>
              <w:t>pour saisir et harmoniser les informations entre les secteurs, les échelles de temps et les systèmes</w:t>
            </w:r>
            <w:r w:rsidRPr="00D72614">
              <w:rPr>
                <w:rStyle w:val="eop"/>
                <w:sz w:val="18"/>
                <w:szCs w:val="18"/>
                <w:lang w:val="fr-FR" w:bidi="fr-FR"/>
              </w:rPr>
              <w:t>.</w:t>
            </w:r>
          </w:p>
          <w:p w14:paraId="74587F14" w14:textId="77777777" w:rsidR="00CD28EF" w:rsidRPr="00C1470F" w:rsidRDefault="00CD28EF" w:rsidP="00C02B61">
            <w:pPr>
              <w:pStyle w:val="ListParagraph"/>
              <w:keepNext/>
              <w:keepLines/>
              <w:spacing w:before="0" w:after="0" w:line="240" w:lineRule="auto"/>
              <w:rPr>
                <w:sz w:val="10"/>
                <w:szCs w:val="10"/>
                <w:lang w:val="fr-FR"/>
              </w:rPr>
            </w:pPr>
          </w:p>
          <w:p w14:paraId="02102B3D" w14:textId="774F2F4C" w:rsidR="00CD28EF" w:rsidRPr="00C1470F" w:rsidRDefault="008D6EBB" w:rsidP="00C02B61">
            <w:pPr>
              <w:pStyle w:val="ListParagraph"/>
              <w:keepNext/>
              <w:keepLines/>
              <w:numPr>
                <w:ilvl w:val="0"/>
                <w:numId w:val="10"/>
              </w:numPr>
              <w:spacing w:before="0" w:after="0" w:line="240" w:lineRule="auto"/>
              <w:rPr>
                <w:rStyle w:val="eop"/>
                <w:b/>
                <w:sz w:val="18"/>
                <w:szCs w:val="18"/>
                <w:lang w:val="fr-FR"/>
              </w:rPr>
            </w:pPr>
            <w:r>
              <w:rPr>
                <w:rStyle w:val="normaltextrun"/>
                <w:b/>
                <w:sz w:val="18"/>
                <w:szCs w:val="18"/>
                <w:lang w:val="fr-FR" w:bidi="fr-FR"/>
              </w:rPr>
              <w:t>Assurer une mise en relation</w:t>
            </w:r>
            <w:r w:rsidR="00CD28EF" w:rsidRPr="00D72614">
              <w:rPr>
                <w:rStyle w:val="normaltextrun"/>
                <w:b/>
                <w:sz w:val="18"/>
                <w:szCs w:val="18"/>
                <w:lang w:val="fr-FR" w:bidi="fr-FR"/>
              </w:rPr>
              <w:t xml:space="preserve"> </w:t>
            </w:r>
            <w:r w:rsidR="00325F0F">
              <w:rPr>
                <w:rStyle w:val="normaltextrun"/>
                <w:b/>
                <w:sz w:val="18"/>
                <w:szCs w:val="18"/>
                <w:lang w:val="fr-FR" w:bidi="fr-FR"/>
              </w:rPr>
              <w:t>sans discontinuité</w:t>
            </w:r>
            <w:r w:rsidR="00CD28EF" w:rsidRPr="00D72614">
              <w:rPr>
                <w:rStyle w:val="normaltextrun"/>
                <w:b/>
                <w:sz w:val="18"/>
                <w:szCs w:val="18"/>
                <w:lang w:val="fr-FR" w:bidi="fr-FR"/>
              </w:rPr>
              <w:t xml:space="preserve"> </w:t>
            </w:r>
            <w:r>
              <w:rPr>
                <w:rStyle w:val="normaltextrun"/>
                <w:b/>
                <w:sz w:val="18"/>
                <w:szCs w:val="18"/>
                <w:lang w:val="fr-FR" w:bidi="fr-FR"/>
              </w:rPr>
              <w:t>de la</w:t>
            </w:r>
            <w:r w:rsidR="00CD28EF" w:rsidRPr="00D72614">
              <w:rPr>
                <w:rStyle w:val="normaltextrun"/>
                <w:b/>
                <w:sz w:val="18"/>
                <w:szCs w:val="18"/>
                <w:lang w:val="fr-FR" w:bidi="fr-FR"/>
              </w:rPr>
              <w:t xml:space="preserve"> recherche </w:t>
            </w:r>
            <w:r>
              <w:rPr>
                <w:rStyle w:val="normaltextrun"/>
                <w:b/>
                <w:sz w:val="18"/>
                <w:szCs w:val="18"/>
                <w:lang w:val="fr-FR" w:bidi="fr-FR"/>
              </w:rPr>
              <w:t>avec</w:t>
            </w:r>
            <w:r w:rsidR="00CD28EF" w:rsidRPr="00D72614">
              <w:rPr>
                <w:rStyle w:val="normaltextrun"/>
                <w:b/>
                <w:sz w:val="18"/>
                <w:szCs w:val="18"/>
                <w:lang w:val="fr-FR" w:bidi="fr-FR"/>
              </w:rPr>
              <w:t xml:space="preserve"> les opérations </w:t>
            </w:r>
            <w:r w:rsidR="00CD28EF" w:rsidRPr="00D72614">
              <w:rPr>
                <w:rStyle w:val="normaltextrun"/>
                <w:sz w:val="18"/>
                <w:szCs w:val="18"/>
                <w:lang w:val="fr-FR" w:bidi="fr-FR"/>
              </w:rPr>
              <w:t xml:space="preserve">afin de renforcer la capacité opérationnelle à anticiper et à répondre aux </w:t>
            </w:r>
            <w:r w:rsidR="00A006FC">
              <w:rPr>
                <w:rStyle w:val="normaltextrun"/>
                <w:sz w:val="18"/>
                <w:szCs w:val="18"/>
                <w:lang w:val="fr-FR" w:bidi="fr-FR"/>
              </w:rPr>
              <w:t>dangers</w:t>
            </w:r>
            <w:r w:rsidR="00CD28EF" w:rsidRPr="00D72614">
              <w:rPr>
                <w:rStyle w:val="normaltextrun"/>
                <w:sz w:val="18"/>
                <w:szCs w:val="18"/>
                <w:lang w:val="fr-FR" w:bidi="fr-FR"/>
              </w:rPr>
              <w:t xml:space="preserve"> climatiques imminents et futurs</w:t>
            </w:r>
            <w:r w:rsidR="00CD28EF" w:rsidRPr="00D72614">
              <w:rPr>
                <w:rStyle w:val="eop"/>
                <w:sz w:val="18"/>
                <w:szCs w:val="18"/>
                <w:lang w:val="fr-FR" w:bidi="fr-FR"/>
              </w:rPr>
              <w:t>.</w:t>
            </w:r>
          </w:p>
          <w:p w14:paraId="41577822" w14:textId="77777777" w:rsidR="00CD28EF" w:rsidRPr="00C1470F" w:rsidRDefault="00CD28EF" w:rsidP="00C02B61">
            <w:pPr>
              <w:pStyle w:val="ListParagraph"/>
              <w:keepNext/>
              <w:keepLines/>
              <w:spacing w:before="0" w:after="0" w:line="240" w:lineRule="auto"/>
              <w:rPr>
                <w:rStyle w:val="eop"/>
                <w:b/>
                <w:sz w:val="18"/>
                <w:szCs w:val="18"/>
                <w:lang w:val="fr-FR"/>
              </w:rPr>
            </w:pPr>
          </w:p>
          <w:p w14:paraId="53A89A4D" w14:textId="0CB3936E" w:rsidR="00CD28EF" w:rsidRPr="00C1470F" w:rsidRDefault="00F07640" w:rsidP="00C02B61">
            <w:pPr>
              <w:pStyle w:val="ListParagraph"/>
              <w:keepNext/>
              <w:keepLines/>
              <w:numPr>
                <w:ilvl w:val="0"/>
                <w:numId w:val="10"/>
              </w:numPr>
              <w:spacing w:before="0" w:after="0" w:line="240" w:lineRule="auto"/>
              <w:rPr>
                <w:b/>
                <w:bCs/>
                <w:sz w:val="18"/>
                <w:szCs w:val="18"/>
                <w:lang w:val="fr-FR"/>
              </w:rPr>
            </w:pPr>
            <w:r>
              <w:rPr>
                <w:b/>
                <w:sz w:val="18"/>
                <w:szCs w:val="18"/>
                <w:lang w:val="fr-FR" w:bidi="fr-FR"/>
              </w:rPr>
              <w:t xml:space="preserve">Mettre en </w:t>
            </w:r>
            <w:r w:rsidR="00253475">
              <w:rPr>
                <w:b/>
                <w:sz w:val="18"/>
                <w:szCs w:val="18"/>
                <w:lang w:val="fr-FR" w:bidi="fr-FR"/>
              </w:rPr>
              <w:t>lumière</w:t>
            </w:r>
            <w:r>
              <w:rPr>
                <w:b/>
                <w:sz w:val="18"/>
                <w:szCs w:val="18"/>
                <w:lang w:val="fr-FR" w:bidi="fr-FR"/>
              </w:rPr>
              <w:t xml:space="preserve"> des</w:t>
            </w:r>
            <w:r w:rsidR="00CD28EF" w:rsidRPr="00032EA1">
              <w:rPr>
                <w:b/>
                <w:sz w:val="18"/>
                <w:szCs w:val="18"/>
                <w:lang w:val="fr-FR" w:bidi="fr-FR"/>
              </w:rPr>
              <w:t xml:space="preserve"> pratiques fondées sur des données probantes et des valeurs</w:t>
            </w:r>
            <w:r w:rsidR="00CD28EF" w:rsidRPr="00032EA1">
              <w:rPr>
                <w:sz w:val="18"/>
                <w:szCs w:val="18"/>
                <w:lang w:val="fr-FR" w:bidi="fr-FR"/>
              </w:rPr>
              <w:t xml:space="preserve"> pour instaurer la confiance entre les acteurs et garantir des approches efficaces, inclusives, éthiques et équitables.</w:t>
            </w:r>
          </w:p>
          <w:p w14:paraId="063466AD" w14:textId="77777777" w:rsidR="00CD28EF" w:rsidRPr="00C1470F" w:rsidRDefault="00CD28EF" w:rsidP="00C02B61">
            <w:pPr>
              <w:pStyle w:val="ListParagraph"/>
              <w:keepNext/>
              <w:keepLines/>
              <w:spacing w:before="0" w:after="0" w:line="240" w:lineRule="auto"/>
              <w:rPr>
                <w:rStyle w:val="normaltextrun"/>
                <w:b/>
                <w:bCs/>
                <w:sz w:val="18"/>
                <w:szCs w:val="18"/>
                <w:lang w:val="fr-FR"/>
              </w:rPr>
            </w:pPr>
          </w:p>
          <w:p w14:paraId="2353A123" w14:textId="03909C8B" w:rsidR="00CD28EF" w:rsidRPr="00C1470F" w:rsidRDefault="00CD28EF" w:rsidP="00C02B61">
            <w:pPr>
              <w:pStyle w:val="ListParagraph"/>
              <w:keepNext/>
              <w:keepLines/>
              <w:numPr>
                <w:ilvl w:val="0"/>
                <w:numId w:val="10"/>
              </w:numPr>
              <w:spacing w:before="0" w:after="0" w:line="240" w:lineRule="auto"/>
              <w:rPr>
                <w:b/>
                <w:sz w:val="18"/>
                <w:szCs w:val="18"/>
                <w:lang w:val="fr-FR"/>
              </w:rPr>
            </w:pPr>
            <w:r w:rsidRPr="003F6501">
              <w:rPr>
                <w:rStyle w:val="normaltextrun"/>
                <w:b/>
                <w:sz w:val="18"/>
                <w:szCs w:val="18"/>
                <w:lang w:val="fr-FR" w:bidi="fr-FR"/>
              </w:rPr>
              <w:t>Encourager une communication efficace et l</w:t>
            </w:r>
            <w:r w:rsidR="00526F43">
              <w:rPr>
                <w:rStyle w:val="normaltextrun"/>
                <w:b/>
                <w:sz w:val="18"/>
                <w:szCs w:val="18"/>
                <w:lang w:val="fr-FR" w:bidi="fr-FR"/>
              </w:rPr>
              <w:t>’</w:t>
            </w:r>
            <w:r w:rsidRPr="003F6501">
              <w:rPr>
                <w:rStyle w:val="normaltextrun"/>
                <w:b/>
                <w:sz w:val="18"/>
                <w:szCs w:val="18"/>
                <w:lang w:val="fr-FR" w:bidi="fr-FR"/>
              </w:rPr>
              <w:t>utilisation d</w:t>
            </w:r>
            <w:r w:rsidR="00526F43">
              <w:rPr>
                <w:rStyle w:val="normaltextrun"/>
                <w:b/>
                <w:sz w:val="18"/>
                <w:szCs w:val="18"/>
                <w:lang w:val="fr-FR" w:bidi="fr-FR"/>
              </w:rPr>
              <w:t>’</w:t>
            </w:r>
            <w:r w:rsidRPr="003F6501">
              <w:rPr>
                <w:rStyle w:val="normaltextrun"/>
                <w:b/>
                <w:sz w:val="18"/>
                <w:szCs w:val="18"/>
                <w:lang w:val="fr-FR" w:bidi="fr-FR"/>
              </w:rPr>
              <w:t xml:space="preserve">un langage commun </w:t>
            </w:r>
            <w:r w:rsidRPr="003F6501">
              <w:rPr>
                <w:rStyle w:val="normaltextrun"/>
                <w:sz w:val="18"/>
                <w:szCs w:val="18"/>
                <w:lang w:val="fr-FR" w:bidi="fr-FR"/>
              </w:rPr>
              <w:t xml:space="preserve">en intégrant des méthodes innovantes </w:t>
            </w:r>
            <w:r w:rsidRPr="00D5155B">
              <w:rPr>
                <w:rStyle w:val="eop"/>
                <w:sz w:val="18"/>
                <w:szCs w:val="18"/>
                <w:lang w:val="fr-FR" w:bidi="fr-FR"/>
              </w:rPr>
              <w:t>pour surmonter les obstacles transdisciplinaires et accroître la sensibilisation.</w:t>
            </w:r>
          </w:p>
          <w:p w14:paraId="5A598E96" w14:textId="77777777" w:rsidR="00CD28EF" w:rsidRPr="00C1470F" w:rsidRDefault="00CD28EF" w:rsidP="00C02B61">
            <w:pPr>
              <w:keepNext/>
              <w:keepLines/>
              <w:jc w:val="left"/>
              <w:rPr>
                <w:lang w:val="fr-FR"/>
              </w:rPr>
            </w:pPr>
          </w:p>
        </w:tc>
      </w:tr>
      <w:tr w:rsidR="00B53717" w:rsidRPr="00F35490" w14:paraId="5014F484" w14:textId="77777777" w:rsidTr="00232CCD">
        <w:trPr>
          <w:trHeight w:val="347"/>
          <w:jc w:val="center"/>
        </w:trPr>
        <w:tc>
          <w:tcPr>
            <w:tcW w:w="9390" w:type="dxa"/>
            <w:vMerge/>
            <w:tcMar>
              <w:top w:w="100" w:type="dxa"/>
              <w:left w:w="100" w:type="dxa"/>
              <w:bottom w:w="100" w:type="dxa"/>
              <w:right w:w="100" w:type="dxa"/>
            </w:tcMar>
          </w:tcPr>
          <w:p w14:paraId="34F25789" w14:textId="77777777" w:rsidR="00CD28EF" w:rsidRPr="00C1470F" w:rsidRDefault="00CD28EF" w:rsidP="00C02B61">
            <w:pPr>
              <w:keepNext/>
              <w:keepLines/>
              <w:widowControl w:val="0"/>
              <w:jc w:val="center"/>
              <w:rPr>
                <w:b/>
                <w:bCs/>
                <w:iCs/>
                <w:lang w:val="fr-FR"/>
              </w:rPr>
            </w:pPr>
          </w:p>
        </w:tc>
      </w:tr>
    </w:tbl>
    <w:p w14:paraId="4EF54C4F" w14:textId="6BAB9CCB" w:rsidR="00CD28EF" w:rsidRPr="00C1470F" w:rsidRDefault="00CD28EF" w:rsidP="002452D3">
      <w:pPr>
        <w:spacing w:before="240"/>
        <w:jc w:val="center"/>
        <w:rPr>
          <w:b/>
          <w:bCs/>
          <w:iCs/>
          <w:highlight w:val="yellow"/>
          <w:lang w:val="fr-FR"/>
        </w:rPr>
      </w:pPr>
      <w:bookmarkStart w:id="10" w:name="Figure2"/>
      <w:r w:rsidRPr="00B53717">
        <w:rPr>
          <w:b/>
          <w:lang w:val="fr-FR" w:bidi="fr-FR"/>
        </w:rPr>
        <w:t>Figure 2</w:t>
      </w:r>
      <w:bookmarkEnd w:id="10"/>
      <w:r w:rsidR="00863A3A">
        <w:rPr>
          <w:b/>
          <w:lang w:val="fr-FR" w:bidi="fr-FR"/>
        </w:rPr>
        <w:t>.</w:t>
      </w:r>
      <w:r w:rsidRPr="00B53717">
        <w:rPr>
          <w:b/>
          <w:lang w:val="fr-FR" w:bidi="fr-FR"/>
        </w:rPr>
        <w:t xml:space="preserve"> Cadre conceptuel pour une science et des services intégrés en matière de climat et de santé</w:t>
      </w:r>
    </w:p>
    <w:p w14:paraId="337D632B" w14:textId="52B2BF27" w:rsidR="00CD28EF" w:rsidRPr="00C1470F" w:rsidRDefault="00CD28EF" w:rsidP="00232CCD">
      <w:pPr>
        <w:pStyle w:val="Heading2"/>
        <w:jc w:val="left"/>
        <w:rPr>
          <w:lang w:val="fr-FR"/>
        </w:rPr>
      </w:pPr>
      <w:bookmarkStart w:id="11" w:name="_xahsc4j8nc"/>
      <w:bookmarkEnd w:id="11"/>
      <w:r>
        <w:rPr>
          <w:lang w:val="fr-FR" w:bidi="fr-FR"/>
        </w:rPr>
        <w:lastRenderedPageBreak/>
        <w:t xml:space="preserve">Bonne pratique </w:t>
      </w:r>
      <w:r w:rsidR="00823D9A">
        <w:rPr>
          <w:lang w:val="fr-FR" w:bidi="fr-FR"/>
        </w:rPr>
        <w:t xml:space="preserve">n° </w:t>
      </w:r>
      <w:r>
        <w:rPr>
          <w:lang w:val="fr-FR" w:bidi="fr-FR"/>
        </w:rPr>
        <w:t xml:space="preserve">1: </w:t>
      </w:r>
      <w:r w:rsidRPr="0071646E">
        <w:rPr>
          <w:color w:val="1F497D" w:themeColor="text2"/>
          <w:lang w:val="fr-FR" w:bidi="fr-FR"/>
        </w:rPr>
        <w:t>Co</w:t>
      </w:r>
      <w:r w:rsidR="00823D9A">
        <w:rPr>
          <w:color w:val="1F497D" w:themeColor="text2"/>
          <w:lang w:val="fr-FR" w:bidi="fr-FR"/>
        </w:rPr>
        <w:t>concevoir</w:t>
      </w:r>
      <w:r w:rsidRPr="0071646E">
        <w:rPr>
          <w:color w:val="1F497D" w:themeColor="text2"/>
          <w:lang w:val="fr-FR" w:bidi="fr-FR"/>
        </w:rPr>
        <w:t xml:space="preserve"> des solutions adaptées qui répondent à un contexte spécifique et à des besoins décisionnels et fournissent des renseignements adaptés, pertinents et exploitables. </w:t>
      </w:r>
    </w:p>
    <w:p w14:paraId="6C5234BF" w14:textId="644047B4" w:rsidR="00CD28EF" w:rsidRPr="00C1470F" w:rsidRDefault="00CD28EF" w:rsidP="00073F17">
      <w:pPr>
        <w:pStyle w:val="WMOBodyText"/>
        <w:rPr>
          <w:lang w:val="fr-FR"/>
        </w:rPr>
      </w:pPr>
      <w:r w:rsidRPr="6FE3B907">
        <w:rPr>
          <w:lang w:val="fr-FR" w:bidi="fr-FR"/>
        </w:rPr>
        <w:t>La prise de décision dans le secteur de la santé est confrontée à des défis croissants pour évaluer, comprendre et répondre simultanément à un large éventail de risques actuels et futurs liés au climat pour les résultats sanitaires, la fourniture de services de santé et le fonctionnement du système de santé. Par conséquent, l</w:t>
      </w:r>
      <w:r w:rsidR="000575B6">
        <w:rPr>
          <w:lang w:val="fr-FR" w:bidi="fr-FR"/>
        </w:rPr>
        <w:t xml:space="preserve">a conception </w:t>
      </w:r>
      <w:r w:rsidRPr="6FE3B907">
        <w:rPr>
          <w:lang w:val="fr-FR" w:bidi="fr-FR"/>
        </w:rPr>
        <w:t>et la fourniture de services climat</w:t>
      </w:r>
      <w:r w:rsidR="00975AFE">
        <w:rPr>
          <w:lang w:val="fr-FR" w:bidi="fr-FR"/>
        </w:rPr>
        <w:t>ologiques</w:t>
      </w:r>
      <w:r w:rsidRPr="6FE3B907">
        <w:rPr>
          <w:lang w:val="fr-FR" w:bidi="fr-FR"/>
        </w:rPr>
        <w:t xml:space="preserve"> et météorologiques doivent avant tout être guidé</w:t>
      </w:r>
      <w:r w:rsidR="000575B6">
        <w:rPr>
          <w:lang w:val="fr-FR" w:bidi="fr-FR"/>
        </w:rPr>
        <w:t>e</w:t>
      </w:r>
      <w:r w:rsidRPr="6FE3B907">
        <w:rPr>
          <w:lang w:val="fr-FR" w:bidi="fr-FR"/>
        </w:rPr>
        <w:t>s par les voies de décision et les besoins existants, et envisager la manière d</w:t>
      </w:r>
      <w:r w:rsidR="00526F43">
        <w:rPr>
          <w:lang w:val="fr-FR" w:bidi="fr-FR"/>
        </w:rPr>
        <w:t>’</w:t>
      </w:r>
      <w:r w:rsidRPr="6FE3B907">
        <w:rPr>
          <w:lang w:val="fr-FR" w:bidi="fr-FR"/>
        </w:rPr>
        <w:t xml:space="preserve">accroître et de combler les lacunes spécifiques en matière de connaissances identifiées par les acteurs de la santé. </w:t>
      </w:r>
    </w:p>
    <w:p w14:paraId="2D30279B" w14:textId="0164B5FD" w:rsidR="00F43801" w:rsidRPr="00C1470F" w:rsidRDefault="000853AE" w:rsidP="00073F17">
      <w:pPr>
        <w:pStyle w:val="WMOBodyText"/>
        <w:rPr>
          <w:lang w:val="fr-FR"/>
        </w:rPr>
      </w:pPr>
      <w:r>
        <w:rPr>
          <w:lang w:val="fr-FR" w:bidi="fr-FR"/>
        </w:rPr>
        <w:t>La demande d</w:t>
      </w:r>
      <w:r w:rsidR="00526F43">
        <w:rPr>
          <w:lang w:val="fr-FR" w:bidi="fr-FR"/>
        </w:rPr>
        <w:t>’</w:t>
      </w:r>
      <w:r>
        <w:rPr>
          <w:lang w:val="fr-FR" w:bidi="fr-FR"/>
        </w:rPr>
        <w:t xml:space="preserve">informations </w:t>
      </w:r>
      <w:r w:rsidR="00BA1932">
        <w:rPr>
          <w:lang w:val="fr-FR" w:bidi="fr-FR"/>
        </w:rPr>
        <w:t>climatologiques</w:t>
      </w:r>
      <w:r>
        <w:rPr>
          <w:lang w:val="fr-FR" w:bidi="fr-FR"/>
        </w:rPr>
        <w:t xml:space="preserve"> pour soutenir la prise de décision en matière de santé est proportionnelle à la sensibilisation aux risques climatiques et environnementaux. De nombreux acteurs de la santé ne sont pas non plus conscients de l</w:t>
      </w:r>
      <w:r w:rsidR="00526F43">
        <w:rPr>
          <w:lang w:val="fr-FR" w:bidi="fr-FR"/>
        </w:rPr>
        <w:t>’</w:t>
      </w:r>
      <w:r>
        <w:rPr>
          <w:lang w:val="fr-FR" w:bidi="fr-FR"/>
        </w:rPr>
        <w:t xml:space="preserve">étendue </w:t>
      </w:r>
      <w:r w:rsidR="002F79E2">
        <w:rPr>
          <w:lang w:val="fr-FR" w:bidi="fr-FR"/>
        </w:rPr>
        <w:t>ni</w:t>
      </w:r>
      <w:r>
        <w:rPr>
          <w:lang w:val="fr-FR" w:bidi="fr-FR"/>
        </w:rPr>
        <w:t xml:space="preserve"> de la profondeur des informations </w:t>
      </w:r>
      <w:r w:rsidR="002F79E2">
        <w:rPr>
          <w:lang w:val="fr-FR" w:bidi="fr-FR"/>
        </w:rPr>
        <w:t>climatologiques</w:t>
      </w:r>
      <w:r>
        <w:rPr>
          <w:lang w:val="fr-FR" w:bidi="fr-FR"/>
        </w:rPr>
        <w:t>, météorologiques et environnementales qui peuvent être disponibles et potentiellement utiles. Pour créer une base commune de compréhension, instaurer la confiance nécessaire pour soutenir l</w:t>
      </w:r>
      <w:r w:rsidR="00526F43">
        <w:rPr>
          <w:lang w:val="fr-FR" w:bidi="fr-FR"/>
        </w:rPr>
        <w:t>’</w:t>
      </w:r>
      <w:r>
        <w:rPr>
          <w:lang w:val="fr-FR" w:bidi="fr-FR"/>
        </w:rPr>
        <w:t xml:space="preserve">action, les acteurs de la santé et du climat doivent établir un dialogue systématique et continu, en commençant par répondre aux questions et aux problèmes à résoudre. </w:t>
      </w:r>
    </w:p>
    <w:p w14:paraId="73468065" w14:textId="5278BF1A" w:rsidR="00CD28EF" w:rsidRPr="00C1470F" w:rsidRDefault="00CD28EF" w:rsidP="00073F17">
      <w:pPr>
        <w:pStyle w:val="WMOBodyText"/>
        <w:rPr>
          <w:lang w:val="fr-FR"/>
        </w:rPr>
      </w:pPr>
      <w:r>
        <w:rPr>
          <w:lang w:val="fr-FR" w:bidi="fr-FR"/>
        </w:rPr>
        <w:t xml:space="preserve">Les risques sanitaires sont souvent très localisés et les services </w:t>
      </w:r>
      <w:r w:rsidR="002F79E2" w:rsidRPr="002F79E2">
        <w:rPr>
          <w:lang w:val="fr-FR" w:bidi="fr-FR"/>
        </w:rPr>
        <w:t xml:space="preserve">climatologiques </w:t>
      </w:r>
      <w:r>
        <w:rPr>
          <w:lang w:val="fr-FR" w:bidi="fr-FR"/>
        </w:rPr>
        <w:t xml:space="preserve">doivent tenir compte de la résolution des informations nécessaires pour comprendre et traiter ces risques. Cela est particulièrement vrai pour les zones urbaines qui présentent non seulement des concentrations de population mais aussi des microclimats qui nécessitent une localisation spécifique des observations et des données pour développer des services </w:t>
      </w:r>
      <w:r w:rsidR="002F79E2" w:rsidRPr="002F79E2">
        <w:rPr>
          <w:lang w:val="fr-FR" w:bidi="fr-FR"/>
        </w:rPr>
        <w:t xml:space="preserve">climatologiques </w:t>
      </w:r>
      <w:r>
        <w:rPr>
          <w:lang w:val="fr-FR" w:bidi="fr-FR"/>
        </w:rPr>
        <w:t>utiles.</w:t>
      </w:r>
    </w:p>
    <w:p w14:paraId="72B8A091" w14:textId="7E82567C" w:rsidR="00CD28EF" w:rsidRPr="00C1470F" w:rsidRDefault="00CD28EF" w:rsidP="00232CCD">
      <w:pPr>
        <w:pStyle w:val="Heading2"/>
        <w:jc w:val="left"/>
        <w:rPr>
          <w:lang w:val="fr-FR"/>
        </w:rPr>
      </w:pPr>
      <w:r>
        <w:rPr>
          <w:lang w:val="fr-FR" w:bidi="fr-FR"/>
        </w:rPr>
        <w:t xml:space="preserve">Bonne pratique </w:t>
      </w:r>
      <w:r w:rsidR="0095115F">
        <w:rPr>
          <w:lang w:val="fr-FR" w:bidi="fr-FR"/>
        </w:rPr>
        <w:t xml:space="preserve">n° </w:t>
      </w:r>
      <w:r>
        <w:rPr>
          <w:lang w:val="fr-FR" w:bidi="fr-FR"/>
        </w:rPr>
        <w:t xml:space="preserve">2: </w:t>
      </w:r>
      <w:r w:rsidRPr="0071646E">
        <w:rPr>
          <w:color w:val="1F497D" w:themeColor="text2"/>
          <w:lang w:val="fr-FR" w:bidi="fr-FR"/>
        </w:rPr>
        <w:t>Répondre aux capacités, à l</w:t>
      </w:r>
      <w:r w:rsidR="00526F43">
        <w:rPr>
          <w:color w:val="1F497D" w:themeColor="text2"/>
          <w:lang w:val="fr-FR" w:bidi="fr-FR"/>
        </w:rPr>
        <w:t>’</w:t>
      </w:r>
      <w:r w:rsidRPr="0071646E">
        <w:rPr>
          <w:color w:val="1F497D" w:themeColor="text2"/>
          <w:lang w:val="fr-FR" w:bidi="fr-FR"/>
        </w:rPr>
        <w:t xml:space="preserve">état de préparation et aux attentes existantes pour mettre en place des capacités progressives, des environnements favorables et des interventions adaptées aux compétences existantes et </w:t>
      </w:r>
      <w:r w:rsidR="00FF1E77">
        <w:rPr>
          <w:color w:val="1F497D" w:themeColor="text2"/>
          <w:lang w:val="fr-FR" w:bidi="fr-FR"/>
        </w:rPr>
        <w:t>à la faisabilité technique</w:t>
      </w:r>
      <w:r w:rsidRPr="0071646E">
        <w:rPr>
          <w:color w:val="1F497D" w:themeColor="text2"/>
          <w:lang w:val="fr-FR" w:bidi="fr-FR"/>
        </w:rPr>
        <w:t>.</w:t>
      </w:r>
    </w:p>
    <w:p w14:paraId="2FF4E0E0" w14:textId="0640C56D" w:rsidR="004E5B49" w:rsidRPr="00C1470F" w:rsidRDefault="00CD28EF" w:rsidP="00073F17">
      <w:pPr>
        <w:pStyle w:val="WMOBodyText"/>
        <w:rPr>
          <w:lang w:val="fr-FR"/>
        </w:rPr>
      </w:pPr>
      <w:r w:rsidRPr="01DAD249">
        <w:rPr>
          <w:lang w:val="fr-FR" w:bidi="fr-FR"/>
        </w:rPr>
        <w:t xml:space="preserve">En complément des bonnes pratiques qui sont </w:t>
      </w:r>
      <w:r w:rsidR="008A7673">
        <w:rPr>
          <w:lang w:val="fr-FR" w:bidi="fr-FR"/>
        </w:rPr>
        <w:t>«</w:t>
      </w:r>
      <w:r w:rsidRPr="01DAD249">
        <w:rPr>
          <w:lang w:val="fr-FR" w:bidi="fr-FR"/>
        </w:rPr>
        <w:t>adaptées à l</w:t>
      </w:r>
      <w:r w:rsidR="00526F43">
        <w:rPr>
          <w:lang w:val="fr-FR" w:bidi="fr-FR"/>
        </w:rPr>
        <w:t>’</w:t>
      </w:r>
      <w:r w:rsidRPr="01DAD249">
        <w:rPr>
          <w:lang w:val="fr-FR" w:bidi="fr-FR"/>
        </w:rPr>
        <w:t>objectif</w:t>
      </w:r>
      <w:r w:rsidR="008A7673">
        <w:rPr>
          <w:lang w:val="fr-FR" w:bidi="fr-FR"/>
        </w:rPr>
        <w:t>»</w:t>
      </w:r>
      <w:r w:rsidRPr="01DAD249">
        <w:rPr>
          <w:lang w:val="fr-FR" w:bidi="fr-FR"/>
        </w:rPr>
        <w:t xml:space="preserve">, les systèmes doivent répondre au </w:t>
      </w:r>
      <w:r w:rsidR="008A7673">
        <w:rPr>
          <w:lang w:val="fr-FR" w:bidi="fr-FR"/>
        </w:rPr>
        <w:t>«</w:t>
      </w:r>
      <w:r w:rsidRPr="01DAD249">
        <w:rPr>
          <w:lang w:val="fr-FR" w:bidi="fr-FR"/>
        </w:rPr>
        <w:t>niveau de préparation des partenaires</w:t>
      </w:r>
      <w:r w:rsidR="008A7673">
        <w:rPr>
          <w:lang w:val="fr-FR" w:bidi="fr-FR"/>
        </w:rPr>
        <w:t>»</w:t>
      </w:r>
      <w:r w:rsidRPr="01DAD249">
        <w:rPr>
          <w:lang w:val="fr-FR" w:bidi="fr-FR"/>
        </w:rPr>
        <w:t>. L</w:t>
      </w:r>
      <w:r w:rsidR="00526F43">
        <w:rPr>
          <w:lang w:val="fr-FR" w:bidi="fr-FR"/>
        </w:rPr>
        <w:t>’</w:t>
      </w:r>
      <w:r w:rsidRPr="01DAD249">
        <w:rPr>
          <w:lang w:val="fr-FR" w:bidi="fr-FR"/>
        </w:rPr>
        <w:t>attention portée à l</w:t>
      </w:r>
      <w:r w:rsidR="00526F43">
        <w:rPr>
          <w:lang w:val="fr-FR" w:bidi="fr-FR"/>
        </w:rPr>
        <w:t>’</w:t>
      </w:r>
      <w:r w:rsidRPr="01DAD249">
        <w:rPr>
          <w:lang w:val="fr-FR" w:bidi="fr-FR"/>
        </w:rPr>
        <w:t>état de préparation, en ce qui concerne la volonté politique, l</w:t>
      </w:r>
      <w:r w:rsidR="00325516">
        <w:rPr>
          <w:lang w:val="fr-FR" w:bidi="fr-FR"/>
        </w:rPr>
        <w:t>es</w:t>
      </w:r>
      <w:r w:rsidRPr="01DAD249">
        <w:rPr>
          <w:lang w:val="fr-FR" w:bidi="fr-FR"/>
        </w:rPr>
        <w:t xml:space="preserve"> capacité</w:t>
      </w:r>
      <w:r w:rsidR="00325516">
        <w:rPr>
          <w:lang w:val="fr-FR" w:bidi="fr-FR"/>
        </w:rPr>
        <w:t>s</w:t>
      </w:r>
      <w:r w:rsidRPr="01DAD249">
        <w:rPr>
          <w:lang w:val="fr-FR" w:bidi="fr-FR"/>
        </w:rPr>
        <w:t xml:space="preserve"> technique</w:t>
      </w:r>
      <w:r w:rsidR="00325516">
        <w:rPr>
          <w:lang w:val="fr-FR" w:bidi="fr-FR"/>
        </w:rPr>
        <w:t>s</w:t>
      </w:r>
      <w:r w:rsidRPr="01DAD249">
        <w:rPr>
          <w:lang w:val="fr-FR" w:bidi="fr-FR"/>
        </w:rPr>
        <w:t xml:space="preserve">, les ressources financières, peut aider les initiatives à être plus explicitement </w:t>
      </w:r>
      <w:r w:rsidR="008F7D07">
        <w:rPr>
          <w:lang w:val="fr-FR" w:bidi="fr-FR"/>
        </w:rPr>
        <w:t>«</w:t>
      </w:r>
      <w:r w:rsidRPr="01DAD249">
        <w:rPr>
          <w:lang w:val="fr-FR" w:bidi="fr-FR"/>
        </w:rPr>
        <w:t>adaptées à la réalité</w:t>
      </w:r>
      <w:r w:rsidR="008F7D07">
        <w:rPr>
          <w:lang w:val="fr-FR" w:bidi="fr-FR"/>
        </w:rPr>
        <w:t>»</w:t>
      </w:r>
      <w:r w:rsidRPr="01DAD249">
        <w:rPr>
          <w:lang w:val="fr-FR" w:bidi="fr-FR"/>
        </w:rPr>
        <w:t xml:space="preserve">. Sur la base du processus décrit dans la </w:t>
      </w:r>
      <w:hyperlink w:anchor="Figure4" w:history="1">
        <w:r w:rsidR="004F6EF8" w:rsidRPr="00A333CB">
          <w:rPr>
            <w:rStyle w:val="Hyperlink"/>
            <w:lang w:val="fr-FR" w:bidi="fr-FR"/>
          </w:rPr>
          <w:t>figure 4</w:t>
        </w:r>
      </w:hyperlink>
      <w:r w:rsidRPr="01DAD249">
        <w:rPr>
          <w:lang w:val="fr-FR" w:bidi="fr-FR"/>
        </w:rPr>
        <w:t>, un outil a été mis au point par l</w:t>
      </w:r>
      <w:r w:rsidR="00526F43">
        <w:rPr>
          <w:lang w:val="fr-FR" w:bidi="fr-FR"/>
        </w:rPr>
        <w:t>’</w:t>
      </w:r>
      <w:r w:rsidRPr="01DAD249">
        <w:rPr>
          <w:lang w:val="fr-FR" w:bidi="fr-FR"/>
        </w:rPr>
        <w:t>OMS et l</w:t>
      </w:r>
      <w:r w:rsidR="00526F43">
        <w:rPr>
          <w:lang w:val="fr-FR" w:bidi="fr-FR"/>
        </w:rPr>
        <w:t>’</w:t>
      </w:r>
      <w:r w:rsidRPr="01DAD249">
        <w:rPr>
          <w:lang w:val="fr-FR" w:bidi="fr-FR"/>
        </w:rPr>
        <w:t>OMM pour faciliter l</w:t>
      </w:r>
      <w:r w:rsidR="00526F43">
        <w:rPr>
          <w:lang w:val="fr-FR" w:bidi="fr-FR"/>
        </w:rPr>
        <w:t>’</w:t>
      </w:r>
      <w:r w:rsidRPr="01DAD249">
        <w:rPr>
          <w:lang w:val="fr-FR" w:bidi="fr-FR"/>
        </w:rPr>
        <w:t>évaluation de l</w:t>
      </w:r>
      <w:r w:rsidR="00526F43">
        <w:rPr>
          <w:lang w:val="fr-FR" w:bidi="fr-FR"/>
        </w:rPr>
        <w:t>’</w:t>
      </w:r>
      <w:r w:rsidRPr="01DAD249">
        <w:rPr>
          <w:lang w:val="fr-FR" w:bidi="fr-FR"/>
        </w:rPr>
        <w:t>état de préparation</w:t>
      </w:r>
      <w:r>
        <w:rPr>
          <w:rStyle w:val="FootnoteReference"/>
          <w:lang w:val="fr-FR" w:bidi="fr-FR"/>
        </w:rPr>
        <w:footnoteReference w:id="7"/>
      </w:r>
      <w:r w:rsidRPr="01DAD249">
        <w:rPr>
          <w:lang w:val="fr-FR" w:bidi="fr-FR"/>
        </w:rPr>
        <w:t xml:space="preserve"> et faire correspondre de manière plus réaliste les objectifs du projet avec les capacités existantes, les environnements institutionnels, la faisabilité technique, les attentes et les délais de décision. Le succès et l</w:t>
      </w:r>
      <w:r w:rsidR="00526F43">
        <w:rPr>
          <w:lang w:val="fr-FR" w:bidi="fr-FR"/>
        </w:rPr>
        <w:t>’</w:t>
      </w:r>
      <w:r w:rsidRPr="01DAD249">
        <w:rPr>
          <w:lang w:val="fr-FR" w:bidi="fr-FR"/>
        </w:rPr>
        <w:t xml:space="preserve">adéquation des services </w:t>
      </w:r>
      <w:r w:rsidR="00EF2D81">
        <w:rPr>
          <w:lang w:val="fr-FR" w:bidi="fr-FR"/>
        </w:rPr>
        <w:t>climatologiques</w:t>
      </w:r>
      <w:r w:rsidRPr="01DAD249">
        <w:rPr>
          <w:lang w:val="fr-FR" w:bidi="fr-FR"/>
        </w:rPr>
        <w:t xml:space="preserve"> doivent également refléter l</w:t>
      </w:r>
      <w:r w:rsidR="00526F43">
        <w:rPr>
          <w:lang w:val="fr-FR" w:bidi="fr-FR"/>
        </w:rPr>
        <w:t>’</w:t>
      </w:r>
      <w:r w:rsidRPr="01DAD249">
        <w:rPr>
          <w:lang w:val="fr-FR" w:bidi="fr-FR"/>
        </w:rPr>
        <w:t>état de préparation du contexte et la capacité à développer, utiliser et maintenir ces services.</w:t>
      </w:r>
    </w:p>
    <w:p w14:paraId="6B8F7BA8" w14:textId="74B759EB" w:rsidR="00CD28EF" w:rsidRPr="00C1470F" w:rsidRDefault="00CD28EF" w:rsidP="00073F17">
      <w:pPr>
        <w:pStyle w:val="WMOBodyText"/>
        <w:rPr>
          <w:lang w:val="fr-FR"/>
        </w:rPr>
      </w:pPr>
      <w:r w:rsidRPr="47DC8F76">
        <w:rPr>
          <w:lang w:val="fr-FR" w:bidi="fr-FR"/>
        </w:rPr>
        <w:t>On s</w:t>
      </w:r>
      <w:r w:rsidR="00526F43">
        <w:rPr>
          <w:lang w:val="fr-FR" w:bidi="fr-FR"/>
        </w:rPr>
        <w:t>’</w:t>
      </w:r>
      <w:r w:rsidRPr="47DC8F76">
        <w:rPr>
          <w:lang w:val="fr-FR" w:bidi="fr-FR"/>
        </w:rPr>
        <w:t>attend notamment à ce que les produits d</w:t>
      </w:r>
      <w:r w:rsidR="00526F43">
        <w:rPr>
          <w:lang w:val="fr-FR" w:bidi="fr-FR"/>
        </w:rPr>
        <w:t>’</w:t>
      </w:r>
      <w:r w:rsidRPr="47DC8F76">
        <w:rPr>
          <w:lang w:val="fr-FR" w:bidi="fr-FR"/>
        </w:rPr>
        <w:t>information soient de haute qualité, accessibles, fiables, crédibles, réactifs, opportuns, appropriés et légitimes. Communiquer et répondre à ces attentes permet d</w:t>
      </w:r>
      <w:r w:rsidR="00526F43">
        <w:rPr>
          <w:lang w:val="fr-FR" w:bidi="fr-FR"/>
        </w:rPr>
        <w:t>’</w:t>
      </w:r>
      <w:r w:rsidRPr="47DC8F76">
        <w:rPr>
          <w:lang w:val="fr-FR" w:bidi="fr-FR"/>
        </w:rPr>
        <w:t>établir la confiance et la responsabilité entre les partenaires, et d</w:t>
      </w:r>
      <w:r w:rsidR="00526F43">
        <w:rPr>
          <w:lang w:val="fr-FR" w:bidi="fr-FR"/>
        </w:rPr>
        <w:t>’</w:t>
      </w:r>
      <w:r w:rsidRPr="47DC8F76">
        <w:rPr>
          <w:lang w:val="fr-FR" w:bidi="fr-FR"/>
        </w:rPr>
        <w:t>obtenir de bons résultats.</w:t>
      </w:r>
    </w:p>
    <w:p w14:paraId="7A87C41A" w14:textId="77777777" w:rsidR="004E5B49" w:rsidRDefault="004E5B49" w:rsidP="00232CCD">
      <w:pPr>
        <w:jc w:val="center"/>
      </w:pPr>
      <w:r w:rsidRPr="004314E9">
        <w:rPr>
          <w:noProof/>
          <w:lang w:val="fr-FR" w:bidi="fr-FR"/>
        </w:rPr>
        <w:lastRenderedPageBreak/>
        <w:drawing>
          <wp:inline distT="0" distB="0" distL="0" distR="0" wp14:anchorId="58920A8D" wp14:editId="75ABA719">
            <wp:extent cx="4191000" cy="2886658"/>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8945" t="38283" r="8418" b="9512"/>
                    <a:stretch/>
                  </pic:blipFill>
                  <pic:spPr bwMode="auto">
                    <a:xfrm>
                      <a:off x="0" y="0"/>
                      <a:ext cx="4191000" cy="2886658"/>
                    </a:xfrm>
                    <a:prstGeom prst="rect">
                      <a:avLst/>
                    </a:prstGeom>
                    <a:ln>
                      <a:noFill/>
                    </a:ln>
                    <a:extLst>
                      <a:ext uri="{53640926-AAD7-44D8-BBD7-CCE9431645EC}">
                        <a14:shadowObscured xmlns:a14="http://schemas.microsoft.com/office/drawing/2010/main"/>
                      </a:ext>
                    </a:extLst>
                  </pic:spPr>
                </pic:pic>
              </a:graphicData>
            </a:graphic>
          </wp:inline>
        </w:drawing>
      </w:r>
    </w:p>
    <w:p w14:paraId="457B2530" w14:textId="0AD6DC99" w:rsidR="004E5B49" w:rsidRPr="00C1470F" w:rsidRDefault="004E5B49" w:rsidP="00232CCD">
      <w:pPr>
        <w:pStyle w:val="Caption"/>
        <w:jc w:val="center"/>
        <w:rPr>
          <w:rFonts w:ascii="Verdana" w:hAnsi="Verdana"/>
          <w:b/>
          <w:bCs/>
          <w:i w:val="0"/>
          <w:iCs w:val="0"/>
          <w:color w:val="auto"/>
          <w:sz w:val="20"/>
          <w:szCs w:val="20"/>
          <w:lang w:val="fr-FR"/>
        </w:rPr>
      </w:pPr>
      <w:bookmarkStart w:id="12" w:name="_Ref115426532"/>
      <w:bookmarkStart w:id="13" w:name="Figure3"/>
      <w:r w:rsidRPr="00232CCD">
        <w:rPr>
          <w:rFonts w:ascii="Verdana" w:eastAsia="Verdana" w:hAnsi="Verdana" w:cs="Verdana"/>
          <w:b/>
          <w:i w:val="0"/>
          <w:color w:val="auto"/>
          <w:sz w:val="20"/>
          <w:szCs w:val="20"/>
          <w:lang w:val="fr-FR" w:bidi="fr-FR"/>
        </w:rPr>
        <w:t>Figure 3</w:t>
      </w:r>
      <w:bookmarkEnd w:id="12"/>
      <w:bookmarkEnd w:id="13"/>
      <w:r w:rsidR="00EF2D81">
        <w:rPr>
          <w:rFonts w:ascii="Verdana" w:eastAsia="Verdana" w:hAnsi="Verdana" w:cs="Verdana"/>
          <w:b/>
          <w:i w:val="0"/>
          <w:color w:val="auto"/>
          <w:sz w:val="20"/>
          <w:szCs w:val="20"/>
          <w:lang w:val="fr-FR" w:bidi="fr-FR"/>
        </w:rPr>
        <w:t>.</w:t>
      </w:r>
      <w:r w:rsidRPr="00232CCD">
        <w:rPr>
          <w:rFonts w:ascii="Verdana" w:eastAsia="Verdana" w:hAnsi="Verdana" w:cs="Verdana"/>
          <w:b/>
          <w:i w:val="0"/>
          <w:color w:val="auto"/>
          <w:sz w:val="20"/>
          <w:szCs w:val="20"/>
          <w:lang w:val="fr-FR" w:bidi="fr-FR"/>
        </w:rPr>
        <w:t xml:space="preserve"> Critères de qualité communs pour les données et services relatifs au climat, à l</w:t>
      </w:r>
      <w:r w:rsidR="00526F43">
        <w:rPr>
          <w:rFonts w:ascii="Verdana" w:eastAsia="Verdana" w:hAnsi="Verdana" w:cs="Verdana"/>
          <w:b/>
          <w:i w:val="0"/>
          <w:color w:val="auto"/>
          <w:sz w:val="20"/>
          <w:szCs w:val="20"/>
          <w:lang w:val="fr-FR" w:bidi="fr-FR"/>
        </w:rPr>
        <w:t>’</w:t>
      </w:r>
      <w:r w:rsidRPr="00232CCD">
        <w:rPr>
          <w:rFonts w:ascii="Verdana" w:eastAsia="Verdana" w:hAnsi="Verdana" w:cs="Verdana"/>
          <w:b/>
          <w:i w:val="0"/>
          <w:color w:val="auto"/>
          <w:sz w:val="20"/>
          <w:szCs w:val="20"/>
          <w:lang w:val="fr-FR" w:bidi="fr-FR"/>
        </w:rPr>
        <w:t>environnement et à la santé</w:t>
      </w:r>
    </w:p>
    <w:p w14:paraId="204E7323" w14:textId="2826FD90" w:rsidR="00CD28EF" w:rsidRPr="00C1470F" w:rsidRDefault="00CD28EF" w:rsidP="00232CCD">
      <w:pPr>
        <w:pStyle w:val="Heading2"/>
        <w:jc w:val="left"/>
        <w:rPr>
          <w:color w:val="1F497D" w:themeColor="text2"/>
          <w:lang w:val="fr-FR"/>
        </w:rPr>
      </w:pPr>
      <w:r>
        <w:rPr>
          <w:lang w:val="fr-FR" w:bidi="fr-FR"/>
        </w:rPr>
        <w:t xml:space="preserve">Bonne pratique </w:t>
      </w:r>
      <w:r w:rsidR="00EF2D81">
        <w:rPr>
          <w:lang w:val="fr-FR" w:bidi="fr-FR"/>
        </w:rPr>
        <w:t xml:space="preserve">n° </w:t>
      </w:r>
      <w:r>
        <w:rPr>
          <w:lang w:val="fr-FR" w:bidi="fr-FR"/>
        </w:rPr>
        <w:t xml:space="preserve">3: </w:t>
      </w:r>
      <w:r w:rsidRPr="0071646E">
        <w:rPr>
          <w:color w:val="1F497D" w:themeColor="text2"/>
          <w:lang w:val="fr-FR" w:bidi="fr-FR"/>
        </w:rPr>
        <w:t>Intégrer l</w:t>
      </w:r>
      <w:r w:rsidR="00526F43">
        <w:rPr>
          <w:color w:val="1F497D" w:themeColor="text2"/>
          <w:lang w:val="fr-FR" w:bidi="fr-FR"/>
        </w:rPr>
        <w:t>’</w:t>
      </w:r>
      <w:r w:rsidRPr="0071646E">
        <w:rPr>
          <w:color w:val="1F497D" w:themeColor="text2"/>
          <w:lang w:val="fr-FR" w:bidi="fr-FR"/>
        </w:rPr>
        <w:t>expertise et les ressources pour la coproduction de produits, services et systèmes afin de renforcer les capacités, l</w:t>
      </w:r>
      <w:r w:rsidR="00526F43">
        <w:rPr>
          <w:color w:val="1F497D" w:themeColor="text2"/>
          <w:lang w:val="fr-FR" w:bidi="fr-FR"/>
        </w:rPr>
        <w:t>’</w:t>
      </w:r>
      <w:r w:rsidRPr="0071646E">
        <w:rPr>
          <w:color w:val="1F497D" w:themeColor="text2"/>
          <w:lang w:val="fr-FR" w:bidi="fr-FR"/>
        </w:rPr>
        <w:t>environnement favorable et l</w:t>
      </w:r>
      <w:r w:rsidR="00526F43">
        <w:rPr>
          <w:color w:val="1F497D" w:themeColor="text2"/>
          <w:lang w:val="fr-FR" w:bidi="fr-FR"/>
        </w:rPr>
        <w:t>’</w:t>
      </w:r>
      <w:r w:rsidRPr="0071646E">
        <w:rPr>
          <w:color w:val="1F497D" w:themeColor="text2"/>
          <w:lang w:val="fr-FR" w:bidi="fr-FR"/>
        </w:rPr>
        <w:t>appropriation par tous.</w:t>
      </w:r>
    </w:p>
    <w:p w14:paraId="7CA3D13D" w14:textId="7BF8FED8" w:rsidR="00CD28EF" w:rsidRPr="00C1470F" w:rsidRDefault="00CD28EF" w:rsidP="00073F17">
      <w:pPr>
        <w:pStyle w:val="WMOBodyText"/>
        <w:rPr>
          <w:lang w:val="fr-FR"/>
        </w:rPr>
      </w:pPr>
      <w:r w:rsidRPr="01DAD249">
        <w:rPr>
          <w:lang w:val="fr-FR" w:bidi="fr-FR"/>
        </w:rPr>
        <w:t xml:space="preserve">La coproduction, ou plus clairement la collaboration et le partenariat requis pour développer et utiliser la science et les services </w:t>
      </w:r>
      <w:r w:rsidR="00EA78CA">
        <w:rPr>
          <w:lang w:val="fr-FR" w:bidi="fr-FR"/>
        </w:rPr>
        <w:t>climatologiques</w:t>
      </w:r>
      <w:r w:rsidRPr="01DAD249">
        <w:rPr>
          <w:lang w:val="fr-FR" w:bidi="fr-FR"/>
        </w:rPr>
        <w:t>, sous-tend ce cadre. L</w:t>
      </w:r>
      <w:r w:rsidR="00526F43">
        <w:rPr>
          <w:lang w:val="fr-FR" w:bidi="fr-FR"/>
        </w:rPr>
        <w:t>’</w:t>
      </w:r>
      <w:r w:rsidRPr="01DAD249">
        <w:rPr>
          <w:lang w:val="fr-FR" w:bidi="fr-FR"/>
        </w:rPr>
        <w:t>intégration des perspectives, de l</w:t>
      </w:r>
      <w:r w:rsidR="00526F43">
        <w:rPr>
          <w:lang w:val="fr-FR" w:bidi="fr-FR"/>
        </w:rPr>
        <w:t>’</w:t>
      </w:r>
      <w:r w:rsidRPr="01DAD249">
        <w:rPr>
          <w:lang w:val="fr-FR" w:bidi="fr-FR"/>
        </w:rPr>
        <w:t>expertise et des informations provenant de différents secteurs et acteurs est souvent nécessaire pour comprendre des risques sanitaires complexes. Outre les partenariats fondamentaux entre les acteurs du climat et de la santé, qui constituent une base durable pour la coproduction, il peut être nécessaire d</w:t>
      </w:r>
      <w:r w:rsidR="00526F43">
        <w:rPr>
          <w:lang w:val="fr-FR" w:bidi="fr-FR"/>
        </w:rPr>
        <w:t>’</w:t>
      </w:r>
      <w:r w:rsidRPr="01DAD249">
        <w:rPr>
          <w:lang w:val="fr-FR" w:bidi="fr-FR"/>
        </w:rPr>
        <w:t>impliquer d</w:t>
      </w:r>
      <w:r w:rsidR="00526F43">
        <w:rPr>
          <w:lang w:val="fr-FR" w:bidi="fr-FR"/>
        </w:rPr>
        <w:t>’</w:t>
      </w:r>
      <w:r w:rsidRPr="01DAD249">
        <w:rPr>
          <w:lang w:val="fr-FR" w:bidi="fr-FR"/>
        </w:rPr>
        <w:t>autres experts sectoriels pour mieux comprendre et traiter les impacts intersectoriels sur la santé. La coproduction est essentielle pour renforcer les capacités, comprendre les attentes en matière de produits et de services, développer la confiance et l</w:t>
      </w:r>
      <w:r w:rsidR="00526F43">
        <w:rPr>
          <w:lang w:val="fr-FR" w:bidi="fr-FR"/>
        </w:rPr>
        <w:t>’</w:t>
      </w:r>
      <w:r w:rsidRPr="01DAD249">
        <w:rPr>
          <w:lang w:val="fr-FR" w:bidi="fr-FR"/>
        </w:rPr>
        <w:t>autorité dans les origines et l</w:t>
      </w:r>
      <w:r w:rsidR="00526F43">
        <w:rPr>
          <w:lang w:val="fr-FR" w:bidi="fr-FR"/>
        </w:rPr>
        <w:t>’</w:t>
      </w:r>
      <w:r w:rsidRPr="01DAD249">
        <w:rPr>
          <w:lang w:val="fr-FR" w:bidi="fr-FR"/>
        </w:rPr>
        <w:t>utilisation d</w:t>
      </w:r>
      <w:r w:rsidR="00526F43">
        <w:rPr>
          <w:lang w:val="fr-FR" w:bidi="fr-FR"/>
        </w:rPr>
        <w:t>’</w:t>
      </w:r>
      <w:r w:rsidRPr="01DAD249">
        <w:rPr>
          <w:lang w:val="fr-FR" w:bidi="fr-FR"/>
        </w:rPr>
        <w:t>un produit, et finalement concevoir et maintenir des applications efficaces et adaptées. La coproduction permet d</w:t>
      </w:r>
      <w:r w:rsidR="00526F43">
        <w:rPr>
          <w:lang w:val="fr-FR" w:bidi="fr-FR"/>
        </w:rPr>
        <w:t>’</w:t>
      </w:r>
      <w:r w:rsidRPr="01DAD249">
        <w:rPr>
          <w:lang w:val="fr-FR" w:bidi="fr-FR"/>
        </w:rPr>
        <w:t>apprendre par la pratique et de s</w:t>
      </w:r>
      <w:r w:rsidR="00526F43">
        <w:rPr>
          <w:lang w:val="fr-FR" w:bidi="fr-FR"/>
        </w:rPr>
        <w:t>’</w:t>
      </w:r>
      <w:r w:rsidRPr="01DAD249">
        <w:rPr>
          <w:lang w:val="fr-FR" w:bidi="fr-FR"/>
        </w:rPr>
        <w:t>adapter plus facilement aux circonstances réelles et aux besoins des décisions.</w:t>
      </w:r>
    </w:p>
    <w:p w14:paraId="339F14F6" w14:textId="6532CACE" w:rsidR="00CD28EF" w:rsidRPr="00C1470F" w:rsidRDefault="00CD28EF" w:rsidP="00232CCD">
      <w:pPr>
        <w:pStyle w:val="Heading2"/>
        <w:jc w:val="left"/>
        <w:rPr>
          <w:color w:val="1F497D" w:themeColor="text2"/>
          <w:lang w:val="fr-FR"/>
        </w:rPr>
      </w:pPr>
      <w:r>
        <w:rPr>
          <w:lang w:val="fr-FR" w:bidi="fr-FR"/>
        </w:rPr>
        <w:t xml:space="preserve">Bonne pratique </w:t>
      </w:r>
      <w:r w:rsidR="00EF4E1A">
        <w:rPr>
          <w:lang w:val="fr-FR" w:bidi="fr-FR"/>
        </w:rPr>
        <w:t xml:space="preserve">n° </w:t>
      </w:r>
      <w:r>
        <w:rPr>
          <w:lang w:val="fr-FR" w:bidi="fr-FR"/>
        </w:rPr>
        <w:t xml:space="preserve">4: </w:t>
      </w:r>
      <w:r w:rsidRPr="0071646E">
        <w:rPr>
          <w:color w:val="1F497D" w:themeColor="text2"/>
          <w:lang w:val="fr-FR" w:bidi="fr-FR"/>
        </w:rPr>
        <w:t>Exploiter la recherche transdisciplinaire et les approches intégrées pour saisir et harmoniser les informations entre les secteurs, les échelles de temps et les systèmes.</w:t>
      </w:r>
    </w:p>
    <w:p w14:paraId="78F3E852" w14:textId="2A2D5FD8" w:rsidR="00CD28EF" w:rsidRPr="00C1470F" w:rsidRDefault="00CD28EF" w:rsidP="00073F17">
      <w:pPr>
        <w:pStyle w:val="WMOBodyText"/>
        <w:rPr>
          <w:lang w:val="fr-FR"/>
        </w:rPr>
      </w:pPr>
      <w:r w:rsidRPr="1B1EDA2A">
        <w:rPr>
          <w:lang w:val="fr-FR" w:bidi="fr-FR"/>
        </w:rPr>
        <w:t>Les risques pour la santé et les impacts sur la prestation de services de santé causés par l</w:t>
      </w:r>
      <w:r w:rsidR="00526F43">
        <w:rPr>
          <w:lang w:val="fr-FR" w:bidi="fr-FR"/>
        </w:rPr>
        <w:t>’</w:t>
      </w:r>
      <w:r w:rsidRPr="1B1EDA2A">
        <w:rPr>
          <w:lang w:val="fr-FR" w:bidi="fr-FR"/>
        </w:rPr>
        <w:t xml:space="preserve">exposition de la population au changement climatique, aux conditions météorologiques extrêmes et aux conditions environnementales sont complexes, interactifs et </w:t>
      </w:r>
      <w:r w:rsidR="0071109E">
        <w:rPr>
          <w:lang w:val="fr-FR" w:bidi="fr-FR"/>
        </w:rPr>
        <w:t xml:space="preserve">surgissent </w:t>
      </w:r>
      <w:r w:rsidRPr="1B1EDA2A">
        <w:rPr>
          <w:lang w:val="fr-FR" w:bidi="fr-FR"/>
        </w:rPr>
        <w:t>en cascade (</w:t>
      </w:r>
      <w:r w:rsidR="0042049D">
        <w:rPr>
          <w:lang w:val="fr-FR" w:bidi="fr-FR"/>
        </w:rPr>
        <w:t>v</w:t>
      </w:r>
      <w:r w:rsidRPr="1B1EDA2A">
        <w:rPr>
          <w:lang w:val="fr-FR" w:bidi="fr-FR"/>
        </w:rPr>
        <w:t xml:space="preserve">oir la </w:t>
      </w:r>
      <w:hyperlink w:anchor="Figure1" w:history="1">
        <w:r w:rsidR="00D61F7E" w:rsidRPr="00A333CB">
          <w:rPr>
            <w:rStyle w:val="Hyperlink"/>
            <w:lang w:val="fr-FR" w:bidi="fr-FR"/>
          </w:rPr>
          <w:t>figure 1</w:t>
        </w:r>
      </w:hyperlink>
      <w:r w:rsidRPr="1B1EDA2A">
        <w:rPr>
          <w:lang w:val="fr-FR" w:bidi="fr-FR"/>
        </w:rPr>
        <w:t xml:space="preserve">). </w:t>
      </w:r>
      <w:r w:rsidRPr="1B1EDA2A">
        <w:rPr>
          <w:u w:val="single"/>
          <w:lang w:val="fr-FR" w:bidi="fr-FR"/>
        </w:rPr>
        <w:t>Il ne suffit pas d</w:t>
      </w:r>
      <w:r w:rsidR="00526F43">
        <w:rPr>
          <w:u w:val="single"/>
          <w:lang w:val="fr-FR" w:bidi="fr-FR"/>
        </w:rPr>
        <w:t>’</w:t>
      </w:r>
      <w:r w:rsidRPr="1B1EDA2A">
        <w:rPr>
          <w:u w:val="single"/>
          <w:lang w:val="fr-FR" w:bidi="fr-FR"/>
        </w:rPr>
        <w:t xml:space="preserve">envisager de réunir </w:t>
      </w:r>
      <w:r w:rsidR="0042049D">
        <w:rPr>
          <w:u w:val="single"/>
          <w:lang w:val="fr-FR" w:bidi="fr-FR"/>
        </w:rPr>
        <w:t>de l</w:t>
      </w:r>
      <w:r w:rsidR="00526F43">
        <w:rPr>
          <w:u w:val="single"/>
          <w:lang w:val="fr-FR" w:bidi="fr-FR"/>
        </w:rPr>
        <w:t>’</w:t>
      </w:r>
      <w:r w:rsidRPr="1B1EDA2A">
        <w:rPr>
          <w:u w:val="single"/>
          <w:lang w:val="fr-FR" w:bidi="fr-FR"/>
        </w:rPr>
        <w:t>information sur le climat et la santé</w:t>
      </w:r>
      <w:r w:rsidRPr="1B1EDA2A">
        <w:rPr>
          <w:lang w:val="fr-FR" w:bidi="fr-FR"/>
        </w:rPr>
        <w:t>. Les risques sanitaires découlent souvent en cascade d</w:t>
      </w:r>
      <w:r w:rsidR="00526F43">
        <w:rPr>
          <w:lang w:val="fr-FR" w:bidi="fr-FR"/>
        </w:rPr>
        <w:t>’</w:t>
      </w:r>
      <w:r w:rsidRPr="1B1EDA2A">
        <w:rPr>
          <w:lang w:val="fr-FR" w:bidi="fr-FR"/>
        </w:rPr>
        <w:t>autres secteurs tels que l</w:t>
      </w:r>
      <w:r w:rsidR="00526F43">
        <w:rPr>
          <w:lang w:val="fr-FR" w:bidi="fr-FR"/>
        </w:rPr>
        <w:t>’</w:t>
      </w:r>
      <w:r w:rsidRPr="1B1EDA2A">
        <w:rPr>
          <w:lang w:val="fr-FR" w:bidi="fr-FR"/>
        </w:rPr>
        <w:t>eau, l</w:t>
      </w:r>
      <w:r w:rsidR="00526F43">
        <w:rPr>
          <w:lang w:val="fr-FR" w:bidi="fr-FR"/>
        </w:rPr>
        <w:t>’</w:t>
      </w:r>
      <w:r w:rsidRPr="1B1EDA2A">
        <w:rPr>
          <w:lang w:val="fr-FR" w:bidi="fr-FR"/>
        </w:rPr>
        <w:t>agriculture ou les infrastructures, ce qui exige une approche interdisciplinaire. La recherche interdisciplinaire et les collaborations multisectorielles font partie intégrante des systèmes d</w:t>
      </w:r>
      <w:r w:rsidR="00526F43">
        <w:rPr>
          <w:lang w:val="fr-FR" w:bidi="fr-FR"/>
        </w:rPr>
        <w:t>’</w:t>
      </w:r>
      <w:r w:rsidRPr="1B1EDA2A">
        <w:rPr>
          <w:lang w:val="fr-FR" w:bidi="fr-FR"/>
        </w:rPr>
        <w:t>information sur le climat et la santé.</w:t>
      </w:r>
    </w:p>
    <w:p w14:paraId="40249284" w14:textId="14DD8E54" w:rsidR="00400D3F" w:rsidRPr="00C1470F" w:rsidRDefault="00CD28EF" w:rsidP="00073F17">
      <w:pPr>
        <w:pStyle w:val="WMOBodyText"/>
        <w:rPr>
          <w:lang w:val="fr-FR"/>
        </w:rPr>
      </w:pPr>
      <w:r>
        <w:rPr>
          <w:lang w:val="fr-FR" w:bidi="fr-FR"/>
        </w:rPr>
        <w:t xml:space="preserve">Des données et des informations provenant de sources et de secteurs multiples sont nécessaires pour comprendre la nature et la dynamique des risques et des opportunités en matière de santé. Cela implique que de multiples partenaires et secteurs sont susceptibles </w:t>
      </w:r>
      <w:r>
        <w:rPr>
          <w:lang w:val="fr-FR" w:bidi="fr-FR"/>
        </w:rPr>
        <w:lastRenderedPageBreak/>
        <w:t>d</w:t>
      </w:r>
      <w:r w:rsidR="00526F43">
        <w:rPr>
          <w:lang w:val="fr-FR" w:bidi="fr-FR"/>
        </w:rPr>
        <w:t>’</w:t>
      </w:r>
      <w:r>
        <w:rPr>
          <w:lang w:val="fr-FR" w:bidi="fr-FR"/>
        </w:rPr>
        <w:t xml:space="preserve">être pertinents et impliqués dans les services </w:t>
      </w:r>
      <w:r w:rsidR="00DB4A8D">
        <w:rPr>
          <w:lang w:val="fr-FR" w:bidi="fr-FR"/>
        </w:rPr>
        <w:t>climatologiques</w:t>
      </w:r>
      <w:r>
        <w:rPr>
          <w:lang w:val="fr-FR" w:bidi="fr-FR"/>
        </w:rPr>
        <w:t xml:space="preserve"> pour la santé. Les données et les perspectives porteront probablement sur plusieurs échelles de temps et échelles géographiques. Les efforts visant à briser le</w:t>
      </w:r>
      <w:r w:rsidR="00A24901">
        <w:rPr>
          <w:lang w:val="fr-FR" w:bidi="fr-FR"/>
        </w:rPr>
        <w:t xml:space="preserve"> cloisonnement </w:t>
      </w:r>
      <w:r>
        <w:rPr>
          <w:lang w:val="fr-FR" w:bidi="fr-FR"/>
        </w:rPr>
        <w:t>disciplinaire contribueront à la création de systèmes d</w:t>
      </w:r>
      <w:r w:rsidR="00526F43">
        <w:rPr>
          <w:lang w:val="fr-FR" w:bidi="fr-FR"/>
        </w:rPr>
        <w:t>’</w:t>
      </w:r>
      <w:r>
        <w:rPr>
          <w:lang w:val="fr-FR" w:bidi="fr-FR"/>
        </w:rPr>
        <w:t>information plus efficaces et plus pertinents. L</w:t>
      </w:r>
      <w:r w:rsidR="00526F43">
        <w:rPr>
          <w:lang w:val="fr-FR" w:bidi="fr-FR"/>
        </w:rPr>
        <w:t>’</w:t>
      </w:r>
      <w:r>
        <w:rPr>
          <w:lang w:val="fr-FR" w:bidi="fr-FR"/>
        </w:rPr>
        <w:t>utilisation d</w:t>
      </w:r>
      <w:r w:rsidR="00526F43">
        <w:rPr>
          <w:lang w:val="fr-FR" w:bidi="fr-FR"/>
        </w:rPr>
        <w:t>’</w:t>
      </w:r>
      <w:r>
        <w:rPr>
          <w:lang w:val="fr-FR" w:bidi="fr-FR"/>
        </w:rPr>
        <w:t xml:space="preserve">approches intégrées telles que </w:t>
      </w:r>
      <w:proofErr w:type="spellStart"/>
      <w:r>
        <w:rPr>
          <w:lang w:val="fr-FR" w:bidi="fr-FR"/>
        </w:rPr>
        <w:t>OneHealth</w:t>
      </w:r>
      <w:proofErr w:type="spellEnd"/>
      <w:r>
        <w:rPr>
          <w:lang w:val="fr-FR" w:bidi="fr-FR"/>
        </w:rPr>
        <w:t xml:space="preserve">, </w:t>
      </w:r>
      <w:proofErr w:type="spellStart"/>
      <w:r>
        <w:rPr>
          <w:lang w:val="fr-FR" w:bidi="fr-FR"/>
        </w:rPr>
        <w:t>Planetary</w:t>
      </w:r>
      <w:proofErr w:type="spellEnd"/>
      <w:r>
        <w:rPr>
          <w:lang w:val="fr-FR" w:bidi="fr-FR"/>
        </w:rPr>
        <w:t xml:space="preserve"> </w:t>
      </w:r>
      <w:proofErr w:type="spellStart"/>
      <w:r>
        <w:rPr>
          <w:lang w:val="fr-FR" w:bidi="fr-FR"/>
        </w:rPr>
        <w:t>Health</w:t>
      </w:r>
      <w:proofErr w:type="spellEnd"/>
      <w:r>
        <w:rPr>
          <w:lang w:val="fr-FR" w:bidi="fr-FR"/>
        </w:rPr>
        <w:t xml:space="preserve"> et la gestion des risques </w:t>
      </w:r>
      <w:proofErr w:type="spellStart"/>
      <w:r w:rsidR="00A36C0F">
        <w:rPr>
          <w:lang w:val="fr-FR" w:bidi="fr-FR"/>
        </w:rPr>
        <w:t>multidangers</w:t>
      </w:r>
      <w:proofErr w:type="spellEnd"/>
      <w:r>
        <w:rPr>
          <w:lang w:val="fr-FR" w:bidi="fr-FR"/>
        </w:rPr>
        <w:t xml:space="preserve"> sont des moyens d</w:t>
      </w:r>
      <w:r w:rsidR="00526F43">
        <w:rPr>
          <w:lang w:val="fr-FR" w:bidi="fr-FR"/>
        </w:rPr>
        <w:t>’</w:t>
      </w:r>
      <w:r>
        <w:rPr>
          <w:lang w:val="fr-FR" w:bidi="fr-FR"/>
        </w:rPr>
        <w:t>encourager ce type d</w:t>
      </w:r>
      <w:r w:rsidR="00526F43">
        <w:rPr>
          <w:lang w:val="fr-FR" w:bidi="fr-FR"/>
        </w:rPr>
        <w:t>’</w:t>
      </w:r>
      <w:r>
        <w:rPr>
          <w:lang w:val="fr-FR" w:bidi="fr-FR"/>
        </w:rPr>
        <w:t>intégration.</w:t>
      </w:r>
    </w:p>
    <w:p w14:paraId="18C85848" w14:textId="09E544CA" w:rsidR="00CD28EF" w:rsidRPr="00C1470F" w:rsidRDefault="00CD28EF" w:rsidP="00073F17">
      <w:pPr>
        <w:pStyle w:val="WMOBodyText"/>
        <w:rPr>
          <w:lang w:val="fr-FR"/>
        </w:rPr>
      </w:pPr>
      <w:r>
        <w:rPr>
          <w:lang w:val="fr-FR" w:bidi="fr-FR"/>
        </w:rPr>
        <w:t xml:space="preserve">Des mécanismes intégrés et hybrides de </w:t>
      </w:r>
      <w:r w:rsidR="00A36C0F">
        <w:rPr>
          <w:lang w:val="fr-FR" w:bidi="fr-FR"/>
        </w:rPr>
        <w:t>recueil</w:t>
      </w:r>
      <w:r>
        <w:rPr>
          <w:lang w:val="fr-FR" w:bidi="fr-FR"/>
        </w:rPr>
        <w:t xml:space="preserve"> et d</w:t>
      </w:r>
      <w:r w:rsidR="00526F43">
        <w:rPr>
          <w:lang w:val="fr-FR" w:bidi="fr-FR"/>
        </w:rPr>
        <w:t>’</w:t>
      </w:r>
      <w:r>
        <w:rPr>
          <w:lang w:val="fr-FR" w:bidi="fr-FR"/>
        </w:rPr>
        <w:t>utilisation des connaissances disponibles doivent être exploités pour tirer parti de la science, de</w:t>
      </w:r>
      <w:r w:rsidR="00A36C0F">
        <w:rPr>
          <w:lang w:val="fr-FR" w:bidi="fr-FR"/>
        </w:rPr>
        <w:t xml:space="preserve">s renseignements </w:t>
      </w:r>
      <w:r>
        <w:rPr>
          <w:lang w:val="fr-FR" w:bidi="fr-FR"/>
        </w:rPr>
        <w:t>et des capacités combinées de nombreux secteurs et acteurs concernés. Les produits et services existants dans d</w:t>
      </w:r>
      <w:r w:rsidR="00526F43">
        <w:rPr>
          <w:lang w:val="fr-FR" w:bidi="fr-FR"/>
        </w:rPr>
        <w:t>’</w:t>
      </w:r>
      <w:r>
        <w:rPr>
          <w:lang w:val="fr-FR" w:bidi="fr-FR"/>
        </w:rPr>
        <w:t>autres secteurs, comme l</w:t>
      </w:r>
      <w:r w:rsidR="00526F43">
        <w:rPr>
          <w:lang w:val="fr-FR" w:bidi="fr-FR"/>
        </w:rPr>
        <w:t>’</w:t>
      </w:r>
      <w:r>
        <w:rPr>
          <w:lang w:val="fr-FR" w:bidi="fr-FR"/>
        </w:rPr>
        <w:t>eau ou l</w:t>
      </w:r>
      <w:r w:rsidR="00526F43">
        <w:rPr>
          <w:lang w:val="fr-FR" w:bidi="fr-FR"/>
        </w:rPr>
        <w:t>’</w:t>
      </w:r>
      <w:r>
        <w:rPr>
          <w:lang w:val="fr-FR" w:bidi="fr-FR"/>
        </w:rPr>
        <w:t xml:space="preserve">agriculture, peuvent être extrêmement utiles et pertinents pour les partenaires de la santé. </w:t>
      </w:r>
    </w:p>
    <w:p w14:paraId="78AB350D" w14:textId="5E0E9BDE" w:rsidR="00CD28EF" w:rsidRPr="00C1470F" w:rsidRDefault="00CD28EF" w:rsidP="00073F17">
      <w:pPr>
        <w:pStyle w:val="WMOBodyText"/>
        <w:rPr>
          <w:lang w:val="fr-FR"/>
        </w:rPr>
      </w:pPr>
      <w:r w:rsidRPr="1B1EDA2A">
        <w:rPr>
          <w:lang w:val="fr-FR" w:bidi="fr-FR"/>
        </w:rPr>
        <w:t>L</w:t>
      </w:r>
      <w:r w:rsidR="00526F43">
        <w:rPr>
          <w:lang w:val="fr-FR" w:bidi="fr-FR"/>
        </w:rPr>
        <w:t>’</w:t>
      </w:r>
      <w:r w:rsidRPr="1B1EDA2A">
        <w:rPr>
          <w:lang w:val="fr-FR" w:bidi="fr-FR"/>
        </w:rPr>
        <w:t>intégration implique également l</w:t>
      </w:r>
      <w:r w:rsidR="00526F43">
        <w:rPr>
          <w:lang w:val="fr-FR" w:bidi="fr-FR"/>
        </w:rPr>
        <w:t>’</w:t>
      </w:r>
      <w:r w:rsidRPr="1B1EDA2A">
        <w:rPr>
          <w:lang w:val="fr-FR" w:bidi="fr-FR"/>
        </w:rPr>
        <w:t>inclusion. Les points de vue de divers citoyens (sexe, origine ethnique, handicap, âge, etc.), d</w:t>
      </w:r>
      <w:r w:rsidR="00526F43">
        <w:rPr>
          <w:lang w:val="fr-FR" w:bidi="fr-FR"/>
        </w:rPr>
        <w:t>’</w:t>
      </w:r>
      <w:r w:rsidRPr="1B1EDA2A">
        <w:rPr>
          <w:lang w:val="fr-FR" w:bidi="fr-FR"/>
        </w:rPr>
        <w:t>entreprises, d</w:t>
      </w:r>
      <w:r w:rsidR="00526F43">
        <w:rPr>
          <w:lang w:val="fr-FR" w:bidi="fr-FR"/>
        </w:rPr>
        <w:t>’</w:t>
      </w:r>
      <w:r w:rsidRPr="1B1EDA2A">
        <w:rPr>
          <w:lang w:val="fr-FR" w:bidi="fr-FR"/>
        </w:rPr>
        <w:t>universitaires, de gouvernements et d</w:t>
      </w:r>
      <w:r w:rsidR="00526F43">
        <w:rPr>
          <w:lang w:val="fr-FR" w:bidi="fr-FR"/>
        </w:rPr>
        <w:t>’</w:t>
      </w:r>
      <w:r w:rsidRPr="1B1EDA2A">
        <w:rPr>
          <w:lang w:val="fr-FR" w:bidi="fr-FR"/>
        </w:rPr>
        <w:t>agences non gouvernementales peuvent tous apporter une contribution précieuse à la compréhension et à la résolution d</w:t>
      </w:r>
      <w:r w:rsidR="00526F43">
        <w:rPr>
          <w:lang w:val="fr-FR" w:bidi="fr-FR"/>
        </w:rPr>
        <w:t>’</w:t>
      </w:r>
      <w:r w:rsidRPr="1B1EDA2A">
        <w:rPr>
          <w:lang w:val="fr-FR" w:bidi="fr-FR"/>
        </w:rPr>
        <w:t>un problème.</w:t>
      </w:r>
    </w:p>
    <w:p w14:paraId="5B1F283C" w14:textId="3DC19C72" w:rsidR="00CD28EF" w:rsidRPr="00C1470F" w:rsidRDefault="00CD28EF" w:rsidP="00232CCD">
      <w:pPr>
        <w:pStyle w:val="Heading2"/>
        <w:jc w:val="left"/>
        <w:rPr>
          <w:b w:val="0"/>
          <w:bCs w:val="0"/>
          <w:lang w:val="fr-FR"/>
        </w:rPr>
      </w:pPr>
      <w:r>
        <w:rPr>
          <w:lang w:val="fr-FR" w:bidi="fr-FR"/>
        </w:rPr>
        <w:t xml:space="preserve">Bonne pratique </w:t>
      </w:r>
      <w:r w:rsidR="007714D6">
        <w:rPr>
          <w:lang w:val="fr-FR" w:bidi="fr-FR"/>
        </w:rPr>
        <w:t xml:space="preserve">n° </w:t>
      </w:r>
      <w:r>
        <w:rPr>
          <w:lang w:val="fr-FR" w:bidi="fr-FR"/>
        </w:rPr>
        <w:t xml:space="preserve">5: </w:t>
      </w:r>
      <w:r w:rsidRPr="0071646E">
        <w:rPr>
          <w:color w:val="1F497D" w:themeColor="text2"/>
          <w:lang w:val="fr-FR" w:bidi="fr-FR"/>
        </w:rPr>
        <w:t xml:space="preserve">Assurer </w:t>
      </w:r>
      <w:r w:rsidR="007714D6" w:rsidRPr="007714D6">
        <w:rPr>
          <w:color w:val="1F497D" w:themeColor="text2"/>
          <w:lang w:val="fr-FR" w:bidi="fr-FR"/>
        </w:rPr>
        <w:t xml:space="preserve">une mise en relation sans discontinuité </w:t>
      </w:r>
      <w:r w:rsidR="007714D6">
        <w:rPr>
          <w:color w:val="1F497D" w:themeColor="text2"/>
          <w:lang w:val="fr-FR" w:bidi="fr-FR"/>
        </w:rPr>
        <w:t>de</w:t>
      </w:r>
      <w:r w:rsidRPr="0071646E">
        <w:rPr>
          <w:color w:val="1F497D" w:themeColor="text2"/>
          <w:lang w:val="fr-FR" w:bidi="fr-FR"/>
        </w:rPr>
        <w:t xml:space="preserve"> la recherche </w:t>
      </w:r>
      <w:r w:rsidR="007714D6">
        <w:rPr>
          <w:color w:val="1F497D" w:themeColor="text2"/>
          <w:lang w:val="fr-FR" w:bidi="fr-FR"/>
        </w:rPr>
        <w:t>avec</w:t>
      </w:r>
      <w:r w:rsidRPr="0071646E">
        <w:rPr>
          <w:color w:val="1F497D" w:themeColor="text2"/>
          <w:lang w:val="fr-FR" w:bidi="fr-FR"/>
        </w:rPr>
        <w:t xml:space="preserve"> les opérations afin de renforcer la capacité opérationnelle à répondre aux risques climatiques imminents et futurs.</w:t>
      </w:r>
    </w:p>
    <w:p w14:paraId="55577105" w14:textId="6E0B4F17" w:rsidR="00CD28EF" w:rsidRPr="00C1470F" w:rsidRDefault="00CD28EF" w:rsidP="00073F17">
      <w:pPr>
        <w:pStyle w:val="WMOBodyText"/>
        <w:rPr>
          <w:lang w:val="fr-FR"/>
        </w:rPr>
      </w:pPr>
      <w:r w:rsidRPr="47DC8F76">
        <w:rPr>
          <w:lang w:val="fr-FR" w:bidi="fr-FR"/>
        </w:rPr>
        <w:t>Les points d</w:t>
      </w:r>
      <w:r w:rsidR="00526F43">
        <w:rPr>
          <w:lang w:val="fr-FR" w:bidi="fr-FR"/>
        </w:rPr>
        <w:t>’</w:t>
      </w:r>
      <w:r w:rsidRPr="47DC8F76">
        <w:rPr>
          <w:lang w:val="fr-FR" w:bidi="fr-FR"/>
        </w:rPr>
        <w:t>entrée permettant à la communauté de la santé de collaborer avec l</w:t>
      </w:r>
      <w:r w:rsidR="00526F43">
        <w:rPr>
          <w:lang w:val="fr-FR" w:bidi="fr-FR"/>
        </w:rPr>
        <w:t>’</w:t>
      </w:r>
      <w:r w:rsidRPr="47DC8F76">
        <w:rPr>
          <w:lang w:val="fr-FR" w:bidi="fr-FR"/>
        </w:rPr>
        <w:t>information climatologique, météorologique et environnementale et d</w:t>
      </w:r>
      <w:r w:rsidR="00526F43">
        <w:rPr>
          <w:lang w:val="fr-FR" w:bidi="fr-FR"/>
        </w:rPr>
        <w:t>’</w:t>
      </w:r>
      <w:r w:rsidRPr="47DC8F76">
        <w:rPr>
          <w:lang w:val="fr-FR" w:bidi="fr-FR"/>
        </w:rPr>
        <w:t>en tirer profit continuent d</w:t>
      </w:r>
      <w:r w:rsidR="00526F43">
        <w:rPr>
          <w:lang w:val="fr-FR" w:bidi="fr-FR"/>
        </w:rPr>
        <w:t>’</w:t>
      </w:r>
      <w:r w:rsidRPr="47DC8F76">
        <w:rPr>
          <w:lang w:val="fr-FR" w:bidi="fr-FR"/>
        </w:rPr>
        <w:t xml:space="preserve">être de nature analytique, alors que la recherche et les </w:t>
      </w:r>
      <w:proofErr w:type="spellStart"/>
      <w:r w:rsidRPr="47DC8F76">
        <w:rPr>
          <w:lang w:val="fr-FR" w:bidi="fr-FR"/>
        </w:rPr>
        <w:t>plate</w:t>
      </w:r>
      <w:r w:rsidR="00B30FE5">
        <w:rPr>
          <w:lang w:val="fr-FR" w:bidi="fr-FR"/>
        </w:rPr>
        <w:t>-</w:t>
      </w:r>
      <w:r w:rsidRPr="47DC8F76">
        <w:rPr>
          <w:lang w:val="fr-FR" w:bidi="fr-FR"/>
        </w:rPr>
        <w:t>formes</w:t>
      </w:r>
      <w:proofErr w:type="spellEnd"/>
      <w:r w:rsidRPr="47DC8F76">
        <w:rPr>
          <w:lang w:val="fr-FR" w:bidi="fr-FR"/>
        </w:rPr>
        <w:t xml:space="preserve"> intégrées de données et d</w:t>
      </w:r>
      <w:r w:rsidR="00526F43">
        <w:rPr>
          <w:lang w:val="fr-FR" w:bidi="fr-FR"/>
        </w:rPr>
        <w:t>’</w:t>
      </w:r>
      <w:r w:rsidRPr="47DC8F76">
        <w:rPr>
          <w:lang w:val="fr-FR" w:bidi="fr-FR"/>
        </w:rPr>
        <w:t>informations pour la surveillance des risques reposent sur des bases solides.</w:t>
      </w:r>
    </w:p>
    <w:p w14:paraId="5276F17D" w14:textId="4CB43E7B" w:rsidR="00C93C34" w:rsidRPr="00C1470F" w:rsidRDefault="00CD28EF" w:rsidP="00073F17">
      <w:pPr>
        <w:pStyle w:val="WMOBodyText"/>
        <w:rPr>
          <w:lang w:val="fr-FR"/>
        </w:rPr>
      </w:pPr>
      <w:r w:rsidRPr="1B1EDA2A">
        <w:rPr>
          <w:lang w:val="fr-FR" w:bidi="fr-FR"/>
        </w:rPr>
        <w:t>Le secteur de la santé est un domaine fondé sur des données probantes, qui repose sur des processus solides visant à obtenir des résultats de recherche et d</w:t>
      </w:r>
      <w:r w:rsidR="00526F43">
        <w:rPr>
          <w:lang w:val="fr-FR" w:bidi="fr-FR"/>
        </w:rPr>
        <w:t>’</w:t>
      </w:r>
      <w:r w:rsidRPr="1B1EDA2A">
        <w:rPr>
          <w:lang w:val="fr-FR" w:bidi="fr-FR"/>
        </w:rPr>
        <w:t xml:space="preserve">évaluation fiables. Par conséquent, les informations provenant </w:t>
      </w:r>
      <w:r w:rsidR="009F1B2D">
        <w:rPr>
          <w:lang w:val="fr-FR" w:bidi="fr-FR"/>
        </w:rPr>
        <w:t>d</w:t>
      </w:r>
      <w:r w:rsidR="00526F43">
        <w:rPr>
          <w:lang w:val="fr-FR" w:bidi="fr-FR"/>
        </w:rPr>
        <w:t>’</w:t>
      </w:r>
      <w:r w:rsidR="009F1B2D">
        <w:rPr>
          <w:lang w:val="fr-FR" w:bidi="fr-FR"/>
        </w:rPr>
        <w:t>autres secteurs que celui</w:t>
      </w:r>
      <w:r w:rsidRPr="1B1EDA2A">
        <w:rPr>
          <w:lang w:val="fr-FR" w:bidi="fr-FR"/>
        </w:rPr>
        <w:t xml:space="preserve"> de la santé sont également soumises à un examen minutieux et à des normes de qualité des données similaires, telles que celles décrites dans la </w:t>
      </w:r>
      <w:hyperlink w:anchor="Figure3" w:history="1">
        <w:r w:rsidR="00D61F7E" w:rsidRPr="00A333CB">
          <w:rPr>
            <w:rStyle w:val="Hyperlink"/>
            <w:lang w:val="fr-FR" w:bidi="fr-FR"/>
          </w:rPr>
          <w:t>figure 3</w:t>
        </w:r>
      </w:hyperlink>
      <w:r w:rsidRPr="1B1EDA2A">
        <w:rPr>
          <w:lang w:val="fr-FR" w:bidi="fr-FR"/>
        </w:rPr>
        <w:t xml:space="preserve">. </w:t>
      </w:r>
    </w:p>
    <w:p w14:paraId="03C72562" w14:textId="2FD260DC" w:rsidR="00CD28EF" w:rsidRPr="00C1470F" w:rsidRDefault="00CD28EF" w:rsidP="00193A16">
      <w:pPr>
        <w:pStyle w:val="WMOBodyText"/>
        <w:rPr>
          <w:lang w:val="fr-FR"/>
        </w:rPr>
      </w:pPr>
      <w:r w:rsidRPr="47DC8F76">
        <w:rPr>
          <w:lang w:val="fr-FR" w:bidi="fr-FR"/>
        </w:rPr>
        <w:t xml:space="preserve">Les services </w:t>
      </w:r>
      <w:r w:rsidR="009F1B2D" w:rsidRPr="47DC8F76">
        <w:rPr>
          <w:lang w:val="fr-FR" w:bidi="fr-FR"/>
        </w:rPr>
        <w:t xml:space="preserve">climatologiques </w:t>
      </w:r>
      <w:r w:rsidRPr="47DC8F76">
        <w:rPr>
          <w:lang w:val="fr-FR" w:bidi="fr-FR"/>
        </w:rPr>
        <w:t>opérationnels doivent commencer par une recherche fondamentale et mécaniste solide. Pour garantir une prise de décision et une pratique fondées sur des données probantes, l</w:t>
      </w:r>
      <w:r w:rsidR="00526F43">
        <w:rPr>
          <w:lang w:val="fr-FR" w:bidi="fr-FR"/>
        </w:rPr>
        <w:t>’</w:t>
      </w:r>
      <w:r w:rsidRPr="47DC8F76">
        <w:rPr>
          <w:lang w:val="fr-FR" w:bidi="fr-FR"/>
        </w:rPr>
        <w:t>évaluation constante joue un rôle essentiel dans la politique et la pratique de la santé. L</w:t>
      </w:r>
      <w:r w:rsidR="00526F43">
        <w:rPr>
          <w:lang w:val="fr-FR" w:bidi="fr-FR"/>
        </w:rPr>
        <w:t>’</w:t>
      </w:r>
      <w:r w:rsidRPr="47DC8F76">
        <w:rPr>
          <w:lang w:val="fr-FR" w:bidi="fr-FR"/>
        </w:rPr>
        <w:t>évaluation et l</w:t>
      </w:r>
      <w:r w:rsidR="00526F43">
        <w:rPr>
          <w:lang w:val="fr-FR" w:bidi="fr-FR"/>
        </w:rPr>
        <w:t>’</w:t>
      </w:r>
      <w:r w:rsidRPr="47DC8F76">
        <w:rPr>
          <w:lang w:val="fr-FR" w:bidi="fr-FR"/>
        </w:rPr>
        <w:t>examen itératifs et réguliers des sources de données, des informations de suivi, des outils et des applications doivent être courants et prioritaires. Une approche intégrée de la science au</w:t>
      </w:r>
      <w:r w:rsidR="00A87251">
        <w:rPr>
          <w:lang w:val="fr-FR" w:bidi="fr-FR"/>
        </w:rPr>
        <w:t xml:space="preserve"> profit des</w:t>
      </w:r>
      <w:r w:rsidRPr="47DC8F76">
        <w:rPr>
          <w:lang w:val="fr-FR" w:bidi="fr-FR"/>
        </w:rPr>
        <w:t xml:space="preserve"> services, ou de la recherche aux opérations, est fortement recommandée. L</w:t>
      </w:r>
      <w:r w:rsidR="00526F43">
        <w:rPr>
          <w:lang w:val="fr-FR" w:bidi="fr-FR"/>
        </w:rPr>
        <w:t>’</w:t>
      </w:r>
      <w:r w:rsidRPr="47DC8F76">
        <w:rPr>
          <w:lang w:val="fr-FR" w:bidi="fr-FR"/>
        </w:rPr>
        <w:t>approche de l</w:t>
      </w:r>
      <w:r w:rsidR="00526F43">
        <w:rPr>
          <w:lang w:val="fr-FR" w:bidi="fr-FR"/>
        </w:rPr>
        <w:t>’</w:t>
      </w:r>
      <w:r w:rsidRPr="47DC8F76">
        <w:rPr>
          <w:lang w:val="fr-FR" w:bidi="fr-FR"/>
        </w:rPr>
        <w:t xml:space="preserve">OMM </w:t>
      </w:r>
      <w:r w:rsidR="00E655CA" w:rsidRPr="00E655CA">
        <w:rPr>
          <w:lang w:val="fr-FR" w:bidi="fr-FR"/>
        </w:rPr>
        <w:t xml:space="preserve">de la science au profit des services </w:t>
      </w:r>
      <w:r w:rsidRPr="47DC8F76">
        <w:rPr>
          <w:lang w:val="fr-FR" w:bidi="fr-FR"/>
        </w:rPr>
        <w:t>s</w:t>
      </w:r>
      <w:r w:rsidR="00526F43">
        <w:rPr>
          <w:lang w:val="fr-FR" w:bidi="fr-FR"/>
        </w:rPr>
        <w:t>’</w:t>
      </w:r>
      <w:r w:rsidRPr="47DC8F76">
        <w:rPr>
          <w:lang w:val="fr-FR" w:bidi="fr-FR"/>
        </w:rPr>
        <w:t>aligne fortement sur ce principe.</w:t>
      </w:r>
    </w:p>
    <w:p w14:paraId="09F1D534" w14:textId="42DFCEA9" w:rsidR="00CD28EF" w:rsidRPr="00C1470F" w:rsidRDefault="00CD28EF" w:rsidP="00193A16">
      <w:pPr>
        <w:pStyle w:val="WMOBodyText"/>
        <w:rPr>
          <w:lang w:val="fr-FR"/>
        </w:rPr>
      </w:pPr>
      <w:r>
        <w:rPr>
          <w:lang w:val="fr-FR" w:bidi="fr-FR"/>
        </w:rPr>
        <w:t>Pour mettre ce cadre en action, il est recommandé de mettre en place un système opérationnel favorable au</w:t>
      </w:r>
      <w:r w:rsidR="00E655CA">
        <w:rPr>
          <w:lang w:val="fr-FR" w:bidi="fr-FR"/>
        </w:rPr>
        <w:t>x</w:t>
      </w:r>
      <w:r>
        <w:rPr>
          <w:lang w:val="fr-FR" w:bidi="fr-FR"/>
        </w:rPr>
        <w:t xml:space="preserve"> service</w:t>
      </w:r>
      <w:r w:rsidR="00E655CA">
        <w:rPr>
          <w:lang w:val="fr-FR" w:bidi="fr-FR"/>
        </w:rPr>
        <w:t>s</w:t>
      </w:r>
      <w:r>
        <w:rPr>
          <w:lang w:val="fr-FR" w:bidi="fr-FR"/>
        </w:rPr>
        <w:t xml:space="preserve"> </w:t>
      </w:r>
      <w:r w:rsidR="00E655CA" w:rsidRPr="47DC8F76">
        <w:rPr>
          <w:lang w:val="fr-FR" w:bidi="fr-FR"/>
        </w:rPr>
        <w:t xml:space="preserve">climatologiques </w:t>
      </w:r>
      <w:r>
        <w:rPr>
          <w:lang w:val="fr-FR" w:bidi="fr-FR"/>
        </w:rPr>
        <w:t>pour la santé afin d</w:t>
      </w:r>
      <w:r w:rsidR="00526F43">
        <w:rPr>
          <w:lang w:val="fr-FR" w:bidi="fr-FR"/>
        </w:rPr>
        <w:t>’</w:t>
      </w:r>
      <w:r>
        <w:rPr>
          <w:lang w:val="fr-FR" w:bidi="fr-FR"/>
        </w:rPr>
        <w:t>aider les acteurs de la santé de manière plus globale à comprendre et à traiter les risques et les opportunités liés au climat.</w:t>
      </w:r>
    </w:p>
    <w:p w14:paraId="1D8CF300" w14:textId="1C66F248" w:rsidR="00CD28EF" w:rsidRPr="00A16ECF" w:rsidRDefault="00CD28EF" w:rsidP="00193A16">
      <w:pPr>
        <w:pStyle w:val="WMOBodyText"/>
        <w:rPr>
          <w:color w:val="666666"/>
          <w:lang w:val="en-CH"/>
        </w:rPr>
      </w:pPr>
      <w:r>
        <w:rPr>
          <w:lang w:val="fr-FR" w:bidi="fr-FR"/>
        </w:rPr>
        <w:t>Ce système d</w:t>
      </w:r>
      <w:r w:rsidR="00526F43">
        <w:rPr>
          <w:lang w:val="fr-FR" w:bidi="fr-FR"/>
        </w:rPr>
        <w:t>’</w:t>
      </w:r>
      <w:r>
        <w:rPr>
          <w:lang w:val="fr-FR" w:bidi="fr-FR"/>
        </w:rPr>
        <w:t xml:space="preserve">exploitation, ou processus, est décrit en détail avec des exemples dans la publication de 2018 </w:t>
      </w:r>
      <w:r w:rsidR="003A04B9">
        <w:rPr>
          <w:lang w:val="fr-FR" w:bidi="fr-FR"/>
        </w:rPr>
        <w:t xml:space="preserve">conjointe </w:t>
      </w:r>
      <w:r>
        <w:rPr>
          <w:lang w:val="fr-FR" w:bidi="fr-FR"/>
        </w:rPr>
        <w:t>de l</w:t>
      </w:r>
      <w:r w:rsidR="00526F43">
        <w:rPr>
          <w:lang w:val="fr-FR" w:bidi="fr-FR"/>
        </w:rPr>
        <w:t>’</w:t>
      </w:r>
      <w:r>
        <w:rPr>
          <w:lang w:val="fr-FR" w:bidi="fr-FR"/>
        </w:rPr>
        <w:t xml:space="preserve">OMS-OMM, </w:t>
      </w:r>
      <w:hyperlink r:id="rId20" w:history="1">
        <w:proofErr w:type="spellStart"/>
        <w:r w:rsidR="003A04B9" w:rsidRPr="002D70E7">
          <w:rPr>
            <w:rStyle w:val="Hyperlink"/>
            <w:lang w:val="fr-FR"/>
          </w:rPr>
          <w:t>Climate</w:t>
        </w:r>
        <w:proofErr w:type="spellEnd"/>
        <w:r w:rsidR="003A04B9" w:rsidRPr="002D70E7">
          <w:rPr>
            <w:rStyle w:val="Hyperlink"/>
            <w:lang w:val="fr-FR"/>
          </w:rPr>
          <w:t xml:space="preserve"> Services for </w:t>
        </w:r>
        <w:proofErr w:type="spellStart"/>
        <w:r w:rsidR="003A04B9" w:rsidRPr="002D70E7">
          <w:rPr>
            <w:rStyle w:val="Hyperlink"/>
            <w:lang w:val="fr-FR"/>
          </w:rPr>
          <w:t>Health</w:t>
        </w:r>
        <w:proofErr w:type="spellEnd"/>
        <w:r w:rsidR="003A04B9" w:rsidRPr="002D70E7">
          <w:rPr>
            <w:rStyle w:val="Hyperlink"/>
            <w:lang w:val="fr-FR"/>
          </w:rPr>
          <w:t xml:space="preserve">: Fundamentals and Case </w:t>
        </w:r>
        <w:proofErr w:type="spellStart"/>
        <w:r w:rsidR="003A04B9" w:rsidRPr="002D70E7">
          <w:rPr>
            <w:rStyle w:val="Hyperlink"/>
            <w:lang w:val="fr-FR"/>
          </w:rPr>
          <w:t>Studies</w:t>
        </w:r>
        <w:proofErr w:type="spellEnd"/>
        <w:r w:rsidR="003A04B9" w:rsidRPr="002D70E7">
          <w:rPr>
            <w:rStyle w:val="Hyperlink"/>
            <w:lang w:val="fr-FR"/>
          </w:rPr>
          <w:t xml:space="preserve"> for </w:t>
        </w:r>
        <w:proofErr w:type="spellStart"/>
        <w:r w:rsidR="003A04B9" w:rsidRPr="002D70E7">
          <w:rPr>
            <w:rStyle w:val="Hyperlink"/>
            <w:lang w:val="fr-FR"/>
          </w:rPr>
          <w:t>improving</w:t>
        </w:r>
        <w:proofErr w:type="spellEnd"/>
        <w:r w:rsidR="003A04B9" w:rsidRPr="002D70E7">
          <w:rPr>
            <w:rStyle w:val="Hyperlink"/>
            <w:lang w:val="fr-FR"/>
          </w:rPr>
          <w:t xml:space="preserve"> public </w:t>
        </w:r>
        <w:proofErr w:type="spellStart"/>
        <w:r w:rsidR="003A04B9" w:rsidRPr="002D70E7">
          <w:rPr>
            <w:rStyle w:val="Hyperlink"/>
            <w:lang w:val="fr-FR"/>
          </w:rPr>
          <w:t>health</w:t>
        </w:r>
        <w:proofErr w:type="spellEnd"/>
        <w:r w:rsidR="003A04B9" w:rsidRPr="002D70E7">
          <w:rPr>
            <w:rStyle w:val="Hyperlink"/>
            <w:lang w:val="fr-FR"/>
          </w:rPr>
          <w:t xml:space="preserve"> </w:t>
        </w:r>
        <w:proofErr w:type="spellStart"/>
        <w:r w:rsidR="003A04B9" w:rsidRPr="002D70E7">
          <w:rPr>
            <w:rStyle w:val="Hyperlink"/>
            <w:lang w:val="fr-FR"/>
          </w:rPr>
          <w:t>decision-making</w:t>
        </w:r>
        <w:proofErr w:type="spellEnd"/>
        <w:r w:rsidR="003A04B9" w:rsidRPr="002D70E7">
          <w:rPr>
            <w:rStyle w:val="Hyperlink"/>
            <w:lang w:val="fr-FR"/>
          </w:rPr>
          <w:t xml:space="preserve"> in a new </w:t>
        </w:r>
        <w:proofErr w:type="spellStart"/>
        <w:r w:rsidR="003A04B9" w:rsidRPr="002D70E7">
          <w:rPr>
            <w:rStyle w:val="Hyperlink"/>
            <w:lang w:val="fr-FR"/>
          </w:rPr>
          <w:t>climate</w:t>
        </w:r>
        <w:proofErr w:type="spellEnd"/>
      </w:hyperlink>
      <w:r w:rsidR="003A04B9">
        <w:rPr>
          <w:lang w:val="fr-FR" w:bidi="fr-FR"/>
        </w:rPr>
        <w:t xml:space="preserve"> </w:t>
      </w:r>
      <w:r w:rsidR="008169E9">
        <w:rPr>
          <w:lang w:val="fr-FR" w:bidi="fr-FR"/>
        </w:rPr>
        <w:t>(</w:t>
      </w:r>
      <w:r w:rsidRPr="008169E9">
        <w:rPr>
          <w:lang w:val="fr-FR" w:bidi="fr-FR"/>
        </w:rPr>
        <w:t xml:space="preserve">Services </w:t>
      </w:r>
      <w:r w:rsidR="008169E9">
        <w:rPr>
          <w:lang w:val="fr-FR" w:bidi="fr-FR"/>
        </w:rPr>
        <w:t>climatologiques</w:t>
      </w:r>
      <w:r w:rsidRPr="008169E9">
        <w:rPr>
          <w:lang w:val="fr-FR" w:bidi="fr-FR"/>
        </w:rPr>
        <w:t xml:space="preserve"> pour la santé: Fondamentaux et études de cas pour améliorer la prise de décision en matière de santé publique dans un nouveau climat</w:t>
      </w:r>
      <w:r w:rsidR="008169E9">
        <w:rPr>
          <w:lang w:val="fr-FR" w:bidi="fr-FR"/>
        </w:rPr>
        <w:t>)</w:t>
      </w:r>
      <w:r>
        <w:rPr>
          <w:lang w:val="fr-FR" w:bidi="fr-FR"/>
        </w:rPr>
        <w:t>.</w:t>
      </w:r>
    </w:p>
    <w:p w14:paraId="435308F0" w14:textId="2463EFCB" w:rsidR="00CD28EF" w:rsidRPr="00C1470F" w:rsidRDefault="00CD28EF" w:rsidP="002D70E7">
      <w:pPr>
        <w:pStyle w:val="WMOBodyText"/>
        <w:keepNext/>
        <w:keepLines/>
        <w:rPr>
          <w:lang w:val="fr-FR"/>
        </w:rPr>
      </w:pPr>
      <w:r w:rsidRPr="01DAD249">
        <w:rPr>
          <w:lang w:val="fr-FR" w:bidi="fr-FR"/>
        </w:rPr>
        <w:lastRenderedPageBreak/>
        <w:t>Sur la base de l</w:t>
      </w:r>
      <w:r w:rsidR="00526F43">
        <w:rPr>
          <w:lang w:val="fr-FR" w:bidi="fr-FR"/>
        </w:rPr>
        <w:t>’</w:t>
      </w:r>
      <w:r w:rsidRPr="01DAD249">
        <w:rPr>
          <w:lang w:val="fr-FR" w:bidi="fr-FR"/>
        </w:rPr>
        <w:t>évaluation d</w:t>
      </w:r>
      <w:r w:rsidR="00526F43">
        <w:rPr>
          <w:lang w:val="fr-FR" w:bidi="fr-FR"/>
        </w:rPr>
        <w:t>’</w:t>
      </w:r>
      <w:r w:rsidRPr="01DAD249">
        <w:rPr>
          <w:lang w:val="fr-FR" w:bidi="fr-FR"/>
        </w:rPr>
        <w:t xml:space="preserve">un large éventail de pratiques actuelles, un système opérationnel efficace comprend six composantes ou étapes itératives essentielles, où les approches de bonnes pratiques peuvent être mises en œuvre (voir la </w:t>
      </w:r>
      <w:hyperlink w:anchor="Figure4" w:history="1">
        <w:r w:rsidR="00D61F7E" w:rsidRPr="00A333CB">
          <w:rPr>
            <w:rStyle w:val="Hyperlink"/>
            <w:lang w:val="fr-FR" w:bidi="fr-FR"/>
          </w:rPr>
          <w:t>figure 4</w:t>
        </w:r>
      </w:hyperlink>
      <w:r w:rsidRPr="01DAD249">
        <w:rPr>
          <w:lang w:val="fr-FR" w:bidi="fr-FR"/>
        </w:rPr>
        <w:t>):</w:t>
      </w:r>
    </w:p>
    <w:p w14:paraId="638AB308" w14:textId="77777777" w:rsidR="00CD28EF" w:rsidRDefault="00CD28EF" w:rsidP="002D70E7">
      <w:pPr>
        <w:keepNext/>
        <w:keepLines/>
        <w:numPr>
          <w:ilvl w:val="0"/>
          <w:numId w:val="8"/>
        </w:numPr>
        <w:tabs>
          <w:tab w:val="clear" w:pos="1134"/>
        </w:tabs>
        <w:spacing w:before="240" w:line="256" w:lineRule="auto"/>
        <w:ind w:left="1134" w:hanging="567"/>
        <w:jc w:val="left"/>
      </w:pPr>
      <w:r>
        <w:rPr>
          <w:lang w:val="fr-FR" w:bidi="fr-FR"/>
        </w:rPr>
        <w:t>Créer un environnement favorable</w:t>
      </w:r>
    </w:p>
    <w:p w14:paraId="5B031D8F" w14:textId="77777777" w:rsidR="00CD28EF" w:rsidRDefault="00CD28EF" w:rsidP="000417F5">
      <w:pPr>
        <w:numPr>
          <w:ilvl w:val="0"/>
          <w:numId w:val="8"/>
        </w:numPr>
        <w:tabs>
          <w:tab w:val="clear" w:pos="1134"/>
        </w:tabs>
        <w:spacing w:line="256" w:lineRule="auto"/>
        <w:ind w:left="1134" w:hanging="567"/>
        <w:jc w:val="left"/>
      </w:pPr>
      <w:r w:rsidRPr="01DAD249">
        <w:rPr>
          <w:lang w:val="fr-FR" w:bidi="fr-FR"/>
        </w:rPr>
        <w:t>Développement des capacités</w:t>
      </w:r>
    </w:p>
    <w:p w14:paraId="2191E71E" w14:textId="77777777" w:rsidR="00CD28EF" w:rsidRDefault="00CD28EF" w:rsidP="000417F5">
      <w:pPr>
        <w:numPr>
          <w:ilvl w:val="0"/>
          <w:numId w:val="8"/>
        </w:numPr>
        <w:tabs>
          <w:tab w:val="clear" w:pos="1134"/>
        </w:tabs>
        <w:spacing w:line="256" w:lineRule="auto"/>
        <w:ind w:left="1134" w:hanging="567"/>
        <w:jc w:val="left"/>
      </w:pPr>
      <w:r w:rsidRPr="01DAD249">
        <w:rPr>
          <w:lang w:val="fr-FR" w:bidi="fr-FR"/>
        </w:rPr>
        <w:t>Recherche</w:t>
      </w:r>
    </w:p>
    <w:p w14:paraId="755C4083" w14:textId="77777777" w:rsidR="00CD28EF" w:rsidRDefault="00CD28EF" w:rsidP="000417F5">
      <w:pPr>
        <w:numPr>
          <w:ilvl w:val="0"/>
          <w:numId w:val="8"/>
        </w:numPr>
        <w:tabs>
          <w:tab w:val="clear" w:pos="1134"/>
        </w:tabs>
        <w:spacing w:line="256" w:lineRule="auto"/>
        <w:ind w:left="1134" w:hanging="567"/>
        <w:jc w:val="left"/>
      </w:pPr>
      <w:r w:rsidRPr="01DAD249">
        <w:rPr>
          <w:lang w:val="fr-FR" w:bidi="fr-FR"/>
        </w:rPr>
        <w:t>Recherche et développement de produits</w:t>
      </w:r>
    </w:p>
    <w:p w14:paraId="6F23E0E4" w14:textId="77777777" w:rsidR="00CD28EF" w:rsidRDefault="00CD28EF" w:rsidP="000417F5">
      <w:pPr>
        <w:numPr>
          <w:ilvl w:val="0"/>
          <w:numId w:val="8"/>
        </w:numPr>
        <w:tabs>
          <w:tab w:val="clear" w:pos="1134"/>
        </w:tabs>
        <w:spacing w:line="256" w:lineRule="auto"/>
        <w:ind w:left="1134" w:hanging="567"/>
        <w:jc w:val="left"/>
      </w:pPr>
      <w:r w:rsidRPr="01DAD249">
        <w:rPr>
          <w:lang w:val="fr-FR" w:bidi="fr-FR"/>
        </w:rPr>
        <w:t>Application</w:t>
      </w:r>
    </w:p>
    <w:p w14:paraId="4E777C0B" w14:textId="77777777" w:rsidR="00CD28EF" w:rsidRDefault="00CD28EF" w:rsidP="000417F5">
      <w:pPr>
        <w:numPr>
          <w:ilvl w:val="0"/>
          <w:numId w:val="8"/>
        </w:numPr>
        <w:tabs>
          <w:tab w:val="clear" w:pos="1134"/>
        </w:tabs>
        <w:spacing w:after="160" w:line="256" w:lineRule="auto"/>
        <w:ind w:left="1134" w:hanging="567"/>
        <w:jc w:val="left"/>
      </w:pPr>
      <w:r w:rsidRPr="01DAD249">
        <w:rPr>
          <w:lang w:val="fr-FR" w:bidi="fr-FR"/>
        </w:rPr>
        <w:t xml:space="preserve">Évaluation </w:t>
      </w:r>
    </w:p>
    <w:p w14:paraId="58DE9D84" w14:textId="1041E261" w:rsidR="00CD28EF" w:rsidRPr="00C1470F" w:rsidRDefault="00CD28EF" w:rsidP="00940C88">
      <w:pPr>
        <w:pStyle w:val="WMOBodyText"/>
        <w:spacing w:after="240"/>
        <w:rPr>
          <w:iCs/>
          <w:lang w:val="fr-FR"/>
        </w:rPr>
      </w:pPr>
      <w:r w:rsidRPr="57248278">
        <w:rPr>
          <w:lang w:val="fr-FR" w:bidi="fr-FR"/>
        </w:rPr>
        <w:t>Ce système d</w:t>
      </w:r>
      <w:r w:rsidR="00526F43">
        <w:rPr>
          <w:lang w:val="fr-FR" w:bidi="fr-FR"/>
        </w:rPr>
        <w:t>’</w:t>
      </w:r>
      <w:r w:rsidRPr="57248278">
        <w:rPr>
          <w:lang w:val="fr-FR" w:bidi="fr-FR"/>
        </w:rPr>
        <w:t>exploitation complète le cycle de valeur de l</w:t>
      </w:r>
      <w:r w:rsidR="00526F43">
        <w:rPr>
          <w:lang w:val="fr-FR" w:bidi="fr-FR"/>
        </w:rPr>
        <w:t>’</w:t>
      </w:r>
      <w:r w:rsidRPr="57248278">
        <w:rPr>
          <w:lang w:val="fr-FR" w:bidi="fr-FR"/>
        </w:rPr>
        <w:t xml:space="preserve">OMM et le processus </w:t>
      </w:r>
      <w:r w:rsidR="00F67037" w:rsidRPr="00E655CA">
        <w:rPr>
          <w:lang w:val="fr-FR" w:bidi="fr-FR"/>
        </w:rPr>
        <w:t>de la science au profit des services</w:t>
      </w:r>
      <w:r w:rsidRPr="57248278">
        <w:rPr>
          <w:lang w:val="fr-FR" w:bidi="fr-FR"/>
        </w:rPr>
        <w:t xml:space="preserve"> du point de vue de l</w:t>
      </w:r>
      <w:r w:rsidR="00526F43">
        <w:rPr>
          <w:lang w:val="fr-FR" w:bidi="fr-FR"/>
        </w:rPr>
        <w:t>’</w:t>
      </w:r>
      <w:r w:rsidRPr="57248278">
        <w:rPr>
          <w:lang w:val="fr-FR" w:bidi="fr-FR"/>
        </w:rPr>
        <w:t xml:space="preserve">utilisateur. Un </w:t>
      </w:r>
      <w:r w:rsidRPr="00F67037">
        <w:rPr>
          <w:iCs/>
          <w:lang w:val="fr-FR" w:bidi="fr-FR"/>
        </w:rPr>
        <w:t>outil d</w:t>
      </w:r>
      <w:r w:rsidR="00526F43">
        <w:rPr>
          <w:iCs/>
          <w:lang w:val="fr-FR" w:bidi="fr-FR"/>
        </w:rPr>
        <w:t>’</w:t>
      </w:r>
      <w:r w:rsidRPr="00F67037">
        <w:rPr>
          <w:iCs/>
          <w:lang w:val="fr-FR" w:bidi="fr-FR"/>
        </w:rPr>
        <w:t>évaluation de l</w:t>
      </w:r>
      <w:r w:rsidR="00526F43">
        <w:rPr>
          <w:iCs/>
          <w:lang w:val="fr-FR" w:bidi="fr-FR"/>
        </w:rPr>
        <w:t>’</w:t>
      </w:r>
      <w:r w:rsidRPr="00F67037">
        <w:rPr>
          <w:iCs/>
          <w:lang w:val="fr-FR" w:bidi="fr-FR"/>
        </w:rPr>
        <w:t xml:space="preserve">état de préparation des services </w:t>
      </w:r>
      <w:r w:rsidR="00F67037" w:rsidRPr="47DC8F76">
        <w:rPr>
          <w:lang w:val="fr-FR" w:bidi="fr-FR"/>
        </w:rPr>
        <w:t xml:space="preserve">climatologiques </w:t>
      </w:r>
      <w:r w:rsidRPr="00F67037">
        <w:rPr>
          <w:iCs/>
          <w:lang w:val="fr-FR" w:bidi="fr-FR"/>
        </w:rPr>
        <w:t>pour la santé</w:t>
      </w:r>
      <w:r w:rsidRPr="00F67037">
        <w:rPr>
          <w:rStyle w:val="FootnoteReference"/>
          <w:iCs/>
          <w:lang w:val="fr-FR" w:bidi="fr-FR"/>
        </w:rPr>
        <w:footnoteReference w:id="8"/>
      </w:r>
      <w:r w:rsidRPr="00F67037">
        <w:rPr>
          <w:iCs/>
          <w:lang w:val="fr-FR" w:bidi="fr-FR"/>
        </w:rPr>
        <w:t xml:space="preserve"> a été mis au point par l</w:t>
      </w:r>
      <w:r w:rsidR="00526F43">
        <w:rPr>
          <w:iCs/>
          <w:lang w:val="fr-FR" w:bidi="fr-FR"/>
        </w:rPr>
        <w:t>’</w:t>
      </w:r>
      <w:r w:rsidRPr="00F67037">
        <w:rPr>
          <w:iCs/>
          <w:lang w:val="fr-FR" w:bidi="fr-FR"/>
        </w:rPr>
        <w:t>OMS et l</w:t>
      </w:r>
      <w:r w:rsidR="00526F43">
        <w:rPr>
          <w:iCs/>
          <w:lang w:val="fr-FR" w:bidi="fr-FR"/>
        </w:rPr>
        <w:t>’</w:t>
      </w:r>
      <w:r w:rsidRPr="00F67037">
        <w:rPr>
          <w:iCs/>
          <w:lang w:val="fr-FR" w:bidi="fr-FR"/>
        </w:rPr>
        <w:t>OMM pour aider à identifier les besoins de décision, les attentes et les questions contextuelles afin de guider un engagement et un</w:t>
      </w:r>
      <w:r w:rsidR="00F67037">
        <w:rPr>
          <w:iCs/>
          <w:lang w:val="fr-FR" w:bidi="fr-FR"/>
        </w:rPr>
        <w:t xml:space="preserve">e </w:t>
      </w:r>
      <w:proofErr w:type="spellStart"/>
      <w:r w:rsidR="00F67037">
        <w:rPr>
          <w:iCs/>
          <w:lang w:val="fr-FR" w:bidi="fr-FR"/>
        </w:rPr>
        <w:t>coconception</w:t>
      </w:r>
      <w:proofErr w:type="spellEnd"/>
      <w:r w:rsidRPr="00F67037">
        <w:rPr>
          <w:iCs/>
          <w:lang w:val="fr-FR" w:bidi="fr-FR"/>
        </w:rPr>
        <w:t xml:space="preserve"> appropriés.</w:t>
      </w:r>
    </w:p>
    <w:p w14:paraId="6F4DC3E4" w14:textId="77777777" w:rsidR="00CD28EF" w:rsidRDefault="00CD28EF" w:rsidP="00232CCD">
      <w:pPr>
        <w:jc w:val="center"/>
      </w:pPr>
      <w:r>
        <w:rPr>
          <w:noProof/>
          <w:lang w:val="fr-FR" w:bidi="fr-FR"/>
        </w:rPr>
        <w:drawing>
          <wp:inline distT="0" distB="0" distL="0" distR="0" wp14:anchorId="55366F27" wp14:editId="24531BCA">
            <wp:extent cx="3828938" cy="3358166"/>
            <wp:effectExtent l="0" t="0" r="0" b="0"/>
            <wp:docPr id="1"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21" cstate="print">
                      <a:extLst>
                        <a:ext uri="{28A0092B-C50C-407E-A947-70E740481C1C}">
                          <a14:useLocalDpi xmlns:a14="http://schemas.microsoft.com/office/drawing/2010/main" val="0"/>
                        </a:ext>
                      </a:extLst>
                    </a:blip>
                    <a:srcRect t="11705"/>
                    <a:stretch>
                      <a:fillRect/>
                    </a:stretch>
                  </pic:blipFill>
                  <pic:spPr>
                    <a:xfrm>
                      <a:off x="0" y="0"/>
                      <a:ext cx="3828938" cy="3358166"/>
                    </a:xfrm>
                    <a:prstGeom prst="rect">
                      <a:avLst/>
                    </a:prstGeom>
                    <a:ln/>
                  </pic:spPr>
                </pic:pic>
              </a:graphicData>
            </a:graphic>
          </wp:inline>
        </w:drawing>
      </w:r>
    </w:p>
    <w:p w14:paraId="1560F419" w14:textId="0458B55C" w:rsidR="00CD28EF" w:rsidRPr="00C1470F" w:rsidRDefault="00CD28EF" w:rsidP="00232CCD">
      <w:pPr>
        <w:pStyle w:val="Caption"/>
        <w:jc w:val="center"/>
        <w:rPr>
          <w:rFonts w:ascii="Verdana" w:hAnsi="Verdana"/>
          <w:b/>
          <w:bCs/>
          <w:i w:val="0"/>
          <w:iCs w:val="0"/>
          <w:color w:val="auto"/>
          <w:sz w:val="20"/>
          <w:szCs w:val="20"/>
          <w:lang w:val="fr-FR"/>
        </w:rPr>
      </w:pPr>
      <w:bookmarkStart w:id="14" w:name="_Ref115429570"/>
      <w:bookmarkStart w:id="15" w:name="Figure4"/>
      <w:r w:rsidRPr="00B53717">
        <w:rPr>
          <w:rFonts w:ascii="Verdana" w:eastAsia="Verdana" w:hAnsi="Verdana" w:cs="Verdana"/>
          <w:b/>
          <w:i w:val="0"/>
          <w:color w:val="auto"/>
          <w:sz w:val="20"/>
          <w:szCs w:val="20"/>
          <w:lang w:val="fr-FR" w:bidi="fr-FR"/>
        </w:rPr>
        <w:t>Figure 4</w:t>
      </w:r>
      <w:bookmarkEnd w:id="14"/>
      <w:bookmarkEnd w:id="15"/>
      <w:r w:rsidR="00F67037">
        <w:rPr>
          <w:rFonts w:ascii="Verdana" w:eastAsia="Verdana" w:hAnsi="Verdana" w:cs="Verdana"/>
          <w:b/>
          <w:i w:val="0"/>
          <w:color w:val="auto"/>
          <w:sz w:val="20"/>
          <w:szCs w:val="20"/>
          <w:lang w:val="fr-FR" w:bidi="fr-FR"/>
        </w:rPr>
        <w:t>.</w:t>
      </w:r>
      <w:r w:rsidRPr="00B53717">
        <w:rPr>
          <w:rFonts w:ascii="Verdana" w:eastAsia="Verdana" w:hAnsi="Verdana" w:cs="Verdana"/>
          <w:b/>
          <w:i w:val="0"/>
          <w:color w:val="auto"/>
          <w:sz w:val="20"/>
          <w:szCs w:val="20"/>
          <w:lang w:val="fr-FR" w:bidi="fr-FR"/>
        </w:rPr>
        <w:t xml:space="preserve"> Processus de </w:t>
      </w:r>
      <w:proofErr w:type="spellStart"/>
      <w:r w:rsidR="00F67037">
        <w:rPr>
          <w:rFonts w:ascii="Verdana" w:eastAsia="Verdana" w:hAnsi="Verdana" w:cs="Verdana"/>
          <w:b/>
          <w:i w:val="0"/>
          <w:color w:val="auto"/>
          <w:sz w:val="20"/>
          <w:szCs w:val="20"/>
          <w:lang w:val="fr-FR" w:bidi="fr-FR"/>
        </w:rPr>
        <w:t>coconception</w:t>
      </w:r>
      <w:proofErr w:type="spellEnd"/>
      <w:r w:rsidRPr="00B53717">
        <w:rPr>
          <w:rFonts w:ascii="Verdana" w:eastAsia="Verdana" w:hAnsi="Verdana" w:cs="Verdana"/>
          <w:b/>
          <w:i w:val="0"/>
          <w:color w:val="auto"/>
          <w:sz w:val="20"/>
          <w:szCs w:val="20"/>
          <w:lang w:val="fr-FR" w:bidi="fr-FR"/>
        </w:rPr>
        <w:t xml:space="preserve"> des services </w:t>
      </w:r>
      <w:r w:rsidR="00F67037">
        <w:rPr>
          <w:rFonts w:ascii="Verdana" w:eastAsia="Verdana" w:hAnsi="Verdana" w:cs="Verdana"/>
          <w:b/>
          <w:i w:val="0"/>
          <w:color w:val="auto"/>
          <w:sz w:val="20"/>
          <w:szCs w:val="20"/>
          <w:lang w:val="fr-FR" w:bidi="fr-FR"/>
        </w:rPr>
        <w:t>climatologiques</w:t>
      </w:r>
      <w:r w:rsidRPr="00B53717">
        <w:rPr>
          <w:rFonts w:ascii="Verdana" w:eastAsia="Verdana" w:hAnsi="Verdana" w:cs="Verdana"/>
          <w:b/>
          <w:i w:val="0"/>
          <w:color w:val="auto"/>
          <w:sz w:val="20"/>
          <w:szCs w:val="20"/>
          <w:lang w:val="fr-FR" w:bidi="fr-FR"/>
        </w:rPr>
        <w:t xml:space="preserve"> pour la santé (OMS/OMM</w:t>
      </w:r>
      <w:r w:rsidR="00F67037">
        <w:rPr>
          <w:rFonts w:ascii="Verdana" w:eastAsia="Verdana" w:hAnsi="Verdana" w:cs="Verdana"/>
          <w:b/>
          <w:i w:val="0"/>
          <w:color w:val="auto"/>
          <w:sz w:val="20"/>
          <w:szCs w:val="20"/>
          <w:lang w:val="fr-FR" w:bidi="fr-FR"/>
        </w:rPr>
        <w:t>,</w:t>
      </w:r>
      <w:r w:rsidRPr="00B53717">
        <w:rPr>
          <w:rFonts w:ascii="Verdana" w:eastAsia="Verdana" w:hAnsi="Verdana" w:cs="Verdana"/>
          <w:b/>
          <w:i w:val="0"/>
          <w:color w:val="auto"/>
          <w:sz w:val="20"/>
          <w:szCs w:val="20"/>
          <w:lang w:val="fr-FR" w:bidi="fr-FR"/>
        </w:rPr>
        <w:t xml:space="preserve"> 2019)</w:t>
      </w:r>
    </w:p>
    <w:p w14:paraId="438116B5" w14:textId="3AFE1B3F" w:rsidR="00CD28EF" w:rsidRPr="00C1470F" w:rsidRDefault="00CD28EF" w:rsidP="00232CCD">
      <w:pPr>
        <w:pStyle w:val="Heading2"/>
        <w:jc w:val="left"/>
        <w:rPr>
          <w:lang w:val="fr-FR"/>
        </w:rPr>
      </w:pPr>
      <w:r>
        <w:rPr>
          <w:lang w:val="fr-FR" w:bidi="fr-FR"/>
        </w:rPr>
        <w:t xml:space="preserve">Bonne pratique </w:t>
      </w:r>
      <w:r w:rsidR="00FA7EB4">
        <w:rPr>
          <w:lang w:val="fr-FR" w:bidi="fr-FR"/>
        </w:rPr>
        <w:t xml:space="preserve">n° </w:t>
      </w:r>
      <w:r>
        <w:rPr>
          <w:lang w:val="fr-FR" w:bidi="fr-FR"/>
        </w:rPr>
        <w:t xml:space="preserve">6: </w:t>
      </w:r>
      <w:r w:rsidR="00F07640" w:rsidRPr="00F07640">
        <w:rPr>
          <w:color w:val="244061" w:themeColor="accent1" w:themeShade="80"/>
          <w:lang w:val="fr-FR" w:bidi="fr-FR"/>
        </w:rPr>
        <w:t xml:space="preserve">Mettre en </w:t>
      </w:r>
      <w:r w:rsidR="00253475">
        <w:rPr>
          <w:color w:val="244061" w:themeColor="accent1" w:themeShade="80"/>
          <w:lang w:val="fr-FR" w:bidi="fr-FR"/>
        </w:rPr>
        <w:t>lumière</w:t>
      </w:r>
      <w:r w:rsidR="00F07640" w:rsidRPr="00F07640">
        <w:rPr>
          <w:color w:val="244061" w:themeColor="accent1" w:themeShade="80"/>
          <w:lang w:val="fr-FR" w:bidi="fr-FR"/>
        </w:rPr>
        <w:t xml:space="preserve"> des</w:t>
      </w:r>
      <w:r w:rsidRPr="00F07640">
        <w:rPr>
          <w:color w:val="244061" w:themeColor="accent1" w:themeShade="80"/>
          <w:lang w:val="fr-FR" w:bidi="fr-FR"/>
        </w:rPr>
        <w:t xml:space="preserve"> </w:t>
      </w:r>
      <w:r w:rsidRPr="0071646E">
        <w:rPr>
          <w:color w:val="1F497D" w:themeColor="text2"/>
          <w:lang w:val="fr-FR" w:bidi="fr-FR"/>
        </w:rPr>
        <w:t>pratiques fondées sur des données probantes et des valeurs pour instaurer la confiance entre les acteurs et garantir des approches efficaces, inclusives, éthiques et équitables.</w:t>
      </w:r>
    </w:p>
    <w:p w14:paraId="4A50FD5D" w14:textId="5209DFB3" w:rsidR="00CD28EF" w:rsidRPr="00C1470F" w:rsidRDefault="00CD28EF" w:rsidP="0019654B">
      <w:pPr>
        <w:pStyle w:val="WMOBodyText"/>
        <w:rPr>
          <w:lang w:val="fr-FR"/>
        </w:rPr>
      </w:pPr>
      <w:r>
        <w:rPr>
          <w:lang w:val="fr-FR" w:bidi="fr-FR"/>
        </w:rPr>
        <w:t xml:space="preserve">Le secteur de la santé ne repose pas seulement sur des pratiques décisionnelles fondées sur des données probantes, mais est aussi fortement défini par des chartes et des considérations éthiques visant à </w:t>
      </w:r>
      <w:r w:rsidR="008C6506">
        <w:rPr>
          <w:lang w:val="fr-FR" w:bidi="fr-FR"/>
        </w:rPr>
        <w:t>«</w:t>
      </w:r>
      <w:r>
        <w:rPr>
          <w:lang w:val="fr-FR" w:bidi="fr-FR"/>
        </w:rPr>
        <w:t>ne pas nuire</w:t>
      </w:r>
      <w:r w:rsidR="008C6506">
        <w:rPr>
          <w:lang w:val="fr-FR" w:bidi="fr-FR"/>
        </w:rPr>
        <w:t>»</w:t>
      </w:r>
      <w:r>
        <w:rPr>
          <w:lang w:val="fr-FR" w:bidi="fr-FR"/>
        </w:rPr>
        <w:t xml:space="preserve">, à </w:t>
      </w:r>
      <w:r w:rsidR="008C6506">
        <w:rPr>
          <w:lang w:val="fr-FR" w:bidi="fr-FR"/>
        </w:rPr>
        <w:t>«</w:t>
      </w:r>
      <w:r>
        <w:rPr>
          <w:lang w:val="fr-FR" w:bidi="fr-FR"/>
        </w:rPr>
        <w:t>protéger les plus vulnérables</w:t>
      </w:r>
      <w:r w:rsidR="008C6506">
        <w:rPr>
          <w:lang w:val="fr-FR" w:bidi="fr-FR"/>
        </w:rPr>
        <w:t>»</w:t>
      </w:r>
      <w:r>
        <w:rPr>
          <w:lang w:val="fr-FR" w:bidi="fr-FR"/>
        </w:rPr>
        <w:t xml:space="preserve">, à </w:t>
      </w:r>
      <w:r w:rsidR="008C6506">
        <w:rPr>
          <w:lang w:val="fr-FR" w:bidi="fr-FR"/>
        </w:rPr>
        <w:t>«</w:t>
      </w:r>
      <w:r>
        <w:rPr>
          <w:lang w:val="fr-FR" w:bidi="fr-FR"/>
        </w:rPr>
        <w:t>donner la priorité aux actions qui auront le plus grand impact</w:t>
      </w:r>
      <w:r w:rsidR="008C6506">
        <w:rPr>
          <w:lang w:val="fr-FR" w:bidi="fr-FR"/>
        </w:rPr>
        <w:t>»</w:t>
      </w:r>
      <w:r>
        <w:rPr>
          <w:lang w:val="fr-FR" w:bidi="fr-FR"/>
        </w:rPr>
        <w:t>, etc.</w:t>
      </w:r>
    </w:p>
    <w:p w14:paraId="53C804CC" w14:textId="0EE3F015" w:rsidR="00CD28EF" w:rsidRPr="00C1470F" w:rsidRDefault="00CD28EF" w:rsidP="00154CE3">
      <w:pPr>
        <w:pStyle w:val="WMOBodyText"/>
        <w:spacing w:after="240"/>
        <w:rPr>
          <w:lang w:val="fr-FR"/>
        </w:rPr>
      </w:pPr>
      <w:r>
        <w:rPr>
          <w:lang w:val="fr-FR" w:bidi="fr-FR"/>
        </w:rPr>
        <w:t>Pour garantir le déploiement éthique, juste et efficace des soins et services de santé, l</w:t>
      </w:r>
      <w:r w:rsidR="00526F43">
        <w:rPr>
          <w:lang w:val="fr-FR" w:bidi="fr-FR"/>
        </w:rPr>
        <w:t>’</w:t>
      </w:r>
      <w:r>
        <w:rPr>
          <w:lang w:val="fr-FR" w:bidi="fr-FR"/>
        </w:rPr>
        <w:t>évaluation joue un rôle essentiel. L</w:t>
      </w:r>
      <w:r w:rsidR="00526F43">
        <w:rPr>
          <w:lang w:val="fr-FR" w:bidi="fr-FR"/>
        </w:rPr>
        <w:t>’</w:t>
      </w:r>
      <w:r>
        <w:rPr>
          <w:lang w:val="fr-FR" w:bidi="fr-FR"/>
        </w:rPr>
        <w:t xml:space="preserve">enrichissement des outils de décision en matière de santé </w:t>
      </w:r>
      <w:r>
        <w:rPr>
          <w:lang w:val="fr-FR" w:bidi="fr-FR"/>
        </w:rPr>
        <w:lastRenderedPageBreak/>
        <w:t xml:space="preserve">par des informations </w:t>
      </w:r>
      <w:r w:rsidR="004854F9">
        <w:rPr>
          <w:lang w:val="fr-FR" w:bidi="fr-FR"/>
        </w:rPr>
        <w:t>climatologiques</w:t>
      </w:r>
      <w:r>
        <w:rPr>
          <w:lang w:val="fr-FR" w:bidi="fr-FR"/>
        </w:rPr>
        <w:t xml:space="preserve"> et multisectorielles est donc également soumis à ces normes et pratiques. Les évaluations visant à contrôler et à démontrer la valeur et </w:t>
      </w:r>
      <w:r w:rsidR="00FE7FD4">
        <w:rPr>
          <w:lang w:val="fr-FR" w:bidi="fr-FR"/>
        </w:rPr>
        <w:t>les retombées positives</w:t>
      </w:r>
      <w:r>
        <w:rPr>
          <w:lang w:val="fr-FR" w:bidi="fr-FR"/>
        </w:rPr>
        <w:t xml:space="preserve"> du travail collaboratif, ainsi qu</w:t>
      </w:r>
      <w:r w:rsidR="00526F43">
        <w:rPr>
          <w:lang w:val="fr-FR" w:bidi="fr-FR"/>
        </w:rPr>
        <w:t>’</w:t>
      </w:r>
      <w:r>
        <w:rPr>
          <w:lang w:val="fr-FR" w:bidi="fr-FR"/>
        </w:rPr>
        <w:t>à juger et à discuter si le processus et les résultats répondent aux critères attendus</w:t>
      </w:r>
      <w:r w:rsidR="00B076CD">
        <w:rPr>
          <w:lang w:val="fr-FR" w:bidi="fr-FR"/>
        </w:rPr>
        <w:t xml:space="preserve"> </w:t>
      </w:r>
      <w:r w:rsidR="00453FBD">
        <w:rPr>
          <w:lang w:val="fr-FR" w:bidi="fr-FR"/>
        </w:rPr>
        <w:t xml:space="preserve">(voir la </w:t>
      </w:r>
      <w:hyperlink w:anchor="Figure3" w:history="1">
        <w:r w:rsidR="00D61F7E" w:rsidRPr="00A333CB">
          <w:rPr>
            <w:rStyle w:val="Hyperlink"/>
            <w:lang w:val="fr-FR" w:bidi="fr-FR"/>
          </w:rPr>
          <w:t>figur</w:t>
        </w:r>
        <w:r w:rsidR="00D61F7E" w:rsidRPr="00A333CB">
          <w:rPr>
            <w:rStyle w:val="Hyperlink"/>
            <w:lang w:val="fr-FR" w:bidi="fr-FR"/>
          </w:rPr>
          <w:t>e</w:t>
        </w:r>
        <w:r w:rsidR="00D61F7E" w:rsidRPr="00A333CB">
          <w:rPr>
            <w:rStyle w:val="Hyperlink"/>
            <w:lang w:val="fr-FR" w:bidi="fr-FR"/>
          </w:rPr>
          <w:t xml:space="preserve"> 3</w:t>
        </w:r>
      </w:hyperlink>
      <w:r>
        <w:rPr>
          <w:lang w:val="fr-FR" w:bidi="fr-FR"/>
        </w:rPr>
        <w:t>), peuvent offrir des occasions d</w:t>
      </w:r>
      <w:r w:rsidR="00526F43">
        <w:rPr>
          <w:lang w:val="fr-FR" w:bidi="fr-FR"/>
        </w:rPr>
        <w:t>’</w:t>
      </w:r>
      <w:r>
        <w:rPr>
          <w:lang w:val="fr-FR" w:bidi="fr-FR"/>
        </w:rPr>
        <w:t>examiner si les actions sont suffisamment éthiques, inclusives et équitables. Les considérations sur les questions suivantes revêtent une importance particulière: l</w:t>
      </w:r>
      <w:r w:rsidR="00526F43">
        <w:rPr>
          <w:lang w:val="fr-FR" w:bidi="fr-FR"/>
        </w:rPr>
        <w:t>’</w:t>
      </w:r>
      <w:r>
        <w:rPr>
          <w:lang w:val="fr-FR" w:bidi="fr-FR"/>
        </w:rPr>
        <w:t>incertitude, l</w:t>
      </w:r>
      <w:r w:rsidR="00526F43">
        <w:rPr>
          <w:lang w:val="fr-FR" w:bidi="fr-FR"/>
        </w:rPr>
        <w:t>’</w:t>
      </w:r>
      <w:r>
        <w:rPr>
          <w:lang w:val="fr-FR" w:bidi="fr-FR"/>
        </w:rPr>
        <w:t>éthique et l</w:t>
      </w:r>
      <w:r w:rsidR="00526F43">
        <w:rPr>
          <w:lang w:val="fr-FR" w:bidi="fr-FR"/>
        </w:rPr>
        <w:t>’</w:t>
      </w:r>
      <w:r>
        <w:rPr>
          <w:lang w:val="fr-FR" w:bidi="fr-FR"/>
        </w:rPr>
        <w:t>équité, et le rapport coût</w:t>
      </w:r>
      <w:r w:rsidR="0020225F">
        <w:rPr>
          <w:lang w:val="fr-FR" w:bidi="fr-FR"/>
        </w:rPr>
        <w:t>s</w:t>
      </w:r>
      <w:r>
        <w:rPr>
          <w:lang w:val="fr-FR" w:bidi="fr-FR"/>
        </w:rPr>
        <w:t>-</w:t>
      </w:r>
      <w:r w:rsidR="0020225F">
        <w:rPr>
          <w:lang w:val="fr-FR" w:bidi="fr-FR"/>
        </w:rPr>
        <w:t>avantages</w:t>
      </w:r>
      <w:r>
        <w:rPr>
          <w:lang w:val="fr-FR" w:bidi="fr-FR"/>
        </w:rPr>
        <w:t xml:space="preserve"> des actions.</w:t>
      </w:r>
    </w:p>
    <w:p w14:paraId="5D6D6134" w14:textId="49B70A17" w:rsidR="00CD28EF" w:rsidRPr="00C1470F" w:rsidRDefault="00CD28EF" w:rsidP="00232CCD">
      <w:pPr>
        <w:jc w:val="left"/>
        <w:rPr>
          <w:b/>
          <w:lang w:val="fr-FR"/>
        </w:rPr>
      </w:pPr>
      <w:r w:rsidRPr="00D61F7E">
        <w:rPr>
          <w:b/>
          <w:lang w:val="fr-FR" w:bidi="fr-FR"/>
        </w:rPr>
        <w:t xml:space="preserve">a) Incertitude </w:t>
      </w:r>
    </w:p>
    <w:p w14:paraId="4836EC85" w14:textId="27CE9CBB" w:rsidR="00CD28EF" w:rsidRPr="00C1470F" w:rsidRDefault="00CD28EF" w:rsidP="00940C88">
      <w:pPr>
        <w:pStyle w:val="WMOBodyText"/>
        <w:spacing w:after="240"/>
        <w:rPr>
          <w:lang w:val="fr-FR"/>
        </w:rPr>
      </w:pPr>
      <w:r w:rsidRPr="57248278">
        <w:rPr>
          <w:lang w:val="fr-FR" w:bidi="fr-FR"/>
        </w:rPr>
        <w:t>Tant dans la discipline de la science du climat que dans celle de l</w:t>
      </w:r>
      <w:r w:rsidR="00526F43">
        <w:rPr>
          <w:lang w:val="fr-FR" w:bidi="fr-FR"/>
        </w:rPr>
        <w:t>’</w:t>
      </w:r>
      <w:r w:rsidRPr="57248278">
        <w:rPr>
          <w:lang w:val="fr-FR" w:bidi="fr-FR"/>
        </w:rPr>
        <w:t>épidémiologie, il existe des états de connaissance incomplète qui peuvent résulter d</w:t>
      </w:r>
      <w:r w:rsidR="00526F43">
        <w:rPr>
          <w:lang w:val="fr-FR" w:bidi="fr-FR"/>
        </w:rPr>
        <w:t>’</w:t>
      </w:r>
      <w:r w:rsidRPr="57248278">
        <w:rPr>
          <w:lang w:val="fr-FR" w:bidi="fr-FR"/>
        </w:rPr>
        <w:t>un manque d</w:t>
      </w:r>
      <w:r w:rsidR="00526F43">
        <w:rPr>
          <w:lang w:val="fr-FR" w:bidi="fr-FR"/>
        </w:rPr>
        <w:t>’</w:t>
      </w:r>
      <w:r w:rsidRPr="57248278">
        <w:rPr>
          <w:lang w:val="fr-FR" w:bidi="fr-FR"/>
        </w:rPr>
        <w:t>informations ou d</w:t>
      </w:r>
      <w:r w:rsidR="00526F43">
        <w:rPr>
          <w:lang w:val="fr-FR" w:bidi="fr-FR"/>
        </w:rPr>
        <w:t>’</w:t>
      </w:r>
      <w:r w:rsidRPr="57248278">
        <w:rPr>
          <w:lang w:val="fr-FR" w:bidi="fr-FR"/>
        </w:rPr>
        <w:t>un désaccord sur ce qui est connu ou même connaissable. L</w:t>
      </w:r>
      <w:r w:rsidR="00526F43">
        <w:rPr>
          <w:lang w:val="fr-FR" w:bidi="fr-FR"/>
        </w:rPr>
        <w:t>’</w:t>
      </w:r>
      <w:r w:rsidRPr="57248278">
        <w:rPr>
          <w:lang w:val="fr-FR" w:bidi="fr-FR"/>
        </w:rPr>
        <w:t>incertitude peut avoir de nombreux types de sources, de l</w:t>
      </w:r>
      <w:r w:rsidR="00526F43">
        <w:rPr>
          <w:lang w:val="fr-FR" w:bidi="fr-FR"/>
        </w:rPr>
        <w:t>’</w:t>
      </w:r>
      <w:r w:rsidRPr="57248278">
        <w:rPr>
          <w:lang w:val="fr-FR" w:bidi="fr-FR"/>
        </w:rPr>
        <w:t>imprécision des données à la définition ambiguë des concepts ou de la terminologie, en passant par la compréhension incomplète des processus critiques ou les projections incertaines du comportement humain. La superposition des incertitudes de la science du climat et de l</w:t>
      </w:r>
      <w:r w:rsidR="00526F43">
        <w:rPr>
          <w:lang w:val="fr-FR" w:bidi="fr-FR"/>
        </w:rPr>
        <w:t>’</w:t>
      </w:r>
      <w:r w:rsidRPr="57248278">
        <w:rPr>
          <w:lang w:val="fr-FR" w:bidi="fr-FR"/>
        </w:rPr>
        <w:t>épidémiologie aggrave les incertitudes qui doivent donc être représentées par des mesures quantitatives (par exemple, une fonction de densité de probabilité) ou par des déclarations qualitatives (par exemple, reflétant le jugement d</w:t>
      </w:r>
      <w:r w:rsidR="00526F43">
        <w:rPr>
          <w:lang w:val="fr-FR" w:bidi="fr-FR"/>
        </w:rPr>
        <w:t>’</w:t>
      </w:r>
      <w:r w:rsidRPr="57248278">
        <w:rPr>
          <w:lang w:val="fr-FR" w:bidi="fr-FR"/>
        </w:rPr>
        <w:t>une équipe d</w:t>
      </w:r>
      <w:r w:rsidR="00526F43">
        <w:rPr>
          <w:lang w:val="fr-FR" w:bidi="fr-FR"/>
        </w:rPr>
        <w:t>’</w:t>
      </w:r>
      <w:r w:rsidRPr="57248278">
        <w:rPr>
          <w:lang w:val="fr-FR" w:bidi="fr-FR"/>
        </w:rPr>
        <w:t>experts). La transparence de la qualité et de l</w:t>
      </w:r>
      <w:r w:rsidR="00526F43">
        <w:rPr>
          <w:lang w:val="fr-FR" w:bidi="fr-FR"/>
        </w:rPr>
        <w:t>’</w:t>
      </w:r>
      <w:r w:rsidRPr="57248278">
        <w:rPr>
          <w:lang w:val="fr-FR" w:bidi="fr-FR"/>
        </w:rPr>
        <w:t xml:space="preserve">incertitude des données est essentielle </w:t>
      </w:r>
      <w:r w:rsidR="00AC5947">
        <w:rPr>
          <w:lang w:val="fr-FR" w:bidi="fr-FR"/>
        </w:rPr>
        <w:t xml:space="preserve">à la conception </w:t>
      </w:r>
      <w:r w:rsidRPr="57248278">
        <w:rPr>
          <w:lang w:val="fr-FR" w:bidi="fr-FR"/>
        </w:rPr>
        <w:t>de services efficaces et fiables. Les partenariats peuvent être renforcés en respectant et en répondant aux exigences en matière d</w:t>
      </w:r>
      <w:r w:rsidR="00526F43">
        <w:rPr>
          <w:lang w:val="fr-FR" w:bidi="fr-FR"/>
        </w:rPr>
        <w:t>’</w:t>
      </w:r>
      <w:r w:rsidRPr="57248278">
        <w:rPr>
          <w:lang w:val="fr-FR" w:bidi="fr-FR"/>
        </w:rPr>
        <w:t>information et de données selon des critères articulés et mesurés par des évaluations.</w:t>
      </w:r>
    </w:p>
    <w:p w14:paraId="26B367F5" w14:textId="217C5A24" w:rsidR="00CD28EF" w:rsidRPr="00C1470F" w:rsidRDefault="00CD28EF" w:rsidP="00232CCD">
      <w:pPr>
        <w:jc w:val="left"/>
        <w:rPr>
          <w:b/>
          <w:lang w:val="fr-FR"/>
        </w:rPr>
      </w:pPr>
      <w:r w:rsidRPr="00D61F7E">
        <w:rPr>
          <w:b/>
          <w:lang w:val="fr-FR" w:bidi="fr-FR"/>
        </w:rPr>
        <w:t xml:space="preserve">b) Éthique, équité et inclusivité </w:t>
      </w:r>
    </w:p>
    <w:p w14:paraId="4BA7D986" w14:textId="4939B2A9" w:rsidR="00ED03C3" w:rsidRPr="00C1470F" w:rsidRDefault="00CD28EF" w:rsidP="0019654B">
      <w:pPr>
        <w:pStyle w:val="WMOBodyText"/>
        <w:rPr>
          <w:lang w:val="fr-FR"/>
        </w:rPr>
      </w:pPr>
      <w:r w:rsidRPr="2E2F7F7B">
        <w:rPr>
          <w:lang w:val="fr-FR" w:bidi="fr-FR"/>
        </w:rPr>
        <w:t>Les normes professionnelles et éthiques, ainsi que les instruments juridiques et réglementaires applicables au secteur de la santé, exigent des professionnels de la santé qu</w:t>
      </w:r>
      <w:r w:rsidR="00526F43">
        <w:rPr>
          <w:lang w:val="fr-FR" w:bidi="fr-FR"/>
        </w:rPr>
        <w:t>’</w:t>
      </w:r>
      <w:r w:rsidRPr="2E2F7F7B">
        <w:rPr>
          <w:lang w:val="fr-FR" w:bidi="fr-FR"/>
        </w:rPr>
        <w:t xml:space="preserve">ils utilisent des approches rigoureuses pour </w:t>
      </w:r>
      <w:r w:rsidR="00197ECF">
        <w:rPr>
          <w:lang w:val="fr-FR" w:bidi="fr-FR"/>
        </w:rPr>
        <w:t>recueillir</w:t>
      </w:r>
      <w:r w:rsidRPr="2E2F7F7B">
        <w:rPr>
          <w:lang w:val="fr-FR" w:bidi="fr-FR"/>
        </w:rPr>
        <w:t xml:space="preserve"> et utiliser les meilleures informations disponibles pour la prise de décision en matière de santé publique. Cela s</w:t>
      </w:r>
      <w:r w:rsidR="00526F43">
        <w:rPr>
          <w:lang w:val="fr-FR" w:bidi="fr-FR"/>
        </w:rPr>
        <w:t>’</w:t>
      </w:r>
      <w:r w:rsidRPr="2E2F7F7B">
        <w:rPr>
          <w:lang w:val="fr-FR" w:bidi="fr-FR"/>
        </w:rPr>
        <w:t>applique fortement à l</w:t>
      </w:r>
      <w:r w:rsidR="00526F43">
        <w:rPr>
          <w:lang w:val="fr-FR" w:bidi="fr-FR"/>
        </w:rPr>
        <w:t>’</w:t>
      </w:r>
      <w:r w:rsidRPr="2E2F7F7B">
        <w:rPr>
          <w:lang w:val="fr-FR" w:bidi="fr-FR"/>
        </w:rPr>
        <w:t xml:space="preserve">utilisation des services </w:t>
      </w:r>
      <w:r w:rsidR="004223F4">
        <w:rPr>
          <w:lang w:val="fr-FR" w:bidi="fr-FR"/>
        </w:rPr>
        <w:t>climatolo</w:t>
      </w:r>
      <w:r w:rsidR="00D03EB8">
        <w:rPr>
          <w:lang w:val="fr-FR" w:bidi="fr-FR"/>
        </w:rPr>
        <w:t>g</w:t>
      </w:r>
      <w:r w:rsidR="004223F4">
        <w:rPr>
          <w:lang w:val="fr-FR" w:bidi="fr-FR"/>
        </w:rPr>
        <w:t>iques</w:t>
      </w:r>
      <w:r w:rsidRPr="2E2F7F7B">
        <w:rPr>
          <w:lang w:val="fr-FR" w:bidi="fr-FR"/>
        </w:rPr>
        <w:t xml:space="preserve"> et à la couverture équitable des données, y compris les données </w:t>
      </w:r>
      <w:r w:rsidR="00D03EB8" w:rsidRPr="00D03EB8">
        <w:rPr>
          <w:lang w:val="fr-FR" w:bidi="fr-FR"/>
        </w:rPr>
        <w:t xml:space="preserve">climatologiques </w:t>
      </w:r>
      <w:r w:rsidRPr="2E2F7F7B">
        <w:rPr>
          <w:lang w:val="fr-FR" w:bidi="fr-FR"/>
        </w:rPr>
        <w:t xml:space="preserve">adéquates et appropriées disponibles pour les populations les plus touchées par le changement climatique. </w:t>
      </w:r>
    </w:p>
    <w:p w14:paraId="15D64F8C" w14:textId="7DA53995" w:rsidR="00CD28EF" w:rsidRPr="00C1470F" w:rsidRDefault="00CD28EF" w:rsidP="00940C88">
      <w:pPr>
        <w:pStyle w:val="WMOBodyText"/>
        <w:spacing w:after="240"/>
        <w:rPr>
          <w:lang w:val="fr-FR"/>
        </w:rPr>
      </w:pPr>
      <w:r w:rsidRPr="2E2F7F7B">
        <w:rPr>
          <w:lang w:val="fr-FR" w:bidi="fr-FR"/>
        </w:rPr>
        <w:t xml:space="preserve">La fourniture de services </w:t>
      </w:r>
      <w:r w:rsidR="002261B1">
        <w:rPr>
          <w:lang w:val="fr-FR" w:bidi="fr-FR"/>
        </w:rPr>
        <w:t>climatologiques</w:t>
      </w:r>
      <w:r w:rsidR="002261B1" w:rsidRPr="2E2F7F7B">
        <w:rPr>
          <w:lang w:val="fr-FR" w:bidi="fr-FR"/>
        </w:rPr>
        <w:t xml:space="preserve"> </w:t>
      </w:r>
      <w:r w:rsidRPr="2E2F7F7B">
        <w:rPr>
          <w:lang w:val="fr-FR" w:bidi="fr-FR"/>
        </w:rPr>
        <w:t>éthiques</w:t>
      </w:r>
      <w:r>
        <w:rPr>
          <w:rStyle w:val="FootnoteReference"/>
          <w:lang w:val="fr-FR" w:bidi="fr-FR"/>
        </w:rPr>
        <w:footnoteReference w:id="9"/>
      </w:r>
      <w:r w:rsidRPr="2E2F7F7B">
        <w:rPr>
          <w:lang w:val="fr-FR" w:bidi="fr-FR"/>
        </w:rPr>
        <w:t xml:space="preserve"> qui favorisent un accès équitable à l</w:t>
      </w:r>
      <w:r w:rsidR="00526F43">
        <w:rPr>
          <w:lang w:val="fr-FR" w:bidi="fr-FR"/>
        </w:rPr>
        <w:t>’</w:t>
      </w:r>
      <w:r w:rsidRPr="2E2F7F7B">
        <w:rPr>
          <w:lang w:val="fr-FR" w:bidi="fr-FR"/>
        </w:rPr>
        <w:t>information est également importante si l</w:t>
      </w:r>
      <w:r w:rsidR="00526F43">
        <w:rPr>
          <w:lang w:val="fr-FR" w:bidi="fr-FR"/>
        </w:rPr>
        <w:t>’</w:t>
      </w:r>
      <w:r w:rsidRPr="2E2F7F7B">
        <w:rPr>
          <w:lang w:val="fr-FR" w:bidi="fr-FR"/>
        </w:rPr>
        <w:t>on veut que les investissements profitent aux populations cibles et vulnérables. Reconnaissance des facteurs affectant la vulnérabilité sociale et la capacité à agir sur la base des informations disponibles, tels que le sexe</w:t>
      </w:r>
      <w:r>
        <w:rPr>
          <w:rStyle w:val="FootnoteReference"/>
          <w:lang w:val="fr-FR" w:bidi="fr-FR"/>
        </w:rPr>
        <w:footnoteReference w:id="10"/>
      </w:r>
      <w:r w:rsidRPr="2E2F7F7B">
        <w:rPr>
          <w:lang w:val="fr-FR" w:bidi="fr-FR"/>
        </w:rPr>
        <w:t>, l</w:t>
      </w:r>
      <w:r w:rsidR="00526F43">
        <w:rPr>
          <w:lang w:val="fr-FR" w:bidi="fr-FR"/>
        </w:rPr>
        <w:t>’</w:t>
      </w:r>
      <w:r w:rsidRPr="2E2F7F7B">
        <w:rPr>
          <w:lang w:val="fr-FR" w:bidi="fr-FR"/>
        </w:rPr>
        <w:t>âge, l</w:t>
      </w:r>
      <w:r w:rsidR="00526F43">
        <w:rPr>
          <w:lang w:val="fr-FR" w:bidi="fr-FR"/>
        </w:rPr>
        <w:t>’</w:t>
      </w:r>
      <w:r w:rsidRPr="2E2F7F7B">
        <w:rPr>
          <w:lang w:val="fr-FR" w:bidi="fr-FR"/>
        </w:rPr>
        <w:t>origine ethnique, la religion, le handicap, l</w:t>
      </w:r>
      <w:r w:rsidR="00526F43">
        <w:rPr>
          <w:lang w:val="fr-FR" w:bidi="fr-FR"/>
        </w:rPr>
        <w:t>’</w:t>
      </w:r>
      <w:r w:rsidRPr="2E2F7F7B">
        <w:rPr>
          <w:lang w:val="fr-FR" w:bidi="fr-FR"/>
        </w:rPr>
        <w:t>alphabétisation, l</w:t>
      </w:r>
      <w:r w:rsidR="00526F43">
        <w:rPr>
          <w:lang w:val="fr-FR" w:bidi="fr-FR"/>
        </w:rPr>
        <w:t>’</w:t>
      </w:r>
      <w:r w:rsidRPr="2E2F7F7B">
        <w:rPr>
          <w:lang w:val="fr-FR" w:bidi="fr-FR"/>
        </w:rPr>
        <w:t>accès aux médias, les langues locales et la facilité d</w:t>
      </w:r>
      <w:r w:rsidR="00526F43">
        <w:rPr>
          <w:lang w:val="fr-FR" w:bidi="fr-FR"/>
        </w:rPr>
        <w:t>’</w:t>
      </w:r>
      <w:r w:rsidRPr="2E2F7F7B">
        <w:rPr>
          <w:lang w:val="fr-FR" w:bidi="fr-FR"/>
        </w:rPr>
        <w:t>interprétation. Comprendre et respecter la hiérarchisation et le ciblage des produits ou des services pour un impact maximal sur la santé publique. Respecter les décisions d</w:t>
      </w:r>
      <w:r w:rsidR="00526F43">
        <w:rPr>
          <w:lang w:val="fr-FR" w:bidi="fr-FR"/>
        </w:rPr>
        <w:t>’</w:t>
      </w:r>
      <w:r w:rsidRPr="2E2F7F7B">
        <w:rPr>
          <w:lang w:val="fr-FR" w:bidi="fr-FR"/>
        </w:rPr>
        <w:t>optimisation des ressources, lorsqu</w:t>
      </w:r>
      <w:r w:rsidR="00526F43">
        <w:rPr>
          <w:lang w:val="fr-FR" w:bidi="fr-FR"/>
        </w:rPr>
        <w:t>’</w:t>
      </w:r>
      <w:r w:rsidRPr="2E2F7F7B">
        <w:rPr>
          <w:lang w:val="fr-FR" w:bidi="fr-FR"/>
        </w:rPr>
        <w:t>un service climatique n</w:t>
      </w:r>
      <w:r w:rsidR="00526F43">
        <w:rPr>
          <w:lang w:val="fr-FR" w:bidi="fr-FR"/>
        </w:rPr>
        <w:t>’</w:t>
      </w:r>
      <w:r w:rsidRPr="2E2F7F7B">
        <w:rPr>
          <w:lang w:val="fr-FR" w:bidi="fr-FR"/>
        </w:rPr>
        <w:t>est pas forcément le moyen le plus utile ou le plus rentable de sauver des vies.</w:t>
      </w:r>
    </w:p>
    <w:p w14:paraId="460B8E8B" w14:textId="66EF9BED" w:rsidR="00CD28EF" w:rsidRPr="00C1470F" w:rsidRDefault="00CD28EF" w:rsidP="00232CCD">
      <w:pPr>
        <w:jc w:val="left"/>
        <w:rPr>
          <w:b/>
          <w:lang w:val="fr-FR"/>
        </w:rPr>
      </w:pPr>
      <w:r w:rsidRPr="00D61F7E">
        <w:rPr>
          <w:b/>
          <w:lang w:val="fr-FR" w:bidi="fr-FR"/>
        </w:rPr>
        <w:t>c) Coûts et avantages</w:t>
      </w:r>
    </w:p>
    <w:p w14:paraId="44684502" w14:textId="571D40E2" w:rsidR="00CD28EF" w:rsidRPr="00C1470F" w:rsidRDefault="00CD28EF" w:rsidP="0019654B">
      <w:pPr>
        <w:pStyle w:val="WMOBodyText"/>
        <w:rPr>
          <w:lang w:val="fr-FR"/>
        </w:rPr>
      </w:pPr>
      <w:r w:rsidRPr="2E2F7F7B">
        <w:rPr>
          <w:lang w:val="fr-FR" w:bidi="fr-FR"/>
        </w:rPr>
        <w:t>Il est important de comprendre et de respecter la hiérarchisation et le ciblage des produits ou des services pour qu</w:t>
      </w:r>
      <w:r w:rsidR="00526F43">
        <w:rPr>
          <w:lang w:val="fr-FR" w:bidi="fr-FR"/>
        </w:rPr>
        <w:t>’</w:t>
      </w:r>
      <w:r w:rsidRPr="2E2F7F7B">
        <w:rPr>
          <w:lang w:val="fr-FR" w:bidi="fr-FR"/>
        </w:rPr>
        <w:t>ils aient le plus grand impact sur la santé publique. Même si l</w:t>
      </w:r>
      <w:r w:rsidR="00727ED7">
        <w:rPr>
          <w:lang w:val="fr-FR" w:bidi="fr-FR"/>
        </w:rPr>
        <w:t xml:space="preserve">a conception </w:t>
      </w:r>
      <w:r w:rsidRPr="2E2F7F7B">
        <w:rPr>
          <w:lang w:val="fr-FR" w:bidi="fr-FR"/>
        </w:rPr>
        <w:t>d</w:t>
      </w:r>
      <w:r w:rsidR="00526F43">
        <w:rPr>
          <w:lang w:val="fr-FR" w:bidi="fr-FR"/>
        </w:rPr>
        <w:t>’</w:t>
      </w:r>
      <w:r w:rsidRPr="2E2F7F7B">
        <w:rPr>
          <w:lang w:val="fr-FR" w:bidi="fr-FR"/>
        </w:rPr>
        <w:t xml:space="preserve">un service </w:t>
      </w:r>
      <w:r w:rsidR="00727ED7">
        <w:rPr>
          <w:lang w:val="fr-FR" w:bidi="fr-FR"/>
        </w:rPr>
        <w:t xml:space="preserve">climatologique </w:t>
      </w:r>
      <w:r w:rsidRPr="2E2F7F7B">
        <w:rPr>
          <w:lang w:val="fr-FR" w:bidi="fr-FR"/>
        </w:rPr>
        <w:t>est réalisable, il n</w:t>
      </w:r>
      <w:r w:rsidR="00526F43">
        <w:rPr>
          <w:lang w:val="fr-FR" w:bidi="fr-FR"/>
        </w:rPr>
        <w:t>’</w:t>
      </w:r>
      <w:r w:rsidRPr="2E2F7F7B">
        <w:rPr>
          <w:lang w:val="fr-FR" w:bidi="fr-FR"/>
        </w:rPr>
        <w:t>est pas forcément souhaitable car d</w:t>
      </w:r>
      <w:r w:rsidR="00526F43">
        <w:rPr>
          <w:lang w:val="fr-FR" w:bidi="fr-FR"/>
        </w:rPr>
        <w:t>’</w:t>
      </w:r>
      <w:r w:rsidRPr="2E2F7F7B">
        <w:rPr>
          <w:lang w:val="fr-FR" w:bidi="fr-FR"/>
        </w:rPr>
        <w:t>autres interventions peuvent être plus rentables</w:t>
      </w:r>
      <w:r w:rsidR="00DA3AC5">
        <w:rPr>
          <w:lang w:val="fr-FR" w:bidi="fr-FR"/>
        </w:rPr>
        <w:t>/</w:t>
      </w:r>
      <w:r w:rsidRPr="2E2F7F7B">
        <w:rPr>
          <w:lang w:val="fr-FR" w:bidi="fr-FR"/>
        </w:rPr>
        <w:t xml:space="preserve">efficaces, opportunes et pertinentes pour protéger et sauver des vies. La collaboration a un coût inhérent, tant en termes de ressources humaines que techniques et financières. Le résultat net de la collaboration devra démontrer sa valeur par </w:t>
      </w:r>
      <w:r w:rsidRPr="2E2F7F7B">
        <w:rPr>
          <w:lang w:val="fr-FR" w:bidi="fr-FR"/>
        </w:rPr>
        <w:lastRenderedPageBreak/>
        <w:t>rapport à ces coûts s</w:t>
      </w:r>
      <w:r w:rsidR="00526F43">
        <w:rPr>
          <w:lang w:val="fr-FR" w:bidi="fr-FR"/>
        </w:rPr>
        <w:t>’</w:t>
      </w:r>
      <w:r w:rsidRPr="2E2F7F7B">
        <w:rPr>
          <w:lang w:val="fr-FR" w:bidi="fr-FR"/>
        </w:rPr>
        <w:t>il doit être maintenu dans le temps. Dans certains cas, l</w:t>
      </w:r>
      <w:r w:rsidR="00DA3AC5">
        <w:rPr>
          <w:lang w:val="fr-FR" w:bidi="fr-FR"/>
        </w:rPr>
        <w:t xml:space="preserve">a conception </w:t>
      </w:r>
      <w:r w:rsidRPr="2E2F7F7B">
        <w:rPr>
          <w:lang w:val="fr-FR" w:bidi="fr-FR"/>
        </w:rPr>
        <w:t>d</w:t>
      </w:r>
      <w:r w:rsidR="00526F43">
        <w:rPr>
          <w:lang w:val="fr-FR" w:bidi="fr-FR"/>
        </w:rPr>
        <w:t>’</w:t>
      </w:r>
      <w:r w:rsidRPr="2E2F7F7B">
        <w:rPr>
          <w:lang w:val="fr-FR" w:bidi="fr-FR"/>
        </w:rPr>
        <w:t xml:space="preserve">un service </w:t>
      </w:r>
      <w:r w:rsidR="00DA3AC5">
        <w:rPr>
          <w:lang w:val="fr-FR" w:bidi="fr-FR"/>
        </w:rPr>
        <w:t xml:space="preserve">climatologique </w:t>
      </w:r>
      <w:r w:rsidRPr="2E2F7F7B">
        <w:rPr>
          <w:lang w:val="fr-FR" w:bidi="fr-FR"/>
        </w:rPr>
        <w:t>peut ne pas être l</w:t>
      </w:r>
      <w:r w:rsidR="00526F43">
        <w:rPr>
          <w:lang w:val="fr-FR" w:bidi="fr-FR"/>
        </w:rPr>
        <w:t>’</w:t>
      </w:r>
      <w:r w:rsidRPr="2E2F7F7B">
        <w:rPr>
          <w:lang w:val="fr-FR" w:bidi="fr-FR"/>
        </w:rPr>
        <w:t>option la plus rentable</w:t>
      </w:r>
      <w:r w:rsidR="00DA3AC5">
        <w:rPr>
          <w:lang w:val="fr-FR" w:bidi="fr-FR"/>
        </w:rPr>
        <w:t xml:space="preserve"> </w:t>
      </w:r>
      <w:r w:rsidRPr="2E2F7F7B">
        <w:rPr>
          <w:lang w:val="fr-FR" w:bidi="fr-FR"/>
        </w:rPr>
        <w:t>pour répondre à un problème de santé publique. Les collaborations informelles risquent d</w:t>
      </w:r>
      <w:r w:rsidR="00526F43">
        <w:rPr>
          <w:lang w:val="fr-FR" w:bidi="fr-FR"/>
        </w:rPr>
        <w:t>’</w:t>
      </w:r>
      <w:r w:rsidRPr="2E2F7F7B">
        <w:rPr>
          <w:lang w:val="fr-FR" w:bidi="fr-FR"/>
        </w:rPr>
        <w:t>être actives sans atteindre les objectifs, car les questions de légitimité, d</w:t>
      </w:r>
      <w:r w:rsidR="00526F43">
        <w:rPr>
          <w:lang w:val="fr-FR" w:bidi="fr-FR"/>
        </w:rPr>
        <w:t>’</w:t>
      </w:r>
      <w:r w:rsidRPr="2E2F7F7B">
        <w:rPr>
          <w:lang w:val="fr-FR" w:bidi="fr-FR"/>
        </w:rPr>
        <w:t>autorité et de responsabilité peuvent ne pas être aussi clairement définies dans un cadre formel. Par conséquent, si l</w:t>
      </w:r>
      <w:r w:rsidR="00526F43">
        <w:rPr>
          <w:lang w:val="fr-FR" w:bidi="fr-FR"/>
        </w:rPr>
        <w:t>’</w:t>
      </w:r>
      <w:r w:rsidRPr="2E2F7F7B">
        <w:rPr>
          <w:lang w:val="fr-FR" w:bidi="fr-FR"/>
        </w:rPr>
        <w:t>on se concentre sur un problème en vue d</w:t>
      </w:r>
      <w:r w:rsidR="00526F43">
        <w:rPr>
          <w:lang w:val="fr-FR" w:bidi="fr-FR"/>
        </w:rPr>
        <w:t>’</w:t>
      </w:r>
      <w:r w:rsidRPr="2E2F7F7B">
        <w:rPr>
          <w:lang w:val="fr-FR" w:bidi="fr-FR"/>
        </w:rPr>
        <w:t>obtenir un produit minimal viable qui peut ensuite être développé, on peut s</w:t>
      </w:r>
      <w:r w:rsidR="00526F43">
        <w:rPr>
          <w:lang w:val="fr-FR" w:bidi="fr-FR"/>
        </w:rPr>
        <w:t>’</w:t>
      </w:r>
      <w:r w:rsidRPr="2E2F7F7B">
        <w:rPr>
          <w:lang w:val="fr-FR" w:bidi="fr-FR"/>
        </w:rPr>
        <w:t>assurer que le temps et les efforts consacrés à la collaboration en valent la peine.</w:t>
      </w:r>
    </w:p>
    <w:p w14:paraId="6F2C47BF" w14:textId="4DF70572" w:rsidR="00CD28EF" w:rsidRPr="00C1470F" w:rsidRDefault="00CD28EF" w:rsidP="00385761">
      <w:pPr>
        <w:pStyle w:val="Heading2"/>
        <w:spacing w:before="300" w:after="300"/>
        <w:jc w:val="left"/>
        <w:rPr>
          <w:lang w:val="fr-FR"/>
        </w:rPr>
      </w:pPr>
      <w:r>
        <w:rPr>
          <w:lang w:val="fr-FR" w:bidi="fr-FR"/>
        </w:rPr>
        <w:t xml:space="preserve">Bonne pratique </w:t>
      </w:r>
      <w:r w:rsidR="00F12785">
        <w:rPr>
          <w:lang w:val="fr-FR" w:bidi="fr-FR"/>
        </w:rPr>
        <w:t xml:space="preserve">n° </w:t>
      </w:r>
      <w:r>
        <w:rPr>
          <w:lang w:val="fr-FR" w:bidi="fr-FR"/>
        </w:rPr>
        <w:t xml:space="preserve">7: </w:t>
      </w:r>
      <w:r w:rsidR="00504199" w:rsidRPr="00942738">
        <w:rPr>
          <w:color w:val="1F497D"/>
          <w:lang w:val="fr-FR" w:bidi="fr-FR"/>
        </w:rPr>
        <w:t>Encourager</w:t>
      </w:r>
      <w:r w:rsidRPr="00942738">
        <w:rPr>
          <w:color w:val="1F497D"/>
          <w:lang w:val="fr-FR" w:bidi="fr-FR"/>
        </w:rPr>
        <w:t xml:space="preserve"> une communication efficace et l</w:t>
      </w:r>
      <w:r w:rsidR="00526F43" w:rsidRPr="00942738">
        <w:rPr>
          <w:color w:val="1F497D"/>
          <w:lang w:val="fr-FR" w:bidi="fr-FR"/>
        </w:rPr>
        <w:t>’</w:t>
      </w:r>
      <w:r w:rsidRPr="00942738">
        <w:rPr>
          <w:color w:val="1F497D"/>
          <w:lang w:val="fr-FR" w:bidi="fr-FR"/>
        </w:rPr>
        <w:t>utilisation d</w:t>
      </w:r>
      <w:r w:rsidR="00526F43" w:rsidRPr="00942738">
        <w:rPr>
          <w:color w:val="1F497D"/>
          <w:lang w:val="fr-FR" w:bidi="fr-FR"/>
        </w:rPr>
        <w:t>’</w:t>
      </w:r>
      <w:r w:rsidRPr="00942738">
        <w:rPr>
          <w:color w:val="1F497D"/>
          <w:lang w:val="fr-FR" w:bidi="fr-FR"/>
        </w:rPr>
        <w:t>un langage commun pour surmonter les barrières linguistiques transdisciplinaires et sensibiliser le public.</w:t>
      </w:r>
    </w:p>
    <w:p w14:paraId="10C96B6B" w14:textId="32A1CF32" w:rsidR="00CD28EF" w:rsidRPr="00385761" w:rsidRDefault="00CD28EF" w:rsidP="0019654B">
      <w:pPr>
        <w:pStyle w:val="WMOBodyText"/>
        <w:rPr>
          <w:spacing w:val="-2"/>
          <w:lang w:val="fr-FR"/>
        </w:rPr>
      </w:pPr>
      <w:r w:rsidRPr="00385761">
        <w:rPr>
          <w:spacing w:val="-2"/>
          <w:lang w:val="fr-FR" w:bidi="fr-FR"/>
        </w:rPr>
        <w:t>La communication entre les secteurs requiert une attention particulière, car elle peut faciliter</w:t>
      </w:r>
      <w:r w:rsidR="005F4A16" w:rsidRPr="00385761">
        <w:rPr>
          <w:spacing w:val="-2"/>
          <w:lang w:val="fr-FR" w:bidi="fr-FR"/>
        </w:rPr>
        <w:t xml:space="preserve"> comme </w:t>
      </w:r>
      <w:r w:rsidRPr="00385761">
        <w:rPr>
          <w:spacing w:val="-2"/>
          <w:lang w:val="fr-FR" w:bidi="fr-FR"/>
        </w:rPr>
        <w:t>entraver la</w:t>
      </w:r>
      <w:r w:rsidRPr="00385761">
        <w:rPr>
          <w:spacing w:val="-2"/>
          <w:sz w:val="19"/>
          <w:szCs w:val="19"/>
          <w:lang w:val="fr-FR" w:bidi="fr-FR"/>
        </w:rPr>
        <w:t xml:space="preserve"> réussite de la collaboration transdisciplinaire et l</w:t>
      </w:r>
      <w:r w:rsidR="00526F43" w:rsidRPr="00385761">
        <w:rPr>
          <w:spacing w:val="-2"/>
          <w:sz w:val="19"/>
          <w:szCs w:val="19"/>
          <w:lang w:val="fr-FR" w:bidi="fr-FR"/>
        </w:rPr>
        <w:t>’</w:t>
      </w:r>
      <w:r w:rsidRPr="00385761">
        <w:rPr>
          <w:spacing w:val="-2"/>
          <w:sz w:val="19"/>
          <w:szCs w:val="19"/>
          <w:lang w:val="fr-FR" w:bidi="fr-FR"/>
        </w:rPr>
        <w:t>instauration de la confiance</w:t>
      </w:r>
      <w:r w:rsidRPr="00385761">
        <w:rPr>
          <w:spacing w:val="-2"/>
          <w:lang w:val="fr-FR" w:bidi="fr-FR"/>
        </w:rPr>
        <w:t xml:space="preserve">. Les </w:t>
      </w:r>
      <w:r w:rsidR="005F4A16" w:rsidRPr="00385761">
        <w:rPr>
          <w:spacing w:val="-2"/>
          <w:lang w:val="fr-FR" w:bidi="fr-FR"/>
        </w:rPr>
        <w:t>obstacles à</w:t>
      </w:r>
      <w:r w:rsidRPr="00385761">
        <w:rPr>
          <w:spacing w:val="-2"/>
          <w:lang w:val="fr-FR" w:bidi="fr-FR"/>
        </w:rPr>
        <w:t xml:space="preserve"> la communication entre les </w:t>
      </w:r>
      <w:r w:rsidR="005F4A16" w:rsidRPr="00385761">
        <w:rPr>
          <w:spacing w:val="-2"/>
          <w:lang w:val="fr-FR" w:bidi="fr-FR"/>
        </w:rPr>
        <w:t>secteurs</w:t>
      </w:r>
      <w:r w:rsidRPr="00385761">
        <w:rPr>
          <w:spacing w:val="-2"/>
          <w:lang w:val="fr-FR" w:bidi="fr-FR"/>
        </w:rPr>
        <w:t xml:space="preserve"> du climat et de la santé doivent être compris et des solutions</w:t>
      </w:r>
      <w:r w:rsidR="005F4A16" w:rsidRPr="00385761">
        <w:rPr>
          <w:spacing w:val="-2"/>
          <w:lang w:val="fr-FR" w:bidi="fr-FR"/>
        </w:rPr>
        <w:t xml:space="preserve"> doivent être</w:t>
      </w:r>
      <w:r w:rsidRPr="00385761">
        <w:rPr>
          <w:spacing w:val="-2"/>
          <w:lang w:val="fr-FR" w:bidi="fr-FR"/>
        </w:rPr>
        <w:t xml:space="preserve"> identifiées</w:t>
      </w:r>
      <w:r w:rsidR="005F4A16" w:rsidRPr="00385761">
        <w:rPr>
          <w:spacing w:val="-2"/>
          <w:lang w:val="fr-FR" w:bidi="fr-FR"/>
        </w:rPr>
        <w:t xml:space="preserve"> pour les surmonter</w:t>
      </w:r>
      <w:r w:rsidRPr="00385761">
        <w:rPr>
          <w:spacing w:val="-2"/>
          <w:lang w:val="fr-FR" w:bidi="fr-FR"/>
        </w:rPr>
        <w:t>. Une interaction soutenue et régulière entre les acteurs du climat et de la santé est essentielle pour établir l</w:t>
      </w:r>
      <w:r w:rsidR="00526F43" w:rsidRPr="00385761">
        <w:rPr>
          <w:spacing w:val="-2"/>
          <w:lang w:val="fr-FR" w:bidi="fr-FR"/>
        </w:rPr>
        <w:t>’</w:t>
      </w:r>
      <w:r w:rsidRPr="00385761">
        <w:rPr>
          <w:spacing w:val="-2"/>
          <w:lang w:val="fr-FR" w:bidi="fr-FR"/>
        </w:rPr>
        <w:t>utilisation d</w:t>
      </w:r>
      <w:r w:rsidR="00526F43" w:rsidRPr="00385761">
        <w:rPr>
          <w:spacing w:val="-2"/>
          <w:lang w:val="fr-FR" w:bidi="fr-FR"/>
        </w:rPr>
        <w:t>’</w:t>
      </w:r>
      <w:r w:rsidRPr="00385761">
        <w:rPr>
          <w:spacing w:val="-2"/>
          <w:lang w:val="fr-FR" w:bidi="fr-FR"/>
        </w:rPr>
        <w:t>un vocabulaire et d</w:t>
      </w:r>
      <w:r w:rsidR="00526F43" w:rsidRPr="00385761">
        <w:rPr>
          <w:spacing w:val="-2"/>
          <w:lang w:val="fr-FR" w:bidi="fr-FR"/>
        </w:rPr>
        <w:t>’</w:t>
      </w:r>
      <w:r w:rsidRPr="00385761">
        <w:rPr>
          <w:spacing w:val="-2"/>
          <w:lang w:val="fr-FR" w:bidi="fr-FR"/>
        </w:rPr>
        <w:t>une terminologie communs et assurer une compréhension mutuelle. Les acteurs de la météorologie et du climat doivent assurer une communication claire et appropriée des incertitudes, de la description des métadonnées et des définitions afin d</w:t>
      </w:r>
      <w:r w:rsidR="00526F43" w:rsidRPr="00385761">
        <w:rPr>
          <w:spacing w:val="-2"/>
          <w:lang w:val="fr-FR" w:bidi="fr-FR"/>
        </w:rPr>
        <w:t>’</w:t>
      </w:r>
      <w:r w:rsidRPr="00385761">
        <w:rPr>
          <w:spacing w:val="-2"/>
          <w:lang w:val="fr-FR" w:bidi="fr-FR"/>
        </w:rPr>
        <w:t xml:space="preserve">améliorer la traduction de la science et des services </w:t>
      </w:r>
      <w:r w:rsidR="001C267A" w:rsidRPr="00385761">
        <w:rPr>
          <w:spacing w:val="-2"/>
          <w:lang w:val="fr-FR" w:bidi="fr-FR"/>
        </w:rPr>
        <w:t>climatologiques</w:t>
      </w:r>
      <w:r w:rsidRPr="00385761">
        <w:rPr>
          <w:spacing w:val="-2"/>
          <w:lang w:val="fr-FR" w:bidi="fr-FR"/>
        </w:rPr>
        <w:t xml:space="preserve"> dans la pratique de la santé.</w:t>
      </w:r>
    </w:p>
    <w:p w14:paraId="1A2A9342" w14:textId="1650D5F4" w:rsidR="00CD28EF" w:rsidRPr="00C1470F" w:rsidRDefault="00CD28EF" w:rsidP="0019654B">
      <w:pPr>
        <w:pStyle w:val="WMOBodyText"/>
        <w:rPr>
          <w:lang w:val="fr-FR"/>
        </w:rPr>
      </w:pPr>
      <w:r>
        <w:rPr>
          <w:lang w:val="fr-FR" w:bidi="fr-FR"/>
        </w:rPr>
        <w:t>Les professionnels du climat et de la santé jouent un rôle essentiel dans la communication des risques sanitaires au public, ainsi que dans le partage des connaissances exploitables et l</w:t>
      </w:r>
      <w:r w:rsidR="00526F43">
        <w:rPr>
          <w:lang w:val="fr-FR" w:bidi="fr-FR"/>
        </w:rPr>
        <w:t>’</w:t>
      </w:r>
      <w:r>
        <w:rPr>
          <w:lang w:val="fr-FR" w:bidi="fr-FR"/>
        </w:rPr>
        <w:t>apprentissage entre pairs. En tant qu</w:t>
      </w:r>
      <w:r w:rsidR="00526F43">
        <w:rPr>
          <w:lang w:val="fr-FR" w:bidi="fr-FR"/>
        </w:rPr>
        <w:t>’</w:t>
      </w:r>
      <w:r>
        <w:rPr>
          <w:lang w:val="fr-FR" w:bidi="fr-FR"/>
        </w:rPr>
        <w:t>acteurs principaux de l</w:t>
      </w:r>
      <w:r w:rsidR="00526F43">
        <w:rPr>
          <w:lang w:val="fr-FR" w:bidi="fr-FR"/>
        </w:rPr>
        <w:t>’</w:t>
      </w:r>
      <w:r>
        <w:rPr>
          <w:lang w:val="fr-FR" w:bidi="fr-FR"/>
        </w:rPr>
        <w:t>interface entre le climat et la santé, leur fonction et leur responsabilité sociétales offrent une occasion importante de renforcer la sensibilisation. Les éléments de communication doivent être adaptés en fonction des objectifs de communication et des publics visés, car les besoins en matière de communication peuvent varier au sein de</w:t>
      </w:r>
      <w:r w:rsidR="00975F26">
        <w:rPr>
          <w:lang w:val="fr-FR" w:bidi="fr-FR"/>
        </w:rPr>
        <w:t xml:space="preserve">s secteurs </w:t>
      </w:r>
      <w:r>
        <w:rPr>
          <w:lang w:val="fr-FR" w:bidi="fr-FR"/>
        </w:rPr>
        <w:t>du climat et de la santé, entre les communautés et pour la communication avec d</w:t>
      </w:r>
      <w:r w:rsidR="00526F43">
        <w:rPr>
          <w:lang w:val="fr-FR" w:bidi="fr-FR"/>
        </w:rPr>
        <w:t>’</w:t>
      </w:r>
      <w:r>
        <w:rPr>
          <w:lang w:val="fr-FR" w:bidi="fr-FR"/>
        </w:rPr>
        <w:t>autres publics. Les groupes de populations vulnérables doivent être inclus et traités dans le cadre des stratégies de communication.</w:t>
      </w:r>
    </w:p>
    <w:p w14:paraId="6E6004F8" w14:textId="69CD014F" w:rsidR="00CD28EF" w:rsidRPr="00C1470F" w:rsidRDefault="00CD28EF" w:rsidP="0019654B">
      <w:pPr>
        <w:pStyle w:val="WMOBodyText"/>
        <w:rPr>
          <w:highlight w:val="yellow"/>
          <w:lang w:val="fr-FR"/>
        </w:rPr>
      </w:pPr>
      <w:r>
        <w:rPr>
          <w:lang w:val="fr-FR" w:bidi="fr-FR"/>
        </w:rPr>
        <w:t xml:space="preserve">Les stratégies de communication doivent adopter une approche intégrée fondée sur un récit clair mettant en évidence la valeur ajoutée de la science du climat pour la santé. Des solutions et des outils de communication innovants et créatifs (par exemple, le portail </w:t>
      </w:r>
      <w:r w:rsidR="00975F26">
        <w:rPr>
          <w:lang w:val="fr-FR" w:bidi="fr-FR"/>
        </w:rPr>
        <w:t xml:space="preserve">OMS-OMM </w:t>
      </w:r>
      <w:proofErr w:type="spellStart"/>
      <w:r>
        <w:rPr>
          <w:lang w:val="fr-FR" w:bidi="fr-FR"/>
        </w:rPr>
        <w:t>ClimaHealth.info</w:t>
      </w:r>
      <w:proofErr w:type="spellEnd"/>
      <w:r>
        <w:rPr>
          <w:lang w:val="fr-FR" w:bidi="fr-FR"/>
        </w:rPr>
        <w:t xml:space="preserve">) doivent être explorés plus </w:t>
      </w:r>
      <w:r w:rsidR="0075568A">
        <w:rPr>
          <w:lang w:val="fr-FR" w:bidi="fr-FR"/>
        </w:rPr>
        <w:t>en profondeur</w:t>
      </w:r>
      <w:r>
        <w:rPr>
          <w:lang w:val="fr-FR" w:bidi="fr-FR"/>
        </w:rPr>
        <w:t xml:space="preserve"> afin d</w:t>
      </w:r>
      <w:r w:rsidR="00526F43">
        <w:rPr>
          <w:lang w:val="fr-FR" w:bidi="fr-FR"/>
        </w:rPr>
        <w:t>’</w:t>
      </w:r>
      <w:r>
        <w:rPr>
          <w:lang w:val="fr-FR" w:bidi="fr-FR"/>
        </w:rPr>
        <w:t xml:space="preserve">élargir la diffusion des informations pertinentes. La communication scientifique doit être claire et simple, en utilisant des méthodes de visualisation des données pour naviguer dans des informations complexes et assurer la traduction de la </w:t>
      </w:r>
      <w:r w:rsidR="00D83A82" w:rsidRPr="00E655CA">
        <w:rPr>
          <w:lang w:val="fr-FR" w:bidi="fr-FR"/>
        </w:rPr>
        <w:t xml:space="preserve">science au profit des services </w:t>
      </w:r>
      <w:r>
        <w:rPr>
          <w:lang w:val="fr-FR" w:bidi="fr-FR"/>
        </w:rPr>
        <w:t xml:space="preserve">et </w:t>
      </w:r>
      <w:r w:rsidR="00D83A82">
        <w:rPr>
          <w:lang w:val="fr-FR" w:bidi="fr-FR"/>
        </w:rPr>
        <w:t>des</w:t>
      </w:r>
      <w:r>
        <w:rPr>
          <w:lang w:val="fr-FR" w:bidi="fr-FR"/>
        </w:rPr>
        <w:t xml:space="preserve"> politiques.</w:t>
      </w:r>
    </w:p>
    <w:p w14:paraId="74AB8E8F" w14:textId="77777777" w:rsidR="00CD28EF" w:rsidRPr="00C1470F" w:rsidRDefault="00156C21" w:rsidP="00385761">
      <w:pPr>
        <w:pStyle w:val="Heading2"/>
        <w:spacing w:before="300" w:after="300"/>
        <w:jc w:val="left"/>
        <w:rPr>
          <w:lang w:val="fr-FR"/>
        </w:rPr>
      </w:pPr>
      <w:r>
        <w:rPr>
          <w:lang w:val="fr-FR" w:bidi="fr-FR"/>
        </w:rPr>
        <w:t>CONCLUSIONS</w:t>
      </w:r>
    </w:p>
    <w:p w14:paraId="7488F683" w14:textId="5A322DB6" w:rsidR="00F63072" w:rsidRPr="00C1470F" w:rsidRDefault="00CD28EF" w:rsidP="0019654B">
      <w:pPr>
        <w:pStyle w:val="WMOBodyText"/>
        <w:rPr>
          <w:lang w:val="fr-FR"/>
        </w:rPr>
      </w:pPr>
      <w:r w:rsidRPr="00907800">
        <w:rPr>
          <w:lang w:val="fr-FR" w:bidi="fr-FR"/>
        </w:rPr>
        <w:t>Il est indispensable d</w:t>
      </w:r>
      <w:r w:rsidR="00526F43">
        <w:rPr>
          <w:lang w:val="fr-FR" w:bidi="fr-FR"/>
        </w:rPr>
        <w:t>’</w:t>
      </w:r>
      <w:r w:rsidRPr="00907800">
        <w:rPr>
          <w:lang w:val="fr-FR" w:bidi="fr-FR"/>
        </w:rPr>
        <w:t>adopter des approches intégrées pour co</w:t>
      </w:r>
      <w:r w:rsidR="00094545">
        <w:rPr>
          <w:lang w:val="fr-FR" w:bidi="fr-FR"/>
        </w:rPr>
        <w:t>concevoir</w:t>
      </w:r>
      <w:r w:rsidRPr="00907800">
        <w:rPr>
          <w:lang w:val="fr-FR" w:bidi="fr-FR"/>
        </w:rPr>
        <w:t xml:space="preserve"> et fournir de </w:t>
      </w:r>
      <w:r w:rsidR="00094545">
        <w:rPr>
          <w:lang w:val="fr-FR" w:bidi="fr-FR"/>
        </w:rPr>
        <w:t>l</w:t>
      </w:r>
      <w:r w:rsidR="00526F43">
        <w:rPr>
          <w:lang w:val="fr-FR" w:bidi="fr-FR"/>
        </w:rPr>
        <w:t>’</w:t>
      </w:r>
      <w:r w:rsidRPr="00907800">
        <w:rPr>
          <w:lang w:val="fr-FR" w:bidi="fr-FR"/>
        </w:rPr>
        <w:t xml:space="preserve">information </w:t>
      </w:r>
      <w:r w:rsidR="00094545">
        <w:rPr>
          <w:lang w:val="fr-FR" w:bidi="fr-FR"/>
        </w:rPr>
        <w:t>climatologique</w:t>
      </w:r>
      <w:r w:rsidRPr="00907800">
        <w:rPr>
          <w:lang w:val="fr-FR" w:bidi="fr-FR"/>
        </w:rPr>
        <w:t xml:space="preserve"> et environnementale au secteur de la santé. L</w:t>
      </w:r>
      <w:r w:rsidR="00526F43">
        <w:rPr>
          <w:lang w:val="fr-FR" w:bidi="fr-FR"/>
        </w:rPr>
        <w:t>’</w:t>
      </w:r>
      <w:r w:rsidRPr="00907800">
        <w:rPr>
          <w:lang w:val="fr-FR" w:bidi="fr-FR"/>
        </w:rPr>
        <w:t>évolution rapide de l</w:t>
      </w:r>
      <w:r w:rsidR="00526F43">
        <w:rPr>
          <w:lang w:val="fr-FR" w:bidi="fr-FR"/>
        </w:rPr>
        <w:t>’</w:t>
      </w:r>
      <w:r w:rsidRPr="00907800">
        <w:rPr>
          <w:lang w:val="fr-FR" w:bidi="fr-FR"/>
        </w:rPr>
        <w:t>environnement et les contextes dynamiques des risques sanitaires sont associés à des écosystèmes sociaux tout aussi complexes composés de décideurs, de défis et de contextes localisés, de capacités variées et de dimensions sociales. L</w:t>
      </w:r>
      <w:r w:rsidR="00526F43">
        <w:rPr>
          <w:lang w:val="fr-FR" w:bidi="fr-FR"/>
        </w:rPr>
        <w:t>’</w:t>
      </w:r>
      <w:r w:rsidRPr="00907800">
        <w:rPr>
          <w:lang w:val="fr-FR" w:bidi="fr-FR"/>
        </w:rPr>
        <w:t>utilisation de ces bonnes pratiques peut encourager une meilleure intégration de la science et des services appliqués au climat et à la santé pour un</w:t>
      </w:r>
      <w:r w:rsidR="00883215">
        <w:rPr>
          <w:lang w:val="fr-FR" w:bidi="fr-FR"/>
        </w:rPr>
        <w:t xml:space="preserve">e transformation </w:t>
      </w:r>
      <w:r w:rsidRPr="00907800">
        <w:rPr>
          <w:lang w:val="fr-FR" w:bidi="fr-FR"/>
        </w:rPr>
        <w:t>au niveau du lien entre le climat, l</w:t>
      </w:r>
      <w:r w:rsidR="00526F43">
        <w:rPr>
          <w:lang w:val="fr-FR" w:bidi="fr-FR"/>
        </w:rPr>
        <w:t>’</w:t>
      </w:r>
      <w:r w:rsidRPr="00907800">
        <w:rPr>
          <w:lang w:val="fr-FR" w:bidi="fr-FR"/>
        </w:rPr>
        <w:t>environnement et la santé. Des processus plus étroits entre la science et la politique et une intégration soutenue de la science et de la pratique du climat, de l</w:t>
      </w:r>
      <w:r w:rsidR="00526F43">
        <w:rPr>
          <w:lang w:val="fr-FR" w:bidi="fr-FR"/>
        </w:rPr>
        <w:t>’</w:t>
      </w:r>
      <w:r w:rsidRPr="00907800">
        <w:rPr>
          <w:lang w:val="fr-FR" w:bidi="fr-FR"/>
        </w:rPr>
        <w:t xml:space="preserve">environnement et de la santé peuvent permettre aux </w:t>
      </w:r>
      <w:r w:rsidR="000C07F8">
        <w:rPr>
          <w:lang w:val="fr-FR" w:bidi="fr-FR"/>
        </w:rPr>
        <w:t>secteurs</w:t>
      </w:r>
      <w:r w:rsidRPr="00907800">
        <w:rPr>
          <w:lang w:val="fr-FR" w:bidi="fr-FR"/>
        </w:rPr>
        <w:t xml:space="preserve"> et aux systèmes de santé de mieux anticiper, se préparer et répondre au</w:t>
      </w:r>
      <w:r w:rsidR="000C07F8">
        <w:rPr>
          <w:lang w:val="fr-FR" w:bidi="fr-FR"/>
        </w:rPr>
        <w:t>x</w:t>
      </w:r>
      <w:r w:rsidRPr="00907800">
        <w:rPr>
          <w:lang w:val="fr-FR" w:bidi="fr-FR"/>
        </w:rPr>
        <w:t xml:space="preserve"> changement</w:t>
      </w:r>
      <w:r w:rsidR="000C07F8">
        <w:rPr>
          <w:lang w:val="fr-FR" w:bidi="fr-FR"/>
        </w:rPr>
        <w:t>s</w:t>
      </w:r>
      <w:r w:rsidRPr="00907800">
        <w:rPr>
          <w:lang w:val="fr-FR" w:bidi="fr-FR"/>
        </w:rPr>
        <w:t xml:space="preserve"> climatique</w:t>
      </w:r>
      <w:r w:rsidR="000C07F8">
        <w:rPr>
          <w:lang w:val="fr-FR" w:bidi="fr-FR"/>
        </w:rPr>
        <w:t>s</w:t>
      </w:r>
      <w:r w:rsidRPr="00907800">
        <w:rPr>
          <w:lang w:val="fr-FR" w:bidi="fr-FR"/>
        </w:rPr>
        <w:t xml:space="preserve"> complexe</w:t>
      </w:r>
      <w:r w:rsidR="000C07F8">
        <w:rPr>
          <w:lang w:val="fr-FR" w:bidi="fr-FR"/>
        </w:rPr>
        <w:t>s</w:t>
      </w:r>
      <w:r w:rsidRPr="00907800">
        <w:rPr>
          <w:lang w:val="fr-FR" w:bidi="fr-FR"/>
        </w:rPr>
        <w:t xml:space="preserve"> et </w:t>
      </w:r>
      <w:r w:rsidR="00645B5A">
        <w:rPr>
          <w:lang w:val="fr-FR" w:bidi="fr-FR"/>
        </w:rPr>
        <w:t xml:space="preserve">évoluant </w:t>
      </w:r>
      <w:r w:rsidRPr="00907800">
        <w:rPr>
          <w:lang w:val="fr-FR" w:bidi="fr-FR"/>
        </w:rPr>
        <w:t>en cascade, aux conditions météorologiques extrêmes et aux menaces environnementales.</w:t>
      </w:r>
    </w:p>
    <w:p w14:paraId="6CB5C402" w14:textId="074CBE6C" w:rsidR="00E3682A" w:rsidRPr="00E3682A" w:rsidRDefault="00E3682A" w:rsidP="00E3682A">
      <w:pPr>
        <w:pStyle w:val="WMOBodyText"/>
        <w:jc w:val="center"/>
        <w:rPr>
          <w:lang w:val="en-CH" w:eastAsia="en-US"/>
        </w:rPr>
      </w:pPr>
      <w:r>
        <w:rPr>
          <w:lang w:val="fr-FR" w:bidi="fr-FR"/>
        </w:rPr>
        <w:t>_______________</w:t>
      </w:r>
    </w:p>
    <w:sectPr w:rsidR="00E3682A" w:rsidRPr="00E3682A" w:rsidSect="0020095E">
      <w:headerReference w:type="even" r:id="rId22"/>
      <w:headerReference w:type="default" r:id="rId23"/>
      <w:headerReference w:type="first" r:id="rId24"/>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F200E" w14:textId="77777777" w:rsidR="00E50613" w:rsidRDefault="00E50613">
      <w:r>
        <w:separator/>
      </w:r>
    </w:p>
    <w:p w14:paraId="37CD83CA" w14:textId="77777777" w:rsidR="00E50613" w:rsidRDefault="00E50613"/>
    <w:p w14:paraId="6245B9E4" w14:textId="77777777" w:rsidR="00E50613" w:rsidRDefault="00E50613"/>
  </w:endnote>
  <w:endnote w:type="continuationSeparator" w:id="0">
    <w:p w14:paraId="2319F946" w14:textId="77777777" w:rsidR="00E50613" w:rsidRDefault="00E50613">
      <w:r>
        <w:continuationSeparator/>
      </w:r>
    </w:p>
    <w:p w14:paraId="367CACA6" w14:textId="77777777" w:rsidR="00E50613" w:rsidRDefault="00E50613"/>
    <w:p w14:paraId="67F83B50" w14:textId="77777777" w:rsidR="00E50613" w:rsidRDefault="00E50613"/>
  </w:endnote>
  <w:endnote w:type="continuationNotice" w:id="1">
    <w:p w14:paraId="0F45EB62" w14:textId="77777777" w:rsidR="00E50613" w:rsidRDefault="00E506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563E4" w14:textId="77777777" w:rsidR="00E50613" w:rsidRDefault="00E50613">
      <w:r>
        <w:separator/>
      </w:r>
    </w:p>
  </w:footnote>
  <w:footnote w:type="continuationSeparator" w:id="0">
    <w:p w14:paraId="6158CA4A" w14:textId="77777777" w:rsidR="00E50613" w:rsidRDefault="00E50613">
      <w:r>
        <w:continuationSeparator/>
      </w:r>
    </w:p>
    <w:p w14:paraId="26555E1D" w14:textId="77777777" w:rsidR="00E50613" w:rsidRDefault="00E50613"/>
    <w:p w14:paraId="34084139" w14:textId="77777777" w:rsidR="00E50613" w:rsidRDefault="00E50613"/>
  </w:footnote>
  <w:footnote w:type="continuationNotice" w:id="1">
    <w:p w14:paraId="0E43000A" w14:textId="77777777" w:rsidR="00E50613" w:rsidRDefault="00E50613"/>
  </w:footnote>
  <w:footnote w:id="2">
    <w:p w14:paraId="2F791A0A" w14:textId="155171B7" w:rsidR="00453FBD" w:rsidRPr="00A66D3B" w:rsidRDefault="00453FBD" w:rsidP="003E63F7">
      <w:pPr>
        <w:pStyle w:val="Heading2"/>
        <w:shd w:val="clear" w:color="auto" w:fill="FFFFFF"/>
        <w:spacing w:before="75" w:after="150"/>
        <w:jc w:val="left"/>
        <w:rPr>
          <w:b w:val="0"/>
          <w:bCs w:val="0"/>
          <w:sz w:val="16"/>
          <w:szCs w:val="16"/>
          <w:lang w:val="fr-FR"/>
        </w:rPr>
      </w:pPr>
      <w:r w:rsidRPr="006020E9">
        <w:rPr>
          <w:rStyle w:val="FootnoteReference"/>
          <w:b w:val="0"/>
          <w:sz w:val="16"/>
          <w:szCs w:val="16"/>
          <w:lang w:val="fr-FR" w:bidi="fr-FR"/>
        </w:rPr>
        <w:footnoteRef/>
      </w:r>
      <w:r w:rsidRPr="00E7456A">
        <w:rPr>
          <w:b w:val="0"/>
          <w:sz w:val="16"/>
          <w:szCs w:val="16"/>
          <w:lang w:val="en-AU" w:bidi="fr-FR"/>
        </w:rPr>
        <w:t xml:space="preserve"> </w:t>
      </w:r>
      <w:hyperlink r:id="rId1" w:history="1">
        <w:proofErr w:type="spellStart"/>
        <w:r w:rsidRPr="00E7456A">
          <w:rPr>
            <w:rStyle w:val="Hyperlink"/>
            <w:b w:val="0"/>
            <w:bCs w:val="0"/>
            <w:color w:val="auto"/>
            <w:sz w:val="16"/>
            <w:szCs w:val="16"/>
            <w:lang w:val="en-AU"/>
          </w:rPr>
          <w:t>Shumake</w:t>
        </w:r>
        <w:proofErr w:type="spellEnd"/>
        <w:r w:rsidRPr="00E7456A">
          <w:rPr>
            <w:rStyle w:val="Hyperlink"/>
            <w:b w:val="0"/>
            <w:bCs w:val="0"/>
            <w:color w:val="auto"/>
            <w:sz w:val="16"/>
            <w:szCs w:val="16"/>
            <w:lang w:val="en-AU"/>
          </w:rPr>
          <w:t xml:space="preserve">- Guillemot J, Fernandez-Montoya L, Ed., </w:t>
        </w:r>
        <w:r w:rsidRPr="006020E9">
          <w:rPr>
            <w:rStyle w:val="Hyperlink"/>
            <w:b w:val="0"/>
            <w:bCs w:val="0"/>
            <w:color w:val="auto"/>
            <w:sz w:val="16"/>
            <w:szCs w:val="16"/>
          </w:rPr>
          <w:t>C</w:t>
        </w:r>
        <w:r w:rsidRPr="00E7456A">
          <w:rPr>
            <w:rStyle w:val="Hyperlink"/>
            <w:b w:val="0"/>
            <w:bCs w:val="0"/>
            <w:i/>
            <w:iCs w:val="0"/>
            <w:color w:val="auto"/>
            <w:sz w:val="16"/>
            <w:szCs w:val="16"/>
          </w:rPr>
          <w:t>limate services for health: improving public health decision</w:t>
        </w:r>
        <w:r w:rsidR="003E63F7">
          <w:rPr>
            <w:rStyle w:val="Hyperlink"/>
            <w:b w:val="0"/>
            <w:bCs w:val="0"/>
            <w:i/>
            <w:iCs w:val="0"/>
            <w:color w:val="auto"/>
            <w:sz w:val="16"/>
            <w:szCs w:val="16"/>
            <w:lang w:val="en-CH"/>
          </w:rPr>
          <w:noBreakHyphen/>
        </w:r>
        <w:r w:rsidRPr="00E7456A">
          <w:rPr>
            <w:rStyle w:val="Hyperlink"/>
            <w:b w:val="0"/>
            <w:bCs w:val="0"/>
            <w:i/>
            <w:iCs w:val="0"/>
            <w:color w:val="auto"/>
            <w:sz w:val="16"/>
            <w:szCs w:val="16"/>
          </w:rPr>
          <w:t>making in a new climate</w:t>
        </w:r>
        <w:r>
          <w:rPr>
            <w:rStyle w:val="Hyperlink"/>
            <w:b w:val="0"/>
            <w:bCs w:val="0"/>
            <w:i/>
            <w:iCs w:val="0"/>
            <w:color w:val="auto"/>
            <w:sz w:val="16"/>
            <w:szCs w:val="16"/>
          </w:rPr>
          <w:t>,</w:t>
        </w:r>
        <w:r w:rsidRPr="006020E9">
          <w:rPr>
            <w:rStyle w:val="Hyperlink"/>
            <w:b w:val="0"/>
            <w:bCs w:val="0"/>
            <w:color w:val="auto"/>
            <w:sz w:val="16"/>
            <w:szCs w:val="16"/>
          </w:rPr>
          <w:t xml:space="preserve"> </w:t>
        </w:r>
        <w:r w:rsidRPr="00E7456A">
          <w:rPr>
            <w:rStyle w:val="Hyperlink"/>
            <w:b w:val="0"/>
            <w:bCs w:val="0"/>
            <w:color w:val="auto"/>
            <w:sz w:val="16"/>
            <w:szCs w:val="16"/>
            <w:lang w:val="fr-FR"/>
          </w:rPr>
          <w:t>Genève: Organisation mondiale de la santé et Organisation météorologique mo</w:t>
        </w:r>
        <w:r>
          <w:rPr>
            <w:rStyle w:val="Hyperlink"/>
            <w:b w:val="0"/>
            <w:bCs w:val="0"/>
            <w:color w:val="auto"/>
            <w:sz w:val="16"/>
            <w:szCs w:val="16"/>
            <w:lang w:val="fr-FR"/>
          </w:rPr>
          <w:t>ndiale,</w:t>
        </w:r>
        <w:r w:rsidRPr="00E7456A">
          <w:rPr>
            <w:rStyle w:val="Hyperlink"/>
            <w:b w:val="0"/>
            <w:bCs w:val="0"/>
            <w:color w:val="auto"/>
            <w:sz w:val="16"/>
            <w:szCs w:val="16"/>
            <w:lang w:val="fr-FR"/>
          </w:rPr>
          <w:t xml:space="preserve"> 2019</w:t>
        </w:r>
      </w:hyperlink>
      <w:r>
        <w:rPr>
          <w:b w:val="0"/>
          <w:bCs w:val="0"/>
          <w:sz w:val="16"/>
          <w:szCs w:val="16"/>
          <w:lang w:val="en-CH"/>
        </w:rPr>
        <w:t>.</w:t>
      </w:r>
    </w:p>
  </w:footnote>
  <w:footnote w:id="3">
    <w:p w14:paraId="70D31DC5" w14:textId="0D07DCAA" w:rsidR="00CD28EF" w:rsidRPr="00C22213" w:rsidRDefault="00CD28EF" w:rsidP="00F53B87">
      <w:pPr>
        <w:widowControl w:val="0"/>
        <w:shd w:val="clear" w:color="auto" w:fill="FFFFFF" w:themeFill="background1"/>
        <w:rPr>
          <w:sz w:val="18"/>
          <w:szCs w:val="18"/>
          <w:lang w:val="en-CH"/>
        </w:rPr>
      </w:pPr>
      <w:r w:rsidRPr="00B80DC6">
        <w:rPr>
          <w:rStyle w:val="FootnoteReference"/>
          <w:sz w:val="18"/>
          <w:szCs w:val="18"/>
          <w:lang w:val="fr-FR" w:bidi="fr-FR"/>
        </w:rPr>
        <w:footnoteRef/>
      </w:r>
      <w:r w:rsidRPr="00B80DC6">
        <w:rPr>
          <w:sz w:val="18"/>
          <w:szCs w:val="18"/>
          <w:lang w:val="fr-FR" w:bidi="fr-FR"/>
        </w:rPr>
        <w:t xml:space="preserve"> OMS</w:t>
      </w:r>
      <w:r w:rsidR="009F166E">
        <w:rPr>
          <w:sz w:val="18"/>
          <w:szCs w:val="18"/>
          <w:lang w:val="fr-FR" w:bidi="fr-FR"/>
        </w:rPr>
        <w:t>,</w:t>
      </w:r>
      <w:r w:rsidRPr="00B80DC6">
        <w:rPr>
          <w:sz w:val="18"/>
          <w:szCs w:val="18"/>
          <w:lang w:val="fr-FR" w:bidi="fr-FR"/>
        </w:rPr>
        <w:t xml:space="preserve"> 2019</w:t>
      </w:r>
      <w:r w:rsidR="009F166E">
        <w:rPr>
          <w:sz w:val="18"/>
          <w:szCs w:val="18"/>
          <w:lang w:val="fr-FR" w:bidi="fr-FR"/>
        </w:rPr>
        <w:t>,</w:t>
      </w:r>
      <w:r w:rsidRPr="00B80DC6">
        <w:rPr>
          <w:sz w:val="18"/>
          <w:szCs w:val="18"/>
          <w:lang w:val="fr-FR" w:bidi="fr-FR"/>
        </w:rPr>
        <w:t xml:space="preserve"> </w:t>
      </w:r>
      <w:r w:rsidR="009F166E">
        <w:rPr>
          <w:sz w:val="18"/>
          <w:szCs w:val="18"/>
          <w:lang w:val="fr-FR" w:bidi="fr-FR"/>
        </w:rPr>
        <w:t>«</w:t>
      </w:r>
      <w:r w:rsidR="000C12DD" w:rsidRPr="000C12DD">
        <w:rPr>
          <w:sz w:val="18"/>
          <w:szCs w:val="18"/>
          <w:lang w:val="fr-FR" w:bidi="fr-FR"/>
        </w:rPr>
        <w:t xml:space="preserve">Établissements de Santé Résilients Face au Changement Climatique et Écologiquement Viables </w:t>
      </w:r>
      <w:r w:rsidR="00F53B87">
        <w:rPr>
          <w:sz w:val="18"/>
          <w:szCs w:val="18"/>
          <w:lang w:val="fr-FR" w:bidi="fr-FR"/>
        </w:rPr>
        <w:t>–</w:t>
      </w:r>
      <w:r w:rsidR="000C12DD" w:rsidRPr="000C12DD">
        <w:rPr>
          <w:sz w:val="18"/>
          <w:szCs w:val="18"/>
          <w:lang w:val="fr-FR" w:bidi="fr-FR"/>
        </w:rPr>
        <w:t xml:space="preserve"> Orientations de l</w:t>
      </w:r>
      <w:r w:rsidR="00526F43">
        <w:rPr>
          <w:sz w:val="18"/>
          <w:szCs w:val="18"/>
          <w:lang w:val="fr-FR" w:bidi="fr-FR"/>
        </w:rPr>
        <w:t>’</w:t>
      </w:r>
      <w:r w:rsidR="000C12DD" w:rsidRPr="000C12DD">
        <w:rPr>
          <w:sz w:val="18"/>
          <w:szCs w:val="18"/>
          <w:lang w:val="fr-FR" w:bidi="fr-FR"/>
        </w:rPr>
        <w:t>OMS</w:t>
      </w:r>
      <w:r w:rsidR="009F166E">
        <w:rPr>
          <w:sz w:val="18"/>
          <w:szCs w:val="18"/>
          <w:lang w:val="fr-FR" w:bidi="fr-FR"/>
        </w:rPr>
        <w:t>»</w:t>
      </w:r>
      <w:r w:rsidR="00F53B87">
        <w:rPr>
          <w:sz w:val="18"/>
          <w:szCs w:val="18"/>
          <w:lang w:val="fr-FR" w:bidi="fr-FR"/>
        </w:rPr>
        <w:t xml:space="preserve">. </w:t>
      </w:r>
      <w:hyperlink r:id="rId2" w:history="1">
        <w:r w:rsidR="009F166E" w:rsidRPr="00FF2DC5">
          <w:rPr>
            <w:rStyle w:val="Hyperlink"/>
            <w:sz w:val="18"/>
            <w:szCs w:val="18"/>
            <w:lang w:val="fr-FR" w:bidi="fr-FR"/>
          </w:rPr>
          <w:t>https://</w:t>
        </w:r>
        <w:proofErr w:type="spellStart"/>
        <w:r w:rsidR="009F166E" w:rsidRPr="00FF2DC5">
          <w:rPr>
            <w:rStyle w:val="Hyperlink"/>
            <w:sz w:val="18"/>
            <w:szCs w:val="18"/>
            <w:lang w:val="fr-FR" w:bidi="fr-FR"/>
          </w:rPr>
          <w:t>www.who.int</w:t>
        </w:r>
        <w:proofErr w:type="spellEnd"/>
        <w:r w:rsidR="009F166E" w:rsidRPr="00FF2DC5">
          <w:rPr>
            <w:rStyle w:val="Hyperlink"/>
            <w:sz w:val="18"/>
            <w:szCs w:val="18"/>
            <w:lang w:val="fr-FR" w:bidi="fr-FR"/>
          </w:rPr>
          <w:t>/</w:t>
        </w:r>
        <w:proofErr w:type="spellStart"/>
        <w:r w:rsidR="009F166E" w:rsidRPr="00FF2DC5">
          <w:rPr>
            <w:rStyle w:val="Hyperlink"/>
            <w:sz w:val="18"/>
            <w:szCs w:val="18"/>
            <w:lang w:val="fr-FR" w:bidi="fr-FR"/>
          </w:rPr>
          <w:t>fr</w:t>
        </w:r>
        <w:proofErr w:type="spellEnd"/>
        <w:r w:rsidR="009F166E" w:rsidRPr="00FF2DC5">
          <w:rPr>
            <w:rStyle w:val="Hyperlink"/>
            <w:sz w:val="18"/>
            <w:szCs w:val="18"/>
            <w:lang w:val="fr-FR" w:bidi="fr-FR"/>
          </w:rPr>
          <w:t>/publications/i/item/9789240012226</w:t>
        </w:r>
      </w:hyperlink>
      <w:r w:rsidR="009F166E">
        <w:rPr>
          <w:rStyle w:val="Hyperlink"/>
          <w:color w:val="auto"/>
          <w:sz w:val="18"/>
          <w:szCs w:val="18"/>
          <w:lang w:val="fr-FR" w:bidi="fr-FR"/>
        </w:rPr>
        <w:t xml:space="preserve"> </w:t>
      </w:r>
    </w:p>
  </w:footnote>
  <w:footnote w:id="4">
    <w:p w14:paraId="2CAAB9D0" w14:textId="77777777" w:rsidR="00F53B87" w:rsidRPr="00C22213" w:rsidRDefault="00F53B87" w:rsidP="00F53B87">
      <w:pPr>
        <w:jc w:val="left"/>
        <w:rPr>
          <w:lang w:val="en-CH"/>
        </w:rPr>
      </w:pPr>
      <w:r w:rsidRPr="006D499C">
        <w:rPr>
          <w:sz w:val="18"/>
          <w:szCs w:val="18"/>
          <w:vertAlign w:val="superscript"/>
          <w:lang w:val="fr-FR" w:bidi="fr-FR"/>
        </w:rPr>
        <w:footnoteRef/>
      </w:r>
      <w:r w:rsidRPr="006D499C">
        <w:rPr>
          <w:sz w:val="18"/>
          <w:szCs w:val="18"/>
          <w:vertAlign w:val="superscript"/>
          <w:lang w:val="fr-FR" w:bidi="fr-FR"/>
        </w:rPr>
        <w:t xml:space="preserve"> </w:t>
      </w:r>
      <w:r w:rsidRPr="0016739B">
        <w:rPr>
          <w:sz w:val="18"/>
          <w:szCs w:val="18"/>
          <w:lang w:val="fr-FR" w:bidi="fr-FR"/>
        </w:rPr>
        <w:t xml:space="preserve">(EC-70 4.3 </w:t>
      </w:r>
      <w:proofErr w:type="spellStart"/>
      <w:r w:rsidRPr="0016739B">
        <w:rPr>
          <w:sz w:val="18"/>
          <w:szCs w:val="18"/>
          <w:lang w:val="fr-FR" w:bidi="fr-FR"/>
        </w:rPr>
        <w:t>INF</w:t>
      </w:r>
      <w:proofErr w:type="spellEnd"/>
      <w:r w:rsidRPr="0016739B">
        <w:rPr>
          <w:sz w:val="18"/>
          <w:szCs w:val="18"/>
          <w:lang w:val="fr-FR" w:bidi="fr-FR"/>
        </w:rPr>
        <w:t>) Progrès de l</w:t>
      </w:r>
      <w:r>
        <w:rPr>
          <w:sz w:val="18"/>
          <w:szCs w:val="18"/>
          <w:lang w:val="fr-FR" w:bidi="fr-FR"/>
        </w:rPr>
        <w:t>’</w:t>
      </w:r>
      <w:r w:rsidRPr="0016739B">
        <w:rPr>
          <w:sz w:val="18"/>
          <w:szCs w:val="18"/>
          <w:lang w:val="fr-FR" w:bidi="fr-FR"/>
        </w:rPr>
        <w:t xml:space="preserve">OMM pour soutenir la santé mondiale. </w:t>
      </w:r>
      <w:r w:rsidRPr="00363CC7">
        <w:rPr>
          <w:sz w:val="18"/>
          <w:szCs w:val="18"/>
          <w:lang w:val="en-AU" w:bidi="fr-FR"/>
        </w:rPr>
        <w:t xml:space="preserve">Consultations </w:t>
      </w:r>
      <w:proofErr w:type="spellStart"/>
      <w:r w:rsidRPr="00363CC7">
        <w:rPr>
          <w:sz w:val="18"/>
          <w:szCs w:val="18"/>
          <w:lang w:val="en-AU" w:bidi="fr-FR"/>
        </w:rPr>
        <w:t>régionales</w:t>
      </w:r>
      <w:proofErr w:type="spellEnd"/>
      <w:r w:rsidRPr="00363CC7">
        <w:rPr>
          <w:sz w:val="18"/>
          <w:szCs w:val="18"/>
          <w:lang w:val="en-AU" w:bidi="fr-FR"/>
        </w:rPr>
        <w:t xml:space="preserve"> du SG-</w:t>
      </w:r>
      <w:proofErr w:type="spellStart"/>
      <w:r w:rsidRPr="00363CC7">
        <w:rPr>
          <w:sz w:val="18"/>
          <w:szCs w:val="18"/>
          <w:lang w:val="en-AU" w:bidi="fr-FR"/>
        </w:rPr>
        <w:t>HEA</w:t>
      </w:r>
      <w:proofErr w:type="spellEnd"/>
      <w:r w:rsidRPr="00363CC7">
        <w:rPr>
          <w:sz w:val="18"/>
          <w:szCs w:val="18"/>
          <w:lang w:val="en-AU" w:bidi="fr-FR"/>
        </w:rPr>
        <w:t xml:space="preserve"> (2022).</w:t>
      </w:r>
    </w:p>
  </w:footnote>
  <w:footnote w:id="5">
    <w:p w14:paraId="5AF35670" w14:textId="776B0B12" w:rsidR="00CD28EF" w:rsidRPr="00BA2D80" w:rsidRDefault="00CD28EF" w:rsidP="00D65377">
      <w:pPr>
        <w:widowControl w:val="0"/>
        <w:jc w:val="left"/>
        <w:rPr>
          <w:spacing w:val="-2"/>
          <w:sz w:val="18"/>
          <w:szCs w:val="18"/>
        </w:rPr>
      </w:pPr>
      <w:r w:rsidRPr="00BA2D80">
        <w:rPr>
          <w:rStyle w:val="FootnoteReference"/>
          <w:spacing w:val="-2"/>
          <w:sz w:val="18"/>
          <w:szCs w:val="18"/>
          <w:lang w:val="fr-FR" w:bidi="fr-FR"/>
        </w:rPr>
        <w:footnoteRef/>
      </w:r>
      <w:r w:rsidRPr="00BA2D80">
        <w:rPr>
          <w:spacing w:val="-2"/>
          <w:sz w:val="18"/>
          <w:szCs w:val="18"/>
          <w:lang w:val="en-AU" w:bidi="fr-FR"/>
        </w:rPr>
        <w:t xml:space="preserve"> </w:t>
      </w:r>
      <w:r w:rsidR="00363CC7" w:rsidRPr="00BA2D80">
        <w:rPr>
          <w:spacing w:val="-2"/>
          <w:sz w:val="18"/>
          <w:szCs w:val="18"/>
        </w:rPr>
        <w:t xml:space="preserve">WHO-WMO Climate Services for Health Fundamentals. 2018. </w:t>
      </w:r>
      <w:hyperlink r:id="rId3" w:history="1">
        <w:r w:rsidR="00D65377" w:rsidRPr="00E45BF0">
          <w:rPr>
            <w:rStyle w:val="Hyperlink"/>
            <w:spacing w:val="-2"/>
            <w:sz w:val="18"/>
            <w:szCs w:val="18"/>
            <w:lang w:bidi="fr-FR"/>
          </w:rPr>
          <w:t>https://</w:t>
        </w:r>
        <w:proofErr w:type="spellStart"/>
        <w:r w:rsidR="00D65377" w:rsidRPr="00E45BF0">
          <w:rPr>
            <w:rStyle w:val="Hyperlink"/>
            <w:spacing w:val="-2"/>
            <w:sz w:val="18"/>
            <w:szCs w:val="18"/>
            <w:lang w:bidi="fr-FR"/>
          </w:rPr>
          <w:t>public.wmo.int</w:t>
        </w:r>
        <w:proofErr w:type="spellEnd"/>
        <w:r w:rsidR="00D65377" w:rsidRPr="00E45BF0">
          <w:rPr>
            <w:rStyle w:val="Hyperlink"/>
            <w:spacing w:val="-2"/>
            <w:sz w:val="18"/>
            <w:szCs w:val="18"/>
            <w:lang w:bidi="fr-FR"/>
          </w:rPr>
          <w:t>/</w:t>
        </w:r>
        <w:proofErr w:type="spellStart"/>
        <w:r w:rsidR="00D65377" w:rsidRPr="00E45BF0">
          <w:rPr>
            <w:rStyle w:val="Hyperlink"/>
            <w:spacing w:val="-2"/>
            <w:sz w:val="18"/>
            <w:szCs w:val="18"/>
            <w:lang w:bidi="fr-FR"/>
          </w:rPr>
          <w:t>en</w:t>
        </w:r>
        <w:proofErr w:type="spellEnd"/>
        <w:r w:rsidR="00D65377" w:rsidRPr="00E45BF0">
          <w:rPr>
            <w:rStyle w:val="Hyperlink"/>
            <w:spacing w:val="-2"/>
            <w:sz w:val="18"/>
            <w:szCs w:val="18"/>
            <w:lang w:bidi="fr-FR"/>
          </w:rPr>
          <w:t>/resources/library/</w:t>
        </w:r>
        <w:r w:rsidR="00D65377" w:rsidRPr="00E45BF0">
          <w:rPr>
            <w:rStyle w:val="Hyperlink"/>
            <w:spacing w:val="-2"/>
            <w:sz w:val="18"/>
            <w:szCs w:val="18"/>
            <w:lang w:bidi="fr-FR"/>
          </w:rPr>
          <w:br/>
          <w:t>climate-services-health-case-studies</w:t>
        </w:r>
      </w:hyperlink>
      <w:r w:rsidRPr="00BA2D80">
        <w:rPr>
          <w:spacing w:val="-2"/>
          <w:sz w:val="18"/>
          <w:szCs w:val="18"/>
          <w:lang w:bidi="fr-FR"/>
        </w:rPr>
        <w:t xml:space="preserve"> </w:t>
      </w:r>
    </w:p>
  </w:footnote>
  <w:footnote w:id="6">
    <w:p w14:paraId="4447ED44" w14:textId="53BB2DA8" w:rsidR="00CD28EF" w:rsidRPr="00BA2D80" w:rsidRDefault="00CD28EF" w:rsidP="00D65377">
      <w:pPr>
        <w:pStyle w:val="FootnoteText"/>
        <w:ind w:left="0" w:firstLine="0"/>
        <w:rPr>
          <w:spacing w:val="-2"/>
          <w:lang w:val="de-DE"/>
        </w:rPr>
      </w:pPr>
      <w:r w:rsidRPr="00BA2D80">
        <w:rPr>
          <w:rStyle w:val="FootnoteReference"/>
          <w:spacing w:val="-2"/>
          <w:lang w:val="fr-FR" w:bidi="fr-FR"/>
        </w:rPr>
        <w:footnoteRef/>
      </w:r>
      <w:r w:rsidR="00B56561" w:rsidRPr="00BA2D80">
        <w:rPr>
          <w:i/>
          <w:spacing w:val="-2"/>
        </w:rPr>
        <w:t xml:space="preserve"> Climate Information for Public Health Action. </w:t>
      </w:r>
      <w:r w:rsidR="00B56561" w:rsidRPr="00BA2D80">
        <w:rPr>
          <w:spacing w:val="-2"/>
        </w:rPr>
        <w:t xml:space="preserve">Thomson and Mason, 2019. </w:t>
      </w:r>
      <w:hyperlink r:id="rId4" w:history="1">
        <w:r w:rsidR="00D65377" w:rsidRPr="00E45BF0">
          <w:rPr>
            <w:rStyle w:val="Hyperlink"/>
            <w:spacing w:val="-2"/>
            <w:lang w:val="en-AU" w:bidi="fr-FR"/>
          </w:rPr>
          <w:t>https://</w:t>
        </w:r>
        <w:proofErr w:type="spellStart"/>
        <w:r w:rsidR="00D65377" w:rsidRPr="00E45BF0">
          <w:rPr>
            <w:rStyle w:val="Hyperlink"/>
            <w:spacing w:val="-2"/>
            <w:lang w:val="en-AU" w:bidi="fr-FR"/>
          </w:rPr>
          <w:t>www.routledge.com</w:t>
        </w:r>
        <w:proofErr w:type="spellEnd"/>
        <w:r w:rsidR="00D65377" w:rsidRPr="00E45BF0">
          <w:rPr>
            <w:rStyle w:val="Hyperlink"/>
            <w:spacing w:val="-2"/>
            <w:lang w:val="en-AU" w:bidi="fr-FR"/>
          </w:rPr>
          <w:t>/</w:t>
        </w:r>
        <w:r w:rsidR="00D65377" w:rsidRPr="00E45BF0">
          <w:rPr>
            <w:rStyle w:val="Hyperlink"/>
            <w:spacing w:val="-2"/>
            <w:lang w:val="en-AU" w:bidi="fr-FR"/>
          </w:rPr>
          <w:br/>
          <w:t>Climate-Information-for-Public-Health-Action/Thomson-Mason/p/book/9781138069640</w:t>
        </w:r>
      </w:hyperlink>
      <w:r w:rsidRPr="00BA2D80">
        <w:rPr>
          <w:spacing w:val="-2"/>
          <w:lang w:val="en-AU" w:bidi="fr-FR"/>
        </w:rPr>
        <w:t xml:space="preserve"> </w:t>
      </w:r>
    </w:p>
  </w:footnote>
  <w:footnote w:id="7">
    <w:p w14:paraId="6582D348" w14:textId="623BB8A2" w:rsidR="00CD28EF" w:rsidRPr="00F7781A" w:rsidRDefault="00CD28EF" w:rsidP="00F7781A">
      <w:pPr>
        <w:widowControl w:val="0"/>
        <w:pBdr>
          <w:top w:val="nil"/>
          <w:left w:val="nil"/>
          <w:bottom w:val="nil"/>
          <w:right w:val="nil"/>
          <w:between w:val="nil"/>
        </w:pBdr>
        <w:ind w:left="720" w:hanging="720"/>
        <w:rPr>
          <w:color w:val="4A86E8"/>
          <w:sz w:val="18"/>
          <w:szCs w:val="18"/>
          <w:lang w:val="fr-FR"/>
        </w:rPr>
      </w:pPr>
      <w:r w:rsidRPr="00C533A4">
        <w:rPr>
          <w:rStyle w:val="FootnoteReference"/>
          <w:sz w:val="18"/>
          <w:szCs w:val="18"/>
          <w:lang w:val="fr-FR" w:bidi="fr-FR"/>
        </w:rPr>
        <w:footnoteRef/>
      </w:r>
      <w:r w:rsidRPr="00C533A4">
        <w:rPr>
          <w:sz w:val="18"/>
          <w:szCs w:val="18"/>
          <w:lang w:val="fr-FR" w:bidi="fr-FR"/>
        </w:rPr>
        <w:t xml:space="preserve"> </w:t>
      </w:r>
      <w:hyperlink r:id="rId5">
        <w:r w:rsidRPr="00C533A4">
          <w:rPr>
            <w:rStyle w:val="Hyperlink"/>
            <w:sz w:val="18"/>
            <w:szCs w:val="18"/>
            <w:lang w:val="fr-FR" w:bidi="fr-FR"/>
          </w:rPr>
          <w:t>Outil</w:t>
        </w:r>
        <w:r w:rsidR="007F59A7">
          <w:rPr>
            <w:rStyle w:val="Hyperlink"/>
            <w:sz w:val="18"/>
            <w:szCs w:val="18"/>
            <w:lang w:val="fr-FR" w:bidi="fr-FR"/>
          </w:rPr>
          <w:t xml:space="preserve"> OMS-OMM</w:t>
        </w:r>
        <w:r w:rsidRPr="00C533A4">
          <w:rPr>
            <w:rStyle w:val="Hyperlink"/>
            <w:sz w:val="18"/>
            <w:szCs w:val="18"/>
            <w:lang w:val="fr-FR" w:bidi="fr-FR"/>
          </w:rPr>
          <w:t xml:space="preserve"> de préparation aux services </w:t>
        </w:r>
        <w:r w:rsidR="007F59A7">
          <w:rPr>
            <w:rStyle w:val="Hyperlink"/>
            <w:sz w:val="18"/>
            <w:szCs w:val="18"/>
            <w:lang w:val="fr-FR" w:bidi="fr-FR"/>
          </w:rPr>
          <w:t>climatologiques</w:t>
        </w:r>
        <w:r w:rsidRPr="00C533A4">
          <w:rPr>
            <w:rStyle w:val="Hyperlink"/>
            <w:sz w:val="18"/>
            <w:szCs w:val="18"/>
            <w:lang w:val="fr-FR" w:bidi="fr-FR"/>
          </w:rPr>
          <w:t xml:space="preserve"> pour la santé</w:t>
        </w:r>
      </w:hyperlink>
      <w:hyperlink r:id="rId6">
        <w:r w:rsidR="007F59A7">
          <w:rPr>
            <w:rStyle w:val="Hyperlink"/>
            <w:sz w:val="18"/>
            <w:szCs w:val="18"/>
            <w:lang w:val="fr-FR" w:bidi="fr-FR"/>
          </w:rPr>
          <w:t>,</w:t>
        </w:r>
      </w:hyperlink>
      <w:r w:rsidRPr="00C533A4">
        <w:rPr>
          <w:sz w:val="18"/>
          <w:szCs w:val="18"/>
          <w:lang w:val="fr-FR" w:bidi="fr-FR"/>
        </w:rPr>
        <w:t xml:space="preserve"> 2019</w:t>
      </w:r>
      <w:r w:rsidR="007F59A7">
        <w:rPr>
          <w:sz w:val="18"/>
          <w:szCs w:val="18"/>
          <w:lang w:val="fr-FR" w:bidi="fr-FR"/>
        </w:rPr>
        <w:t>.</w:t>
      </w:r>
    </w:p>
  </w:footnote>
  <w:footnote w:id="8">
    <w:p w14:paraId="2D87F2A5" w14:textId="662CF8D4" w:rsidR="00CD28EF" w:rsidRPr="00716305" w:rsidRDefault="00CD28EF" w:rsidP="0031240E">
      <w:pPr>
        <w:widowControl w:val="0"/>
        <w:pBdr>
          <w:top w:val="nil"/>
          <w:left w:val="nil"/>
          <w:bottom w:val="nil"/>
          <w:right w:val="nil"/>
          <w:between w:val="nil"/>
        </w:pBdr>
        <w:ind w:left="720" w:hanging="720"/>
        <w:rPr>
          <w:lang w:val="de-DE"/>
        </w:rPr>
      </w:pPr>
      <w:r w:rsidRPr="00716305">
        <w:rPr>
          <w:rStyle w:val="FootnoteReference"/>
          <w:sz w:val="18"/>
          <w:szCs w:val="18"/>
          <w:lang w:val="fr-FR" w:bidi="fr-FR"/>
        </w:rPr>
        <w:footnoteRef/>
      </w:r>
      <w:r w:rsidRPr="00716305">
        <w:rPr>
          <w:sz w:val="18"/>
          <w:szCs w:val="18"/>
          <w:lang w:val="fr-FR" w:bidi="fr-FR"/>
        </w:rPr>
        <w:t xml:space="preserve"> </w:t>
      </w:r>
      <w:hyperlink r:id="rId7">
        <w:r w:rsidRPr="00716305">
          <w:rPr>
            <w:rStyle w:val="Hyperlink"/>
            <w:sz w:val="18"/>
            <w:szCs w:val="18"/>
            <w:lang w:val="fr-FR" w:bidi="fr-FR"/>
          </w:rPr>
          <w:t xml:space="preserve">Outil </w:t>
        </w:r>
        <w:r w:rsidR="00B076CD">
          <w:rPr>
            <w:rStyle w:val="Hyperlink"/>
            <w:sz w:val="18"/>
            <w:szCs w:val="18"/>
            <w:lang w:val="fr-FR" w:bidi="fr-FR"/>
          </w:rPr>
          <w:t xml:space="preserve">OMS-OMM </w:t>
        </w:r>
        <w:r w:rsidRPr="00716305">
          <w:rPr>
            <w:rStyle w:val="Hyperlink"/>
            <w:sz w:val="18"/>
            <w:szCs w:val="18"/>
            <w:lang w:val="fr-FR" w:bidi="fr-FR"/>
          </w:rPr>
          <w:t>de préparation aux services climatiques pour la santé</w:t>
        </w:r>
      </w:hyperlink>
      <w:hyperlink r:id="rId8">
        <w:r w:rsidR="00B076CD">
          <w:rPr>
            <w:rStyle w:val="Hyperlink"/>
            <w:sz w:val="18"/>
            <w:szCs w:val="18"/>
            <w:lang w:val="fr-FR" w:bidi="fr-FR"/>
          </w:rPr>
          <w:t>,</w:t>
        </w:r>
      </w:hyperlink>
      <w:r w:rsidRPr="00716305">
        <w:rPr>
          <w:sz w:val="18"/>
          <w:szCs w:val="18"/>
          <w:lang w:val="fr-FR" w:bidi="fr-FR"/>
        </w:rPr>
        <w:t xml:space="preserve"> </w:t>
      </w:r>
      <w:r w:rsidRPr="00B076CD">
        <w:rPr>
          <w:sz w:val="18"/>
          <w:szCs w:val="18"/>
          <w:lang w:val="fr-FR" w:bidi="fr-FR"/>
        </w:rPr>
        <w:t>2019</w:t>
      </w:r>
      <w:r w:rsidR="00B076CD" w:rsidRPr="00B076CD">
        <w:rPr>
          <w:sz w:val="18"/>
          <w:szCs w:val="18"/>
          <w:lang w:val="fr-FR" w:bidi="fr-FR"/>
        </w:rPr>
        <w:t>.</w:t>
      </w:r>
    </w:p>
  </w:footnote>
  <w:footnote w:id="9">
    <w:p w14:paraId="53746414" w14:textId="0B78FC33" w:rsidR="00CD28EF" w:rsidRPr="00154CE3" w:rsidRDefault="00CD28EF" w:rsidP="00154CE3">
      <w:pPr>
        <w:tabs>
          <w:tab w:val="clear" w:pos="1134"/>
          <w:tab w:val="left" w:pos="284"/>
        </w:tabs>
        <w:jc w:val="left"/>
        <w:rPr>
          <w:spacing w:val="-2"/>
          <w:sz w:val="18"/>
          <w:szCs w:val="18"/>
          <w:lang w:val="en-AU"/>
        </w:rPr>
      </w:pPr>
      <w:r w:rsidRPr="00154CE3">
        <w:rPr>
          <w:rStyle w:val="FootnoteReference"/>
          <w:spacing w:val="-2"/>
          <w:sz w:val="18"/>
          <w:szCs w:val="18"/>
          <w:lang w:val="fr-FR" w:bidi="fr-FR"/>
        </w:rPr>
        <w:footnoteRef/>
      </w:r>
      <w:r w:rsidRPr="00154CE3">
        <w:rPr>
          <w:spacing w:val="-2"/>
          <w:sz w:val="18"/>
          <w:szCs w:val="18"/>
          <w:lang w:val="en-AU" w:bidi="fr-FR"/>
        </w:rPr>
        <w:t xml:space="preserve"> </w:t>
      </w:r>
      <w:hyperlink r:id="rId9">
        <w:r w:rsidRPr="00154CE3">
          <w:rPr>
            <w:spacing w:val="-2"/>
            <w:sz w:val="18"/>
            <w:szCs w:val="18"/>
            <w:lang w:val="en-AU" w:bidi="fr-FR"/>
          </w:rPr>
          <w:t xml:space="preserve">Adams, P., </w:t>
        </w:r>
        <w:proofErr w:type="spellStart"/>
        <w:r w:rsidRPr="00154CE3">
          <w:rPr>
            <w:spacing w:val="-2"/>
            <w:sz w:val="18"/>
            <w:szCs w:val="18"/>
            <w:lang w:val="en-AU" w:bidi="fr-FR"/>
          </w:rPr>
          <w:t>Hewitson</w:t>
        </w:r>
        <w:proofErr w:type="spellEnd"/>
        <w:r w:rsidRPr="00154CE3">
          <w:rPr>
            <w:spacing w:val="-2"/>
            <w:sz w:val="18"/>
            <w:szCs w:val="18"/>
            <w:lang w:val="en-AU" w:bidi="fr-FR"/>
          </w:rPr>
          <w:t xml:space="preserve">, B., Vaughan, C., Wilby, R., </w:t>
        </w:r>
        <w:proofErr w:type="spellStart"/>
        <w:r w:rsidRPr="00154CE3">
          <w:rPr>
            <w:spacing w:val="-2"/>
            <w:sz w:val="18"/>
            <w:szCs w:val="18"/>
            <w:lang w:val="en-AU" w:bidi="fr-FR"/>
          </w:rPr>
          <w:t>Zebiak</w:t>
        </w:r>
        <w:proofErr w:type="spellEnd"/>
        <w:r w:rsidRPr="00154CE3">
          <w:rPr>
            <w:spacing w:val="-2"/>
            <w:sz w:val="18"/>
            <w:szCs w:val="18"/>
            <w:lang w:val="en-AU" w:bidi="fr-FR"/>
          </w:rPr>
          <w:t xml:space="preserve">, S., </w:t>
        </w:r>
        <w:proofErr w:type="spellStart"/>
        <w:r w:rsidRPr="00154CE3">
          <w:rPr>
            <w:spacing w:val="-2"/>
            <w:sz w:val="18"/>
            <w:szCs w:val="18"/>
            <w:lang w:val="en-AU" w:bidi="fr-FR"/>
          </w:rPr>
          <w:t>Eitland</w:t>
        </w:r>
        <w:proofErr w:type="spellEnd"/>
        <w:r w:rsidRPr="00154CE3">
          <w:rPr>
            <w:spacing w:val="-2"/>
            <w:sz w:val="18"/>
            <w:szCs w:val="18"/>
            <w:lang w:val="en-AU" w:bidi="fr-FR"/>
          </w:rPr>
          <w:t>, E., Secretariat, W., 2015</w:t>
        </w:r>
        <w:r w:rsidR="00C728A4" w:rsidRPr="00154CE3">
          <w:rPr>
            <w:spacing w:val="-2"/>
            <w:sz w:val="18"/>
            <w:szCs w:val="18"/>
            <w:lang w:val="en-AU" w:bidi="fr-FR"/>
          </w:rPr>
          <w:t>, «Call for an ethical framework for climate services»,</w:t>
        </w:r>
        <w:r w:rsidRPr="00154CE3">
          <w:rPr>
            <w:spacing w:val="-2"/>
            <w:sz w:val="18"/>
            <w:szCs w:val="18"/>
            <w:lang w:val="en-AU" w:bidi="fr-FR"/>
          </w:rPr>
          <w:t xml:space="preserve"> Bulletin de </w:t>
        </w:r>
        <w:proofErr w:type="spellStart"/>
        <w:r w:rsidRPr="00154CE3">
          <w:rPr>
            <w:spacing w:val="-2"/>
            <w:sz w:val="18"/>
            <w:szCs w:val="18"/>
            <w:lang w:val="en-AU" w:bidi="fr-FR"/>
          </w:rPr>
          <w:t>l</w:t>
        </w:r>
        <w:r w:rsidR="00526F43" w:rsidRPr="00154CE3">
          <w:rPr>
            <w:spacing w:val="-2"/>
            <w:sz w:val="18"/>
            <w:szCs w:val="18"/>
            <w:lang w:val="en-AU" w:bidi="fr-FR"/>
          </w:rPr>
          <w:t>’</w:t>
        </w:r>
        <w:r w:rsidRPr="00154CE3">
          <w:rPr>
            <w:spacing w:val="-2"/>
            <w:sz w:val="18"/>
            <w:szCs w:val="18"/>
            <w:lang w:val="en-AU" w:bidi="fr-FR"/>
          </w:rPr>
          <w:t>OMM</w:t>
        </w:r>
        <w:proofErr w:type="spellEnd"/>
        <w:r w:rsidRPr="00154CE3">
          <w:rPr>
            <w:spacing w:val="-2"/>
            <w:sz w:val="18"/>
            <w:szCs w:val="18"/>
            <w:lang w:val="en-AU" w:bidi="fr-FR"/>
          </w:rPr>
          <w:t xml:space="preserve"> 64, </w:t>
        </w:r>
        <w:r w:rsidR="00C728A4" w:rsidRPr="00154CE3">
          <w:rPr>
            <w:spacing w:val="-2"/>
            <w:sz w:val="18"/>
            <w:szCs w:val="18"/>
            <w:lang w:val="en-AU" w:bidi="fr-FR"/>
          </w:rPr>
          <w:t>p.</w:t>
        </w:r>
        <w:r w:rsidR="000F4B54" w:rsidRPr="00154CE3">
          <w:rPr>
            <w:spacing w:val="-2"/>
            <w:sz w:val="18"/>
            <w:szCs w:val="18"/>
            <w:lang w:val="en-AU" w:bidi="fr-FR"/>
          </w:rPr>
          <w:t xml:space="preserve"> </w:t>
        </w:r>
        <w:r w:rsidRPr="00154CE3">
          <w:rPr>
            <w:spacing w:val="-2"/>
            <w:sz w:val="18"/>
            <w:szCs w:val="18"/>
            <w:lang w:val="en-AU" w:bidi="fr-FR"/>
          </w:rPr>
          <w:t>51-54.</w:t>
        </w:r>
      </w:hyperlink>
    </w:p>
  </w:footnote>
  <w:footnote w:id="10">
    <w:p w14:paraId="5D081668" w14:textId="0AC8D915" w:rsidR="00CD28EF" w:rsidRPr="00154CE3" w:rsidRDefault="00CD28EF" w:rsidP="00942738">
      <w:pPr>
        <w:widowControl w:val="0"/>
        <w:pBdr>
          <w:top w:val="nil"/>
          <w:left w:val="nil"/>
          <w:bottom w:val="nil"/>
          <w:right w:val="nil"/>
          <w:between w:val="nil"/>
        </w:pBdr>
        <w:tabs>
          <w:tab w:val="clear" w:pos="1134"/>
          <w:tab w:val="left" w:pos="284"/>
        </w:tabs>
        <w:jc w:val="left"/>
        <w:rPr>
          <w:spacing w:val="-2"/>
          <w:sz w:val="18"/>
          <w:szCs w:val="18"/>
        </w:rPr>
      </w:pPr>
      <w:r w:rsidRPr="00154CE3">
        <w:rPr>
          <w:rStyle w:val="FootnoteReference"/>
          <w:spacing w:val="-2"/>
          <w:sz w:val="18"/>
          <w:szCs w:val="18"/>
          <w:lang w:val="fr-FR" w:bidi="fr-FR"/>
        </w:rPr>
        <w:footnoteRef/>
      </w:r>
      <w:r w:rsidRPr="00154CE3">
        <w:rPr>
          <w:spacing w:val="-2"/>
          <w:sz w:val="18"/>
          <w:szCs w:val="18"/>
          <w:lang w:val="en-AU" w:bidi="fr-FR"/>
        </w:rPr>
        <w:t xml:space="preserve"> </w:t>
      </w:r>
      <w:hyperlink r:id="rId10">
        <w:r w:rsidRPr="00154CE3">
          <w:rPr>
            <w:spacing w:val="-2"/>
            <w:sz w:val="18"/>
            <w:szCs w:val="18"/>
            <w:lang w:val="en-AU" w:bidi="fr-FR"/>
          </w:rPr>
          <w:t xml:space="preserve">Gumucio, T., Hansen, J., </w:t>
        </w:r>
        <w:proofErr w:type="spellStart"/>
        <w:r w:rsidRPr="00154CE3">
          <w:rPr>
            <w:spacing w:val="-2"/>
            <w:sz w:val="18"/>
            <w:szCs w:val="18"/>
            <w:lang w:val="en-AU" w:bidi="fr-FR"/>
          </w:rPr>
          <w:t>Huyer</w:t>
        </w:r>
        <w:proofErr w:type="spellEnd"/>
        <w:r w:rsidRPr="00154CE3">
          <w:rPr>
            <w:spacing w:val="-2"/>
            <w:sz w:val="18"/>
            <w:szCs w:val="18"/>
            <w:lang w:val="en-AU" w:bidi="fr-FR"/>
          </w:rPr>
          <w:t xml:space="preserve">, S., Van </w:t>
        </w:r>
        <w:proofErr w:type="spellStart"/>
        <w:r w:rsidRPr="00154CE3">
          <w:rPr>
            <w:spacing w:val="-2"/>
            <w:sz w:val="18"/>
            <w:szCs w:val="18"/>
            <w:lang w:val="en-AU" w:bidi="fr-FR"/>
          </w:rPr>
          <w:t>Huysen</w:t>
        </w:r>
        <w:proofErr w:type="spellEnd"/>
        <w:r w:rsidRPr="00154CE3">
          <w:rPr>
            <w:spacing w:val="-2"/>
            <w:sz w:val="18"/>
            <w:szCs w:val="18"/>
            <w:lang w:val="en-AU" w:bidi="fr-FR"/>
          </w:rPr>
          <w:t>, T., 2020</w:t>
        </w:r>
        <w:r w:rsidR="0053301E" w:rsidRPr="00154CE3">
          <w:rPr>
            <w:spacing w:val="-2"/>
            <w:sz w:val="18"/>
            <w:szCs w:val="18"/>
            <w:lang w:val="en-AU" w:bidi="fr-FR"/>
          </w:rPr>
          <w:t>,</w:t>
        </w:r>
        <w:r w:rsidR="0053301E" w:rsidRPr="00154CE3">
          <w:rPr>
            <w:spacing w:val="-2"/>
          </w:rPr>
          <w:t xml:space="preserve"> «</w:t>
        </w:r>
        <w:r w:rsidR="0053301E" w:rsidRPr="00154CE3">
          <w:rPr>
            <w:spacing w:val="-2"/>
            <w:sz w:val="18"/>
            <w:szCs w:val="18"/>
            <w:lang w:val="en-AU" w:bidi="fr-FR"/>
          </w:rPr>
          <w:t>Gender-responsive rural climate services: a review of the literature», Climate and Development</w:t>
        </w:r>
        <w:r w:rsidRPr="00154CE3">
          <w:rPr>
            <w:spacing w:val="-2"/>
            <w:sz w:val="18"/>
            <w:szCs w:val="18"/>
            <w:lang w:val="en-AU" w:bidi="fr-FR"/>
          </w:rPr>
          <w:t xml:space="preserve"> 12, </w:t>
        </w:r>
        <w:r w:rsidR="0053301E" w:rsidRPr="00154CE3">
          <w:rPr>
            <w:spacing w:val="-2"/>
            <w:sz w:val="18"/>
            <w:szCs w:val="18"/>
            <w:lang w:val="en-AU" w:bidi="fr-FR"/>
          </w:rPr>
          <w:t xml:space="preserve">p. </w:t>
        </w:r>
        <w:r w:rsidRPr="00154CE3">
          <w:rPr>
            <w:spacing w:val="-2"/>
            <w:sz w:val="18"/>
            <w:szCs w:val="18"/>
            <w:lang w:val="en-AU" w:bidi="fr-FR"/>
          </w:rPr>
          <w:t>241-254.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4758D" w14:textId="77777777" w:rsidR="001F5DB6" w:rsidRDefault="00A772B3">
    <w:pPr>
      <w:pStyle w:val="Header"/>
    </w:pPr>
    <w:r>
      <w:rPr>
        <w:noProof/>
        <w:lang w:val="fr-FR" w:bidi="fr-FR"/>
      </w:rPr>
      <w:pict w14:anchorId="6C61E959">
        <v:shapetype id="_x0000_m107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val="fr-FR" w:bidi="fr-FR"/>
      </w:rPr>
      <w:pict w14:anchorId="0341EDE7">
        <v:shape id="_x0000_s1041" type="#_x0000_m1070" style="position:absolute;left:0;text-align:left;margin-left:0;margin-top:0;width:595.3pt;height:550pt;z-index:-2516480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22E6CED" w14:textId="77777777" w:rsidR="00B47673" w:rsidRDefault="00B47673"/>
  <w:p w14:paraId="3A159D9C" w14:textId="77777777" w:rsidR="001F5DB6" w:rsidRDefault="00A772B3">
    <w:pPr>
      <w:pStyle w:val="Header"/>
    </w:pPr>
    <w:r>
      <w:rPr>
        <w:noProof/>
        <w:lang w:val="fr-FR" w:bidi="fr-FR"/>
      </w:rPr>
      <w:pict w14:anchorId="1350600F">
        <v:shapetype id="_x0000_m106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val="fr-FR" w:bidi="fr-FR"/>
      </w:rPr>
      <w:pict w14:anchorId="0D81C837">
        <v:shape id="_x0000_s1043" type="#_x0000_m1069" style="position:absolute;left:0;text-align:left;margin-left:0;margin-top:0;width:595.3pt;height:550pt;z-index:-2516490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A4C3785" w14:textId="77777777" w:rsidR="00B47673" w:rsidRDefault="00B47673"/>
  <w:p w14:paraId="08FADEF5" w14:textId="77777777" w:rsidR="001F5DB6" w:rsidRDefault="00A772B3">
    <w:pPr>
      <w:pStyle w:val="Header"/>
    </w:pPr>
    <w:r>
      <w:rPr>
        <w:noProof/>
        <w:lang w:val="fr-FR" w:bidi="fr-FR"/>
      </w:rPr>
      <w:pict w14:anchorId="46EAA944">
        <v:shapetype id="_x0000_m106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val="fr-FR" w:bidi="fr-FR"/>
      </w:rPr>
      <w:pict w14:anchorId="336C73E4">
        <v:shape id="_x0000_s1045" type="#_x0000_m1068" style="position:absolute;left:0;text-align:left;margin-left:0;margin-top:0;width:595.3pt;height:550pt;z-index:-2516500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B48173A" w14:textId="77777777" w:rsidR="00B47673" w:rsidRDefault="00B47673"/>
  <w:p w14:paraId="37AFC4B8" w14:textId="77777777" w:rsidR="00C42072" w:rsidRDefault="00A772B3">
    <w:pPr>
      <w:pStyle w:val="Header"/>
    </w:pPr>
    <w:r>
      <w:rPr>
        <w:noProof/>
        <w:lang w:val="fr-FR" w:bidi="fr-FR"/>
      </w:rPr>
      <w:pict w14:anchorId="62A6B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0;text-align:left;margin-left:0;margin-top:0;width:50pt;height:50pt;z-index:251655168;visibility:hidden">
          <v:path gradientshapeok="f"/>
          <o:lock v:ext="edit" selection="t"/>
        </v:shape>
      </w:pict>
    </w:r>
    <w:r>
      <w:rPr>
        <w:lang w:val="fr-FR" w:bidi="fr-FR"/>
      </w:rPr>
      <w:pict w14:anchorId="2FFABDAC">
        <v:shapetype id="_x0000_m106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lang w:val="fr-FR" w:bidi="fr-FR"/>
      </w:rPr>
      <w:pict w14:anchorId="414B2D13">
        <v:shape id="WordPictureWatermark835936646" o:spid="_x0000_s1060" type="#_x0000_m1067" style="position:absolute;left:0;text-align:left;margin-left:0;margin-top:0;width:595.3pt;height:550pt;z-index:-2516510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D1A869B" w14:textId="77777777" w:rsidR="001F5DB6" w:rsidRDefault="001F5DB6"/>
  <w:p w14:paraId="2DAAD841" w14:textId="77777777" w:rsidR="005A3CE7" w:rsidRDefault="00A772B3">
    <w:pPr>
      <w:pStyle w:val="Header"/>
    </w:pPr>
    <w:r>
      <w:rPr>
        <w:noProof/>
        <w:lang w:val="fr-FR" w:bidi="fr-FR"/>
      </w:rPr>
      <w:pict w14:anchorId="7C0D1794">
        <v:shape id="_x0000_s1040" type="#_x0000_t75" style="position:absolute;left:0;text-align:left;margin-left:0;margin-top:0;width:50pt;height:50pt;z-index:251661312;visibility:hidden">
          <v:path gradientshapeok="f"/>
          <o:lock v:ext="edit" selection="t"/>
        </v:shape>
      </w:pict>
    </w:r>
    <w:r>
      <w:rPr>
        <w:lang w:val="fr-FR" w:bidi="fr-FR"/>
      </w:rPr>
      <w:pict w14:anchorId="1D4E7544">
        <v:shape id="_x0000_s1059" type="#_x0000_t75" style="position:absolute;left:0;text-align:left;margin-left:0;margin-top:0;width:50pt;height:50pt;z-index:251656192;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0D032" w14:textId="1126A9A6" w:rsidR="00A432CD" w:rsidRPr="008B504C" w:rsidRDefault="00F63072" w:rsidP="00B72444">
    <w:pPr>
      <w:pStyle w:val="Header"/>
      <w:rPr>
        <w:sz w:val="18"/>
        <w:szCs w:val="18"/>
      </w:rPr>
    </w:pPr>
    <w:r w:rsidRPr="008B504C">
      <w:rPr>
        <w:sz w:val="18"/>
        <w:szCs w:val="18"/>
        <w:lang w:val="fr-FR" w:bidi="fr-FR"/>
      </w:rPr>
      <w:t xml:space="preserve">SERCOM-2/INF. 5.10(3b), p. </w:t>
    </w:r>
    <w:r w:rsidR="00A432CD" w:rsidRPr="008B504C">
      <w:rPr>
        <w:rStyle w:val="PageNumber"/>
        <w:sz w:val="18"/>
        <w:szCs w:val="18"/>
        <w:lang w:val="fr-FR" w:bidi="fr-FR"/>
      </w:rPr>
      <w:fldChar w:fldCharType="begin"/>
    </w:r>
    <w:r w:rsidR="00A432CD" w:rsidRPr="008B504C">
      <w:rPr>
        <w:rStyle w:val="PageNumber"/>
        <w:sz w:val="18"/>
        <w:szCs w:val="18"/>
        <w:lang w:val="fr-FR" w:bidi="fr-FR"/>
      </w:rPr>
      <w:instrText xml:space="preserve"> PAGE </w:instrText>
    </w:r>
    <w:r w:rsidR="00A432CD" w:rsidRPr="008B504C">
      <w:rPr>
        <w:rStyle w:val="PageNumber"/>
        <w:sz w:val="18"/>
        <w:szCs w:val="18"/>
        <w:lang w:val="fr-FR" w:bidi="fr-FR"/>
      </w:rPr>
      <w:fldChar w:fldCharType="separate"/>
    </w:r>
    <w:r w:rsidR="00A432CD" w:rsidRPr="008B504C">
      <w:rPr>
        <w:rStyle w:val="PageNumber"/>
        <w:noProof/>
        <w:sz w:val="18"/>
        <w:szCs w:val="18"/>
        <w:lang w:val="fr-FR" w:bidi="fr-FR"/>
      </w:rPr>
      <w:t>6</w:t>
    </w:r>
    <w:r w:rsidR="00A432CD" w:rsidRPr="008B504C">
      <w:rPr>
        <w:rStyle w:val="PageNumber"/>
        <w:sz w:val="18"/>
        <w:szCs w:val="18"/>
        <w:lang w:val="fr-FR" w:bidi="fr-FR"/>
      </w:rPr>
      <w:fldChar w:fldCharType="end"/>
    </w:r>
    <w:r w:rsidR="00A772B3" w:rsidRPr="008B504C">
      <w:rPr>
        <w:sz w:val="18"/>
        <w:szCs w:val="18"/>
        <w:lang w:val="fr-FR" w:bidi="fr-FR"/>
      </w:rPr>
      <w:pict w14:anchorId="65F565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0;margin-top:0;width:50pt;height:50pt;z-index:251662336;visibility:hidden;mso-position-horizontal-relative:text;mso-position-vertical-relative:text">
          <v:path gradientshapeok="f"/>
          <o:lock v:ext="edit" selection="t"/>
        </v:shape>
      </w:pict>
    </w:r>
    <w:r w:rsidR="00A772B3" w:rsidRPr="008B504C">
      <w:rPr>
        <w:sz w:val="18"/>
        <w:szCs w:val="18"/>
        <w:lang w:val="fr-FR" w:bidi="fr-FR"/>
      </w:rPr>
      <w:pict w14:anchorId="124E665A">
        <v:shape id="_x0000_s1036" type="#_x0000_t75" style="position:absolute;left:0;text-align:left;margin-left:0;margin-top:0;width:50pt;height:50pt;z-index:251663360;visibility:hidden;mso-position-horizontal-relative:text;mso-position-vertical-relative:text">
          <v:path gradientshapeok="f"/>
          <o:lock v:ext="edit" selection="t"/>
        </v:shape>
      </w:pict>
    </w:r>
    <w:r w:rsidR="00A772B3" w:rsidRPr="008B504C">
      <w:rPr>
        <w:sz w:val="18"/>
        <w:szCs w:val="18"/>
        <w:lang w:val="fr-FR" w:bidi="fr-FR"/>
      </w:rPr>
      <w:pict w14:anchorId="64B9431D">
        <v:shape id="_x0000_s1058" type="#_x0000_t75" style="position:absolute;left:0;text-align:left;margin-left:0;margin-top:0;width:50pt;height:50pt;z-index:251657216;visibility:hidden;mso-position-horizontal-relative:text;mso-position-vertical-relative:text">
          <v:path gradientshapeok="f"/>
          <o:lock v:ext="edit" selection="t"/>
        </v:shape>
      </w:pict>
    </w:r>
    <w:r w:rsidR="00A772B3" w:rsidRPr="008B504C">
      <w:rPr>
        <w:sz w:val="18"/>
        <w:szCs w:val="18"/>
        <w:lang w:val="fr-FR" w:bidi="fr-FR"/>
      </w:rPr>
      <w:pict w14:anchorId="3250A71F">
        <v:shape id="_x0000_s1057" type="#_x0000_t75" style="position:absolute;left:0;text-align:left;margin-left:0;margin-top:0;width:50pt;height:50pt;z-index:251658240;visibility:hidden;mso-position-horizontal-relative:text;mso-position-vertical-relative:text">
          <v:path gradientshapeok="f"/>
          <o:lock v:ext="edit" selection="t"/>
        </v:shape>
      </w:pict>
    </w:r>
    <w:r w:rsidR="00A772B3" w:rsidRPr="008B504C">
      <w:rPr>
        <w:sz w:val="18"/>
        <w:szCs w:val="18"/>
        <w:lang w:val="fr-FR" w:bidi="fr-FR"/>
      </w:rPr>
      <w:pict w14:anchorId="5B282634">
        <v:shape id="_x0000_s1066" type="#_x0000_t75" style="position:absolute;left:0;text-align:left;margin-left:0;margin-top:0;width:50pt;height:50pt;z-index:251651072;visibility:hidden;mso-position-horizontal-relative:text;mso-position-vertical-relative:text">
          <v:path gradientshapeok="f"/>
          <o:lock v:ext="edit" selection="t"/>
        </v:shape>
      </w:pict>
    </w:r>
    <w:r w:rsidR="00A772B3" w:rsidRPr="008B504C">
      <w:rPr>
        <w:sz w:val="18"/>
        <w:szCs w:val="18"/>
        <w:lang w:val="fr-FR" w:bidi="fr-FR"/>
      </w:rPr>
      <w:pict w14:anchorId="148B4AFA">
        <v:shape id="_x0000_s1065" type="#_x0000_t75" style="position:absolute;left:0;text-align:left;margin-left:0;margin-top:0;width:50pt;height:50pt;z-index:251652096;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E80F" w14:textId="182B28E1" w:rsidR="005A3CE7" w:rsidRDefault="00A772B3" w:rsidP="00E3682A">
    <w:pPr>
      <w:pStyle w:val="Header"/>
      <w:spacing w:after="0"/>
      <w:jc w:val="left"/>
    </w:pPr>
    <w:r>
      <w:rPr>
        <w:noProof/>
        <w:lang w:val="fr-FR" w:bidi="fr-FR"/>
      </w:rPr>
      <w:pict w14:anchorId="1CA36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0;width:50pt;height:50pt;z-index:251664384;visibility:hidden">
          <v:path gradientshapeok="f"/>
          <o:lock v:ext="edit" selection="t"/>
        </v:shape>
      </w:pict>
    </w:r>
    <w:r>
      <w:rPr>
        <w:lang w:val="fr-FR" w:bidi="fr-FR"/>
      </w:rPr>
      <w:pict w14:anchorId="435C6FF1">
        <v:shape id="_x0000_s1052" type="#_x0000_t75" style="position:absolute;margin-left:0;margin-top:0;width:50pt;height:50pt;z-index:251659264;visibility:hidden">
          <v:path gradientshapeok="f"/>
          <o:lock v:ext="edit" selection="t"/>
        </v:shape>
      </w:pict>
    </w:r>
    <w:r>
      <w:rPr>
        <w:lang w:val="fr-FR" w:bidi="fr-FR"/>
      </w:rPr>
      <w:pict w14:anchorId="4C3F3CC1">
        <v:shape id="_x0000_s1051" type="#_x0000_t75" style="position:absolute;margin-left:0;margin-top:0;width:50pt;height:50pt;z-index:251660288;visibility:hidden">
          <v:path gradientshapeok="f"/>
          <o:lock v:ext="edit" selection="t"/>
        </v:shape>
      </w:pict>
    </w:r>
    <w:r>
      <w:rPr>
        <w:lang w:val="fr-FR" w:bidi="fr-FR"/>
      </w:rPr>
      <w:pict w14:anchorId="310A878A">
        <v:shape id="_x0000_s1064" type="#_x0000_t75" style="position:absolute;margin-left:0;margin-top:0;width:50pt;height:50pt;z-index:251653120;visibility:hidden">
          <v:path gradientshapeok="f"/>
          <o:lock v:ext="edit" selection="t"/>
        </v:shape>
      </w:pict>
    </w:r>
    <w:r>
      <w:rPr>
        <w:lang w:val="fr-FR" w:bidi="fr-FR"/>
      </w:rPr>
      <w:pict w14:anchorId="6DB2CAA6">
        <v:shape id="_x0000_s1063" type="#_x0000_t75" style="position:absolute;margin-left:0;margin-top:0;width:50pt;height:50pt;z-index:251654144;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F5D45"/>
    <w:multiLevelType w:val="hybridMultilevel"/>
    <w:tmpl w:val="87E4D3A2"/>
    <w:lvl w:ilvl="0" w:tplc="B6160DD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291216"/>
    <w:multiLevelType w:val="multilevel"/>
    <w:tmpl w:val="3162F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E66CB4"/>
    <w:multiLevelType w:val="multilevel"/>
    <w:tmpl w:val="06FAE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8E13B8"/>
    <w:multiLevelType w:val="multilevel"/>
    <w:tmpl w:val="79B20D52"/>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786C05"/>
    <w:multiLevelType w:val="multilevel"/>
    <w:tmpl w:val="B3426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3F1AD0"/>
    <w:multiLevelType w:val="multilevel"/>
    <w:tmpl w:val="8C540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EC587A"/>
    <w:multiLevelType w:val="multilevel"/>
    <w:tmpl w:val="2736B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DE115F5"/>
    <w:multiLevelType w:val="multilevel"/>
    <w:tmpl w:val="FD46F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08868EA"/>
    <w:multiLevelType w:val="multilevel"/>
    <w:tmpl w:val="27321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3A845F2"/>
    <w:multiLevelType w:val="multilevel"/>
    <w:tmpl w:val="431C0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AB96896"/>
    <w:multiLevelType w:val="hybridMultilevel"/>
    <w:tmpl w:val="023E699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16cid:durableId="302124012">
    <w:abstractNumId w:val="9"/>
  </w:num>
  <w:num w:numId="2" w16cid:durableId="1222984562">
    <w:abstractNumId w:val="5"/>
  </w:num>
  <w:num w:numId="3" w16cid:durableId="850335316">
    <w:abstractNumId w:val="8"/>
  </w:num>
  <w:num w:numId="4" w16cid:durableId="1463570382">
    <w:abstractNumId w:val="7"/>
  </w:num>
  <w:num w:numId="5" w16cid:durableId="600650357">
    <w:abstractNumId w:val="1"/>
  </w:num>
  <w:num w:numId="6" w16cid:durableId="482814903">
    <w:abstractNumId w:val="3"/>
  </w:num>
  <w:num w:numId="7" w16cid:durableId="543759410">
    <w:abstractNumId w:val="2"/>
  </w:num>
  <w:num w:numId="8" w16cid:durableId="191916269">
    <w:abstractNumId w:val="4"/>
  </w:num>
  <w:num w:numId="9" w16cid:durableId="325548203">
    <w:abstractNumId w:val="6"/>
  </w:num>
  <w:num w:numId="10" w16cid:durableId="1831409941">
    <w:abstractNumId w:val="0"/>
  </w:num>
  <w:num w:numId="11" w16cid:durableId="759644494">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formatting="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072"/>
    <w:rsid w:val="00001318"/>
    <w:rsid w:val="000014D5"/>
    <w:rsid w:val="00005301"/>
    <w:rsid w:val="000133EE"/>
    <w:rsid w:val="000206A8"/>
    <w:rsid w:val="0002177D"/>
    <w:rsid w:val="00027205"/>
    <w:rsid w:val="000309DD"/>
    <w:rsid w:val="0003137A"/>
    <w:rsid w:val="00041085"/>
    <w:rsid w:val="00041171"/>
    <w:rsid w:val="00041727"/>
    <w:rsid w:val="000417F5"/>
    <w:rsid w:val="00042221"/>
    <w:rsid w:val="0004226F"/>
    <w:rsid w:val="0004438D"/>
    <w:rsid w:val="00050E1C"/>
    <w:rsid w:val="00050F8E"/>
    <w:rsid w:val="000518BB"/>
    <w:rsid w:val="00053DA7"/>
    <w:rsid w:val="000562B9"/>
    <w:rsid w:val="00056FD4"/>
    <w:rsid w:val="000573AD"/>
    <w:rsid w:val="000575B6"/>
    <w:rsid w:val="0006123B"/>
    <w:rsid w:val="0006171F"/>
    <w:rsid w:val="000639E4"/>
    <w:rsid w:val="00064F6B"/>
    <w:rsid w:val="0007134A"/>
    <w:rsid w:val="00072F17"/>
    <w:rsid w:val="000731AA"/>
    <w:rsid w:val="00073F17"/>
    <w:rsid w:val="00074C4E"/>
    <w:rsid w:val="000806D8"/>
    <w:rsid w:val="00082C80"/>
    <w:rsid w:val="00083847"/>
    <w:rsid w:val="00083C36"/>
    <w:rsid w:val="00084A5A"/>
    <w:rsid w:val="00084D58"/>
    <w:rsid w:val="000853AE"/>
    <w:rsid w:val="00090E80"/>
    <w:rsid w:val="00092CAE"/>
    <w:rsid w:val="00094545"/>
    <w:rsid w:val="00095E48"/>
    <w:rsid w:val="000A4F1C"/>
    <w:rsid w:val="000A69BF"/>
    <w:rsid w:val="000C07F8"/>
    <w:rsid w:val="000C12DD"/>
    <w:rsid w:val="000C225A"/>
    <w:rsid w:val="000C6781"/>
    <w:rsid w:val="000C6832"/>
    <w:rsid w:val="000D0753"/>
    <w:rsid w:val="000D1AE4"/>
    <w:rsid w:val="000D2FAF"/>
    <w:rsid w:val="000D59BB"/>
    <w:rsid w:val="000E69AB"/>
    <w:rsid w:val="000F3BD3"/>
    <w:rsid w:val="000F4B54"/>
    <w:rsid w:val="000F5E49"/>
    <w:rsid w:val="000F7A87"/>
    <w:rsid w:val="00100BB1"/>
    <w:rsid w:val="00102EAE"/>
    <w:rsid w:val="001047DC"/>
    <w:rsid w:val="00105D2E"/>
    <w:rsid w:val="00106643"/>
    <w:rsid w:val="00111BFD"/>
    <w:rsid w:val="0011498B"/>
    <w:rsid w:val="00120147"/>
    <w:rsid w:val="00123140"/>
    <w:rsid w:val="00123D94"/>
    <w:rsid w:val="00130BBC"/>
    <w:rsid w:val="00132681"/>
    <w:rsid w:val="00133D13"/>
    <w:rsid w:val="00150DBD"/>
    <w:rsid w:val="00154CE3"/>
    <w:rsid w:val="00156768"/>
    <w:rsid w:val="00156C21"/>
    <w:rsid w:val="00156F9B"/>
    <w:rsid w:val="00163BA3"/>
    <w:rsid w:val="00166B31"/>
    <w:rsid w:val="00167D54"/>
    <w:rsid w:val="00176AB5"/>
    <w:rsid w:val="00180771"/>
    <w:rsid w:val="00190854"/>
    <w:rsid w:val="001930A3"/>
    <w:rsid w:val="00193498"/>
    <w:rsid w:val="00193A16"/>
    <w:rsid w:val="0019654B"/>
    <w:rsid w:val="00196EB8"/>
    <w:rsid w:val="00197ECF"/>
    <w:rsid w:val="001A25F0"/>
    <w:rsid w:val="001A341E"/>
    <w:rsid w:val="001A4FD1"/>
    <w:rsid w:val="001B0EA6"/>
    <w:rsid w:val="001B1CDF"/>
    <w:rsid w:val="001B2EC4"/>
    <w:rsid w:val="001B3CA0"/>
    <w:rsid w:val="001B56F4"/>
    <w:rsid w:val="001C267A"/>
    <w:rsid w:val="001C5462"/>
    <w:rsid w:val="001D0250"/>
    <w:rsid w:val="001D265C"/>
    <w:rsid w:val="001D3062"/>
    <w:rsid w:val="001D3CFB"/>
    <w:rsid w:val="001D559B"/>
    <w:rsid w:val="001D6302"/>
    <w:rsid w:val="001E2C22"/>
    <w:rsid w:val="001E4DD9"/>
    <w:rsid w:val="001E740C"/>
    <w:rsid w:val="001E7DD0"/>
    <w:rsid w:val="001F1BDA"/>
    <w:rsid w:val="001F5DB6"/>
    <w:rsid w:val="0020095E"/>
    <w:rsid w:val="0020225F"/>
    <w:rsid w:val="00204547"/>
    <w:rsid w:val="00210BFE"/>
    <w:rsid w:val="00210C8D"/>
    <w:rsid w:val="00210D30"/>
    <w:rsid w:val="00214475"/>
    <w:rsid w:val="002160BA"/>
    <w:rsid w:val="002204FD"/>
    <w:rsid w:val="00221020"/>
    <w:rsid w:val="00222C19"/>
    <w:rsid w:val="002261B1"/>
    <w:rsid w:val="00227029"/>
    <w:rsid w:val="002308B5"/>
    <w:rsid w:val="00232CCD"/>
    <w:rsid w:val="00233C0B"/>
    <w:rsid w:val="00234A34"/>
    <w:rsid w:val="002415C7"/>
    <w:rsid w:val="002452D3"/>
    <w:rsid w:val="00246172"/>
    <w:rsid w:val="00247DB3"/>
    <w:rsid w:val="0025255D"/>
    <w:rsid w:val="00253475"/>
    <w:rsid w:val="00255EE3"/>
    <w:rsid w:val="00256B3D"/>
    <w:rsid w:val="0026743C"/>
    <w:rsid w:val="00270480"/>
    <w:rsid w:val="00270D0B"/>
    <w:rsid w:val="002777F2"/>
    <w:rsid w:val="002779AF"/>
    <w:rsid w:val="002803DD"/>
    <w:rsid w:val="002823D8"/>
    <w:rsid w:val="00283903"/>
    <w:rsid w:val="0028531A"/>
    <w:rsid w:val="00285446"/>
    <w:rsid w:val="00290082"/>
    <w:rsid w:val="00294108"/>
    <w:rsid w:val="00295593"/>
    <w:rsid w:val="00295DC3"/>
    <w:rsid w:val="002A354F"/>
    <w:rsid w:val="002A386C"/>
    <w:rsid w:val="002B09DF"/>
    <w:rsid w:val="002B3A97"/>
    <w:rsid w:val="002B540D"/>
    <w:rsid w:val="002B7A7E"/>
    <w:rsid w:val="002C30BC"/>
    <w:rsid w:val="002C5965"/>
    <w:rsid w:val="002C5E15"/>
    <w:rsid w:val="002C7A88"/>
    <w:rsid w:val="002C7AB9"/>
    <w:rsid w:val="002D01C6"/>
    <w:rsid w:val="002D232B"/>
    <w:rsid w:val="002D2759"/>
    <w:rsid w:val="002D5E00"/>
    <w:rsid w:val="002D6DAC"/>
    <w:rsid w:val="002D70E7"/>
    <w:rsid w:val="002E261D"/>
    <w:rsid w:val="002E26BD"/>
    <w:rsid w:val="002E3FAD"/>
    <w:rsid w:val="002E4E16"/>
    <w:rsid w:val="002F2E6F"/>
    <w:rsid w:val="002F6DAC"/>
    <w:rsid w:val="002F79E2"/>
    <w:rsid w:val="002F7D9A"/>
    <w:rsid w:val="00301E8C"/>
    <w:rsid w:val="00307DDD"/>
    <w:rsid w:val="00307F91"/>
    <w:rsid w:val="0031240E"/>
    <w:rsid w:val="003143C9"/>
    <w:rsid w:val="003146E9"/>
    <w:rsid w:val="00314D5D"/>
    <w:rsid w:val="00320009"/>
    <w:rsid w:val="00321205"/>
    <w:rsid w:val="0032424A"/>
    <w:rsid w:val="003245D3"/>
    <w:rsid w:val="00325516"/>
    <w:rsid w:val="00325F0F"/>
    <w:rsid w:val="00330AA3"/>
    <w:rsid w:val="00331584"/>
    <w:rsid w:val="00331964"/>
    <w:rsid w:val="00334987"/>
    <w:rsid w:val="003402CF"/>
    <w:rsid w:val="00340594"/>
    <w:rsid w:val="00340C69"/>
    <w:rsid w:val="00342E34"/>
    <w:rsid w:val="00363CC7"/>
    <w:rsid w:val="00371CF1"/>
    <w:rsid w:val="0037222D"/>
    <w:rsid w:val="00373128"/>
    <w:rsid w:val="0037435B"/>
    <w:rsid w:val="00374C52"/>
    <w:rsid w:val="003750C1"/>
    <w:rsid w:val="003757D7"/>
    <w:rsid w:val="0038051E"/>
    <w:rsid w:val="00380AF7"/>
    <w:rsid w:val="00385761"/>
    <w:rsid w:val="00386A99"/>
    <w:rsid w:val="00394A05"/>
    <w:rsid w:val="00396071"/>
    <w:rsid w:val="00397770"/>
    <w:rsid w:val="00397880"/>
    <w:rsid w:val="003A04B9"/>
    <w:rsid w:val="003A2BBF"/>
    <w:rsid w:val="003A7016"/>
    <w:rsid w:val="003B0C08"/>
    <w:rsid w:val="003B3A91"/>
    <w:rsid w:val="003C17A5"/>
    <w:rsid w:val="003C1843"/>
    <w:rsid w:val="003D1552"/>
    <w:rsid w:val="003E0FEC"/>
    <w:rsid w:val="003E381F"/>
    <w:rsid w:val="003E4046"/>
    <w:rsid w:val="003E63F7"/>
    <w:rsid w:val="003F003A"/>
    <w:rsid w:val="003F125B"/>
    <w:rsid w:val="003F740B"/>
    <w:rsid w:val="003F7B3F"/>
    <w:rsid w:val="003F7E31"/>
    <w:rsid w:val="00400D3F"/>
    <w:rsid w:val="00403BF6"/>
    <w:rsid w:val="0040428F"/>
    <w:rsid w:val="004058AD"/>
    <w:rsid w:val="0041078D"/>
    <w:rsid w:val="00416F97"/>
    <w:rsid w:val="004179AF"/>
    <w:rsid w:val="0042049D"/>
    <w:rsid w:val="004223F4"/>
    <w:rsid w:val="004250AC"/>
    <w:rsid w:val="00425173"/>
    <w:rsid w:val="00426C0B"/>
    <w:rsid w:val="0043039B"/>
    <w:rsid w:val="00436197"/>
    <w:rsid w:val="004423FE"/>
    <w:rsid w:val="00445C35"/>
    <w:rsid w:val="00453FBD"/>
    <w:rsid w:val="00454B41"/>
    <w:rsid w:val="0045663A"/>
    <w:rsid w:val="0046344E"/>
    <w:rsid w:val="004667E7"/>
    <w:rsid w:val="004672CF"/>
    <w:rsid w:val="00470DEF"/>
    <w:rsid w:val="00471FA6"/>
    <w:rsid w:val="00472BF0"/>
    <w:rsid w:val="00473C09"/>
    <w:rsid w:val="00475797"/>
    <w:rsid w:val="00476D0A"/>
    <w:rsid w:val="00482495"/>
    <w:rsid w:val="004854F9"/>
    <w:rsid w:val="00491024"/>
    <w:rsid w:val="0049253B"/>
    <w:rsid w:val="00495394"/>
    <w:rsid w:val="004A0107"/>
    <w:rsid w:val="004A140B"/>
    <w:rsid w:val="004A4B47"/>
    <w:rsid w:val="004A6505"/>
    <w:rsid w:val="004B0EC9"/>
    <w:rsid w:val="004B7BAA"/>
    <w:rsid w:val="004C2DF7"/>
    <w:rsid w:val="004C4E0B"/>
    <w:rsid w:val="004D33F4"/>
    <w:rsid w:val="004D497E"/>
    <w:rsid w:val="004E2569"/>
    <w:rsid w:val="004E4809"/>
    <w:rsid w:val="004E4CC3"/>
    <w:rsid w:val="004E5985"/>
    <w:rsid w:val="004E5B49"/>
    <w:rsid w:val="004E6352"/>
    <w:rsid w:val="004E6460"/>
    <w:rsid w:val="004F4EF3"/>
    <w:rsid w:val="004F6B46"/>
    <w:rsid w:val="004F6EF8"/>
    <w:rsid w:val="005029CD"/>
    <w:rsid w:val="00504199"/>
    <w:rsid w:val="0050425E"/>
    <w:rsid w:val="00504F68"/>
    <w:rsid w:val="005066E5"/>
    <w:rsid w:val="00511999"/>
    <w:rsid w:val="005145D6"/>
    <w:rsid w:val="00516771"/>
    <w:rsid w:val="005176E5"/>
    <w:rsid w:val="00521EA5"/>
    <w:rsid w:val="005227FF"/>
    <w:rsid w:val="00525B80"/>
    <w:rsid w:val="00526F43"/>
    <w:rsid w:val="0053098F"/>
    <w:rsid w:val="0053301E"/>
    <w:rsid w:val="00536B2E"/>
    <w:rsid w:val="00546D8E"/>
    <w:rsid w:val="00553738"/>
    <w:rsid w:val="00553F7E"/>
    <w:rsid w:val="00563C0B"/>
    <w:rsid w:val="0056646F"/>
    <w:rsid w:val="00571AE1"/>
    <w:rsid w:val="00580102"/>
    <w:rsid w:val="00581B28"/>
    <w:rsid w:val="005859C2"/>
    <w:rsid w:val="005901F4"/>
    <w:rsid w:val="00592267"/>
    <w:rsid w:val="0059421F"/>
    <w:rsid w:val="005A136D"/>
    <w:rsid w:val="005A3CE7"/>
    <w:rsid w:val="005B0AE2"/>
    <w:rsid w:val="005B1F2C"/>
    <w:rsid w:val="005B4042"/>
    <w:rsid w:val="005B5E5E"/>
    <w:rsid w:val="005B5F3C"/>
    <w:rsid w:val="005C1A3E"/>
    <w:rsid w:val="005C41F2"/>
    <w:rsid w:val="005C5ECF"/>
    <w:rsid w:val="005D03D9"/>
    <w:rsid w:val="005D13E2"/>
    <w:rsid w:val="005D1EE8"/>
    <w:rsid w:val="005D3CF7"/>
    <w:rsid w:val="005D56AE"/>
    <w:rsid w:val="005D666D"/>
    <w:rsid w:val="005E2404"/>
    <w:rsid w:val="005E3A59"/>
    <w:rsid w:val="005F4A16"/>
    <w:rsid w:val="005F5887"/>
    <w:rsid w:val="005F7F14"/>
    <w:rsid w:val="00601F2E"/>
    <w:rsid w:val="006020E9"/>
    <w:rsid w:val="00602199"/>
    <w:rsid w:val="00604802"/>
    <w:rsid w:val="0060510C"/>
    <w:rsid w:val="00611918"/>
    <w:rsid w:val="00615AB0"/>
    <w:rsid w:val="00616247"/>
    <w:rsid w:val="0061778C"/>
    <w:rsid w:val="00624703"/>
    <w:rsid w:val="00634E37"/>
    <w:rsid w:val="00636B90"/>
    <w:rsid w:val="006408D3"/>
    <w:rsid w:val="00645B5A"/>
    <w:rsid w:val="0064738B"/>
    <w:rsid w:val="006501BF"/>
    <w:rsid w:val="006508EA"/>
    <w:rsid w:val="00657342"/>
    <w:rsid w:val="00667E86"/>
    <w:rsid w:val="00672126"/>
    <w:rsid w:val="006722D3"/>
    <w:rsid w:val="00676DEA"/>
    <w:rsid w:val="0068392D"/>
    <w:rsid w:val="006960E3"/>
    <w:rsid w:val="00697DB5"/>
    <w:rsid w:val="006A1B33"/>
    <w:rsid w:val="006A3AE4"/>
    <w:rsid w:val="006A492A"/>
    <w:rsid w:val="006B0C3A"/>
    <w:rsid w:val="006B5C72"/>
    <w:rsid w:val="006B7C5A"/>
    <w:rsid w:val="006B7FA7"/>
    <w:rsid w:val="006C0D40"/>
    <w:rsid w:val="006C289D"/>
    <w:rsid w:val="006D0310"/>
    <w:rsid w:val="006D2009"/>
    <w:rsid w:val="006D499C"/>
    <w:rsid w:val="006D5576"/>
    <w:rsid w:val="006E766D"/>
    <w:rsid w:val="006F4B29"/>
    <w:rsid w:val="006F6CE9"/>
    <w:rsid w:val="00702EB1"/>
    <w:rsid w:val="0070517C"/>
    <w:rsid w:val="00705C9F"/>
    <w:rsid w:val="0071077B"/>
    <w:rsid w:val="0071109E"/>
    <w:rsid w:val="00713C0F"/>
    <w:rsid w:val="007162AC"/>
    <w:rsid w:val="00716951"/>
    <w:rsid w:val="00720F6B"/>
    <w:rsid w:val="007248DA"/>
    <w:rsid w:val="00724986"/>
    <w:rsid w:val="00727ED7"/>
    <w:rsid w:val="00730ADA"/>
    <w:rsid w:val="00732C37"/>
    <w:rsid w:val="007347AF"/>
    <w:rsid w:val="00734903"/>
    <w:rsid w:val="00735D9E"/>
    <w:rsid w:val="00745A09"/>
    <w:rsid w:val="0075159C"/>
    <w:rsid w:val="00751EAF"/>
    <w:rsid w:val="00754CF7"/>
    <w:rsid w:val="0075568A"/>
    <w:rsid w:val="00757B0D"/>
    <w:rsid w:val="00761320"/>
    <w:rsid w:val="0076154C"/>
    <w:rsid w:val="007651B1"/>
    <w:rsid w:val="00767CE1"/>
    <w:rsid w:val="007714D6"/>
    <w:rsid w:val="00771A68"/>
    <w:rsid w:val="007744D2"/>
    <w:rsid w:val="00786136"/>
    <w:rsid w:val="0079767A"/>
    <w:rsid w:val="007B05CF"/>
    <w:rsid w:val="007B1A01"/>
    <w:rsid w:val="007B6DDD"/>
    <w:rsid w:val="007B6F22"/>
    <w:rsid w:val="007C212A"/>
    <w:rsid w:val="007D5B3C"/>
    <w:rsid w:val="007E628A"/>
    <w:rsid w:val="007E7D21"/>
    <w:rsid w:val="007E7DBD"/>
    <w:rsid w:val="007F482F"/>
    <w:rsid w:val="007F59A7"/>
    <w:rsid w:val="007F7573"/>
    <w:rsid w:val="007F79A2"/>
    <w:rsid w:val="007F7C94"/>
    <w:rsid w:val="0080398D"/>
    <w:rsid w:val="00805174"/>
    <w:rsid w:val="00806385"/>
    <w:rsid w:val="00807CC5"/>
    <w:rsid w:val="00807ED7"/>
    <w:rsid w:val="00810FFE"/>
    <w:rsid w:val="00812DF5"/>
    <w:rsid w:val="00814CC6"/>
    <w:rsid w:val="008169E9"/>
    <w:rsid w:val="00823D9A"/>
    <w:rsid w:val="00826D53"/>
    <w:rsid w:val="008273AA"/>
    <w:rsid w:val="00831751"/>
    <w:rsid w:val="00833369"/>
    <w:rsid w:val="00835B42"/>
    <w:rsid w:val="00842A4E"/>
    <w:rsid w:val="00847D99"/>
    <w:rsid w:val="0085038E"/>
    <w:rsid w:val="0085230A"/>
    <w:rsid w:val="00853784"/>
    <w:rsid w:val="00855757"/>
    <w:rsid w:val="008564F8"/>
    <w:rsid w:val="00857942"/>
    <w:rsid w:val="00860B9A"/>
    <w:rsid w:val="0086271D"/>
    <w:rsid w:val="00863A3A"/>
    <w:rsid w:val="0086420B"/>
    <w:rsid w:val="00864DBF"/>
    <w:rsid w:val="00865AE2"/>
    <w:rsid w:val="008663C8"/>
    <w:rsid w:val="0088163A"/>
    <w:rsid w:val="00883215"/>
    <w:rsid w:val="008833FE"/>
    <w:rsid w:val="0089199E"/>
    <w:rsid w:val="00893376"/>
    <w:rsid w:val="008959FC"/>
    <w:rsid w:val="0089601F"/>
    <w:rsid w:val="008970B8"/>
    <w:rsid w:val="008A1D42"/>
    <w:rsid w:val="008A7313"/>
    <w:rsid w:val="008A7673"/>
    <w:rsid w:val="008A7D91"/>
    <w:rsid w:val="008B504C"/>
    <w:rsid w:val="008B7FC7"/>
    <w:rsid w:val="008C4337"/>
    <w:rsid w:val="008C4F06"/>
    <w:rsid w:val="008C6506"/>
    <w:rsid w:val="008C68D1"/>
    <w:rsid w:val="008D0C90"/>
    <w:rsid w:val="008D0F65"/>
    <w:rsid w:val="008D623F"/>
    <w:rsid w:val="008D6EBB"/>
    <w:rsid w:val="008E0D28"/>
    <w:rsid w:val="008E0FE8"/>
    <w:rsid w:val="008E1E4A"/>
    <w:rsid w:val="008F0615"/>
    <w:rsid w:val="008F103E"/>
    <w:rsid w:val="008F1FDB"/>
    <w:rsid w:val="008F36FB"/>
    <w:rsid w:val="008F6E4D"/>
    <w:rsid w:val="008F7D07"/>
    <w:rsid w:val="009009C0"/>
    <w:rsid w:val="00902EA9"/>
    <w:rsid w:val="0090427F"/>
    <w:rsid w:val="00913EDF"/>
    <w:rsid w:val="0091774B"/>
    <w:rsid w:val="00920348"/>
    <w:rsid w:val="00920506"/>
    <w:rsid w:val="00923E47"/>
    <w:rsid w:val="009249A9"/>
    <w:rsid w:val="00927D4C"/>
    <w:rsid w:val="00931DEB"/>
    <w:rsid w:val="00933957"/>
    <w:rsid w:val="009356FA"/>
    <w:rsid w:val="00940C88"/>
    <w:rsid w:val="00941E1B"/>
    <w:rsid w:val="00942738"/>
    <w:rsid w:val="0094603B"/>
    <w:rsid w:val="00946755"/>
    <w:rsid w:val="009469E0"/>
    <w:rsid w:val="009504A1"/>
    <w:rsid w:val="00950605"/>
    <w:rsid w:val="0095115F"/>
    <w:rsid w:val="00952233"/>
    <w:rsid w:val="00953ED7"/>
    <w:rsid w:val="00954D66"/>
    <w:rsid w:val="00960606"/>
    <w:rsid w:val="00963F8F"/>
    <w:rsid w:val="00970BB7"/>
    <w:rsid w:val="00973C62"/>
    <w:rsid w:val="00975AFE"/>
    <w:rsid w:val="00975D76"/>
    <w:rsid w:val="00975F26"/>
    <w:rsid w:val="00982E51"/>
    <w:rsid w:val="00984B05"/>
    <w:rsid w:val="009874B9"/>
    <w:rsid w:val="00993581"/>
    <w:rsid w:val="009958F1"/>
    <w:rsid w:val="009A288C"/>
    <w:rsid w:val="009A64C1"/>
    <w:rsid w:val="009B6697"/>
    <w:rsid w:val="009C2B43"/>
    <w:rsid w:val="009C2EA4"/>
    <w:rsid w:val="009C4C04"/>
    <w:rsid w:val="009D022D"/>
    <w:rsid w:val="009D5213"/>
    <w:rsid w:val="009E1C95"/>
    <w:rsid w:val="009E23CD"/>
    <w:rsid w:val="009E3F8E"/>
    <w:rsid w:val="009E5A91"/>
    <w:rsid w:val="009F166E"/>
    <w:rsid w:val="009F196A"/>
    <w:rsid w:val="009F1B2D"/>
    <w:rsid w:val="009F669B"/>
    <w:rsid w:val="009F6A22"/>
    <w:rsid w:val="009F71CD"/>
    <w:rsid w:val="009F7566"/>
    <w:rsid w:val="009F7F18"/>
    <w:rsid w:val="00A006FC"/>
    <w:rsid w:val="00A02A72"/>
    <w:rsid w:val="00A06798"/>
    <w:rsid w:val="00A06BFE"/>
    <w:rsid w:val="00A10F5D"/>
    <w:rsid w:val="00A1199A"/>
    <w:rsid w:val="00A1243C"/>
    <w:rsid w:val="00A135AE"/>
    <w:rsid w:val="00A14AF1"/>
    <w:rsid w:val="00A16891"/>
    <w:rsid w:val="00A16ECF"/>
    <w:rsid w:val="00A22B6A"/>
    <w:rsid w:val="00A24901"/>
    <w:rsid w:val="00A268CE"/>
    <w:rsid w:val="00A332E8"/>
    <w:rsid w:val="00A333CB"/>
    <w:rsid w:val="00A35AF5"/>
    <w:rsid w:val="00A35DDF"/>
    <w:rsid w:val="00A3683C"/>
    <w:rsid w:val="00A36C0F"/>
    <w:rsid w:val="00A36CBA"/>
    <w:rsid w:val="00A4188B"/>
    <w:rsid w:val="00A432CD"/>
    <w:rsid w:val="00A45741"/>
    <w:rsid w:val="00A47EF6"/>
    <w:rsid w:val="00A50291"/>
    <w:rsid w:val="00A530E4"/>
    <w:rsid w:val="00A55386"/>
    <w:rsid w:val="00A55E31"/>
    <w:rsid w:val="00A604CD"/>
    <w:rsid w:val="00A60FE6"/>
    <w:rsid w:val="00A622F5"/>
    <w:rsid w:val="00A654BE"/>
    <w:rsid w:val="00A66D3B"/>
    <w:rsid w:val="00A66DD6"/>
    <w:rsid w:val="00A74DDE"/>
    <w:rsid w:val="00A75018"/>
    <w:rsid w:val="00A771FD"/>
    <w:rsid w:val="00A772B3"/>
    <w:rsid w:val="00A80767"/>
    <w:rsid w:val="00A81C90"/>
    <w:rsid w:val="00A87251"/>
    <w:rsid w:val="00A872F2"/>
    <w:rsid w:val="00A874EF"/>
    <w:rsid w:val="00A91738"/>
    <w:rsid w:val="00A95415"/>
    <w:rsid w:val="00AA3C89"/>
    <w:rsid w:val="00AA6FC8"/>
    <w:rsid w:val="00AB30CE"/>
    <w:rsid w:val="00AB32BD"/>
    <w:rsid w:val="00AB4723"/>
    <w:rsid w:val="00AC2E3B"/>
    <w:rsid w:val="00AC4CDB"/>
    <w:rsid w:val="00AC5947"/>
    <w:rsid w:val="00AC70FE"/>
    <w:rsid w:val="00AD3AA3"/>
    <w:rsid w:val="00AD4358"/>
    <w:rsid w:val="00AE405C"/>
    <w:rsid w:val="00AF0185"/>
    <w:rsid w:val="00AF4EC0"/>
    <w:rsid w:val="00AF53B8"/>
    <w:rsid w:val="00AF61E1"/>
    <w:rsid w:val="00AF638A"/>
    <w:rsid w:val="00B00141"/>
    <w:rsid w:val="00B009AA"/>
    <w:rsid w:val="00B00ECE"/>
    <w:rsid w:val="00B030C8"/>
    <w:rsid w:val="00B039C0"/>
    <w:rsid w:val="00B03A09"/>
    <w:rsid w:val="00B056E7"/>
    <w:rsid w:val="00B05B71"/>
    <w:rsid w:val="00B076CD"/>
    <w:rsid w:val="00B10035"/>
    <w:rsid w:val="00B15C76"/>
    <w:rsid w:val="00B165E6"/>
    <w:rsid w:val="00B235DB"/>
    <w:rsid w:val="00B30FE5"/>
    <w:rsid w:val="00B424D9"/>
    <w:rsid w:val="00B43E15"/>
    <w:rsid w:val="00B447C0"/>
    <w:rsid w:val="00B469A4"/>
    <w:rsid w:val="00B47673"/>
    <w:rsid w:val="00B52510"/>
    <w:rsid w:val="00B528A4"/>
    <w:rsid w:val="00B53717"/>
    <w:rsid w:val="00B53E53"/>
    <w:rsid w:val="00B548A2"/>
    <w:rsid w:val="00B56561"/>
    <w:rsid w:val="00B56934"/>
    <w:rsid w:val="00B62F03"/>
    <w:rsid w:val="00B717C5"/>
    <w:rsid w:val="00B72444"/>
    <w:rsid w:val="00B814AA"/>
    <w:rsid w:val="00B9226F"/>
    <w:rsid w:val="00B93B62"/>
    <w:rsid w:val="00B953D1"/>
    <w:rsid w:val="00B96D93"/>
    <w:rsid w:val="00BA1932"/>
    <w:rsid w:val="00BA2D80"/>
    <w:rsid w:val="00BA30D0"/>
    <w:rsid w:val="00BB0D32"/>
    <w:rsid w:val="00BB5529"/>
    <w:rsid w:val="00BC1DBA"/>
    <w:rsid w:val="00BC76B5"/>
    <w:rsid w:val="00BD0F0E"/>
    <w:rsid w:val="00BD5420"/>
    <w:rsid w:val="00BF1810"/>
    <w:rsid w:val="00BF5191"/>
    <w:rsid w:val="00BF7E07"/>
    <w:rsid w:val="00C02B61"/>
    <w:rsid w:val="00C04BD2"/>
    <w:rsid w:val="00C108C5"/>
    <w:rsid w:val="00C13EEC"/>
    <w:rsid w:val="00C14689"/>
    <w:rsid w:val="00C1470F"/>
    <w:rsid w:val="00C156A4"/>
    <w:rsid w:val="00C20FAA"/>
    <w:rsid w:val="00C21381"/>
    <w:rsid w:val="00C22213"/>
    <w:rsid w:val="00C23509"/>
    <w:rsid w:val="00C2459D"/>
    <w:rsid w:val="00C2755A"/>
    <w:rsid w:val="00C316F1"/>
    <w:rsid w:val="00C42072"/>
    <w:rsid w:val="00C42C95"/>
    <w:rsid w:val="00C4470F"/>
    <w:rsid w:val="00C50727"/>
    <w:rsid w:val="00C5231E"/>
    <w:rsid w:val="00C55E5B"/>
    <w:rsid w:val="00C615E1"/>
    <w:rsid w:val="00C62739"/>
    <w:rsid w:val="00C62F49"/>
    <w:rsid w:val="00C6446A"/>
    <w:rsid w:val="00C720A4"/>
    <w:rsid w:val="00C728A4"/>
    <w:rsid w:val="00C74F59"/>
    <w:rsid w:val="00C7611C"/>
    <w:rsid w:val="00C92ADC"/>
    <w:rsid w:val="00C93C34"/>
    <w:rsid w:val="00C94097"/>
    <w:rsid w:val="00CA4269"/>
    <w:rsid w:val="00CA48CA"/>
    <w:rsid w:val="00CA7330"/>
    <w:rsid w:val="00CA7B81"/>
    <w:rsid w:val="00CB1C84"/>
    <w:rsid w:val="00CB5363"/>
    <w:rsid w:val="00CB64F0"/>
    <w:rsid w:val="00CB6D43"/>
    <w:rsid w:val="00CC2909"/>
    <w:rsid w:val="00CC466F"/>
    <w:rsid w:val="00CC5A8A"/>
    <w:rsid w:val="00CC6762"/>
    <w:rsid w:val="00CD0549"/>
    <w:rsid w:val="00CD0BF9"/>
    <w:rsid w:val="00CD28EF"/>
    <w:rsid w:val="00CE354D"/>
    <w:rsid w:val="00CE4D53"/>
    <w:rsid w:val="00CE6B3C"/>
    <w:rsid w:val="00D01ACC"/>
    <w:rsid w:val="00D03EB8"/>
    <w:rsid w:val="00D05E6F"/>
    <w:rsid w:val="00D157D5"/>
    <w:rsid w:val="00D20296"/>
    <w:rsid w:val="00D2231A"/>
    <w:rsid w:val="00D276BD"/>
    <w:rsid w:val="00D27929"/>
    <w:rsid w:val="00D33442"/>
    <w:rsid w:val="00D36E08"/>
    <w:rsid w:val="00D4029B"/>
    <w:rsid w:val="00D4185C"/>
    <w:rsid w:val="00D419C6"/>
    <w:rsid w:val="00D44BAD"/>
    <w:rsid w:val="00D45B55"/>
    <w:rsid w:val="00D4785A"/>
    <w:rsid w:val="00D52E43"/>
    <w:rsid w:val="00D61F7E"/>
    <w:rsid w:val="00D639AA"/>
    <w:rsid w:val="00D65377"/>
    <w:rsid w:val="00D664D7"/>
    <w:rsid w:val="00D67E1E"/>
    <w:rsid w:val="00D7097B"/>
    <w:rsid w:val="00D7197D"/>
    <w:rsid w:val="00D72BC4"/>
    <w:rsid w:val="00D815FC"/>
    <w:rsid w:val="00D83A82"/>
    <w:rsid w:val="00D8517B"/>
    <w:rsid w:val="00D91DFA"/>
    <w:rsid w:val="00DA159A"/>
    <w:rsid w:val="00DA3AC5"/>
    <w:rsid w:val="00DA52CA"/>
    <w:rsid w:val="00DB1AB2"/>
    <w:rsid w:val="00DB3CE9"/>
    <w:rsid w:val="00DB4A8D"/>
    <w:rsid w:val="00DB6CA4"/>
    <w:rsid w:val="00DC17C2"/>
    <w:rsid w:val="00DC3E90"/>
    <w:rsid w:val="00DC4FDF"/>
    <w:rsid w:val="00DC66F0"/>
    <w:rsid w:val="00DD3105"/>
    <w:rsid w:val="00DD3A65"/>
    <w:rsid w:val="00DD62C6"/>
    <w:rsid w:val="00DE3B92"/>
    <w:rsid w:val="00DE48B4"/>
    <w:rsid w:val="00DE5ACA"/>
    <w:rsid w:val="00DE7137"/>
    <w:rsid w:val="00DF18E4"/>
    <w:rsid w:val="00DF3D89"/>
    <w:rsid w:val="00E00498"/>
    <w:rsid w:val="00E12602"/>
    <w:rsid w:val="00E1464C"/>
    <w:rsid w:val="00E14ADB"/>
    <w:rsid w:val="00E22F78"/>
    <w:rsid w:val="00E23297"/>
    <w:rsid w:val="00E2425D"/>
    <w:rsid w:val="00E24F87"/>
    <w:rsid w:val="00E2617A"/>
    <w:rsid w:val="00E273FB"/>
    <w:rsid w:val="00E31CD4"/>
    <w:rsid w:val="00E3682A"/>
    <w:rsid w:val="00E476DD"/>
    <w:rsid w:val="00E50613"/>
    <w:rsid w:val="00E51A7D"/>
    <w:rsid w:val="00E538E6"/>
    <w:rsid w:val="00E56696"/>
    <w:rsid w:val="00E655CA"/>
    <w:rsid w:val="00E72392"/>
    <w:rsid w:val="00E74332"/>
    <w:rsid w:val="00E7456A"/>
    <w:rsid w:val="00E768A9"/>
    <w:rsid w:val="00E802A2"/>
    <w:rsid w:val="00E8410F"/>
    <w:rsid w:val="00E8462E"/>
    <w:rsid w:val="00E8473B"/>
    <w:rsid w:val="00E85C0B"/>
    <w:rsid w:val="00EA217C"/>
    <w:rsid w:val="00EA7089"/>
    <w:rsid w:val="00EA78CA"/>
    <w:rsid w:val="00EB13D7"/>
    <w:rsid w:val="00EB1E83"/>
    <w:rsid w:val="00ED03C3"/>
    <w:rsid w:val="00ED2147"/>
    <w:rsid w:val="00ED22CB"/>
    <w:rsid w:val="00ED2E17"/>
    <w:rsid w:val="00ED4BB1"/>
    <w:rsid w:val="00ED64E6"/>
    <w:rsid w:val="00ED67AF"/>
    <w:rsid w:val="00ED7F13"/>
    <w:rsid w:val="00EE11F0"/>
    <w:rsid w:val="00EE128C"/>
    <w:rsid w:val="00EE2FAB"/>
    <w:rsid w:val="00EE4C48"/>
    <w:rsid w:val="00EE5D2E"/>
    <w:rsid w:val="00EE7E6F"/>
    <w:rsid w:val="00EF2D81"/>
    <w:rsid w:val="00EF4E1A"/>
    <w:rsid w:val="00EF66D9"/>
    <w:rsid w:val="00EF68E3"/>
    <w:rsid w:val="00EF6BA5"/>
    <w:rsid w:val="00EF780D"/>
    <w:rsid w:val="00EF7A98"/>
    <w:rsid w:val="00F004D0"/>
    <w:rsid w:val="00F0267E"/>
    <w:rsid w:val="00F05D7B"/>
    <w:rsid w:val="00F071B2"/>
    <w:rsid w:val="00F07640"/>
    <w:rsid w:val="00F11B47"/>
    <w:rsid w:val="00F12669"/>
    <w:rsid w:val="00F12785"/>
    <w:rsid w:val="00F2412D"/>
    <w:rsid w:val="00F25C1F"/>
    <w:rsid w:val="00F25D8D"/>
    <w:rsid w:val="00F3069C"/>
    <w:rsid w:val="00F35490"/>
    <w:rsid w:val="00F3603E"/>
    <w:rsid w:val="00F410DA"/>
    <w:rsid w:val="00F41F2B"/>
    <w:rsid w:val="00F43801"/>
    <w:rsid w:val="00F44CCB"/>
    <w:rsid w:val="00F474C9"/>
    <w:rsid w:val="00F47F42"/>
    <w:rsid w:val="00F5126B"/>
    <w:rsid w:val="00F53B87"/>
    <w:rsid w:val="00F54EA3"/>
    <w:rsid w:val="00F61675"/>
    <w:rsid w:val="00F63072"/>
    <w:rsid w:val="00F635B7"/>
    <w:rsid w:val="00F6686B"/>
    <w:rsid w:val="00F67037"/>
    <w:rsid w:val="00F6791A"/>
    <w:rsid w:val="00F67F74"/>
    <w:rsid w:val="00F712B3"/>
    <w:rsid w:val="00F71E9F"/>
    <w:rsid w:val="00F72D0D"/>
    <w:rsid w:val="00F7350C"/>
    <w:rsid w:val="00F73DE3"/>
    <w:rsid w:val="00F744BF"/>
    <w:rsid w:val="00F7632C"/>
    <w:rsid w:val="00F77219"/>
    <w:rsid w:val="00F7781A"/>
    <w:rsid w:val="00F8201E"/>
    <w:rsid w:val="00F84DD2"/>
    <w:rsid w:val="00F95439"/>
    <w:rsid w:val="00FA7EB4"/>
    <w:rsid w:val="00FB0872"/>
    <w:rsid w:val="00FB54CC"/>
    <w:rsid w:val="00FC0613"/>
    <w:rsid w:val="00FC1530"/>
    <w:rsid w:val="00FC7F19"/>
    <w:rsid w:val="00FD1A37"/>
    <w:rsid w:val="00FD4E5B"/>
    <w:rsid w:val="00FD763E"/>
    <w:rsid w:val="00FE309F"/>
    <w:rsid w:val="00FE4EE0"/>
    <w:rsid w:val="00FE592E"/>
    <w:rsid w:val="00FE7FD4"/>
    <w:rsid w:val="00FF0F9A"/>
    <w:rsid w:val="00FF1E77"/>
    <w:rsid w:val="00FF582E"/>
    <w:rsid w:val="336FF719"/>
    <w:rsid w:val="5AEA59E4"/>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7FA240"/>
  <w15:docId w15:val="{80BD75D6-21CE-4968-A475-1997D6598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styleId="TOCHeading">
    <w:name w:val="TOC Heading"/>
    <w:basedOn w:val="Heading1"/>
    <w:next w:val="Normal"/>
    <w:unhideWhenUsed/>
    <w:qFormat/>
    <w:rsid w:val="00CD28EF"/>
    <w:pPr>
      <w:tabs>
        <w:tab w:val="left" w:pos="1134"/>
      </w:tabs>
      <w:spacing w:before="240" w:after="0"/>
      <w:jc w:val="both"/>
      <w:outlineLvl w:val="9"/>
    </w:pPr>
    <w:rPr>
      <w:rFonts w:asciiTheme="majorHAnsi" w:eastAsiaTheme="majorEastAsia" w:hAnsiTheme="majorHAnsi" w:cstheme="majorBidi"/>
      <w:b w:val="0"/>
      <w:bCs w:val="0"/>
      <w:caps w:val="0"/>
      <w:color w:val="365F91" w:themeColor="accent1" w:themeShade="BF"/>
      <w:kern w:val="0"/>
      <w:sz w:val="32"/>
      <w:szCs w:val="32"/>
      <w:lang w:eastAsia="en-US"/>
    </w:rPr>
  </w:style>
  <w:style w:type="paragraph" w:styleId="ListParagraph">
    <w:name w:val="List Paragraph"/>
    <w:basedOn w:val="Normal"/>
    <w:uiPriority w:val="34"/>
    <w:qFormat/>
    <w:rsid w:val="00CD28EF"/>
    <w:pPr>
      <w:tabs>
        <w:tab w:val="clear" w:pos="1134"/>
      </w:tabs>
      <w:spacing w:before="240" w:after="240" w:line="276" w:lineRule="auto"/>
      <w:ind w:left="720"/>
      <w:contextualSpacing/>
      <w:jc w:val="left"/>
    </w:pPr>
    <w:rPr>
      <w:rFonts w:ascii="Arial" w:hAnsi="Arial"/>
      <w:sz w:val="16"/>
      <w:szCs w:val="16"/>
      <w:lang w:val="en-US"/>
    </w:rPr>
  </w:style>
  <w:style w:type="character" w:customStyle="1" w:styleId="HeaderChar">
    <w:name w:val="Header Char"/>
    <w:basedOn w:val="DefaultParagraphFont"/>
    <w:link w:val="Header"/>
    <w:uiPriority w:val="99"/>
    <w:rsid w:val="00CD28EF"/>
    <w:rPr>
      <w:rFonts w:ascii="Verdana" w:eastAsia="Arial" w:hAnsi="Verdana" w:cs="Arial"/>
      <w:lang w:val="en-GB" w:eastAsia="en-US"/>
    </w:rPr>
  </w:style>
  <w:style w:type="character" w:customStyle="1" w:styleId="eop">
    <w:name w:val="eop"/>
    <w:basedOn w:val="DefaultParagraphFont"/>
    <w:rsid w:val="00CD28EF"/>
  </w:style>
  <w:style w:type="character" w:customStyle="1" w:styleId="normaltextrun">
    <w:name w:val="normaltextrun"/>
    <w:basedOn w:val="DefaultParagraphFont"/>
    <w:rsid w:val="00CD28EF"/>
  </w:style>
  <w:style w:type="paragraph" w:styleId="Caption">
    <w:name w:val="caption"/>
    <w:basedOn w:val="Normal"/>
    <w:next w:val="Normal"/>
    <w:uiPriority w:val="35"/>
    <w:unhideWhenUsed/>
    <w:qFormat/>
    <w:rsid w:val="00CD28EF"/>
    <w:pPr>
      <w:tabs>
        <w:tab w:val="clear" w:pos="1134"/>
      </w:tabs>
      <w:spacing w:after="200"/>
      <w:ind w:left="220"/>
      <w:jc w:val="left"/>
    </w:pPr>
    <w:rPr>
      <w:rFonts w:ascii="Arial" w:hAnsi="Arial"/>
      <w:i/>
      <w:iCs/>
      <w:color w:val="1F497D"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560989542">
      <w:bodyDiv w:val="1"/>
      <w:marLeft w:val="0"/>
      <w:marRight w:val="0"/>
      <w:marTop w:val="0"/>
      <w:marBottom w:val="0"/>
      <w:divBdr>
        <w:top w:val="none" w:sz="0" w:space="0" w:color="auto"/>
        <w:left w:val="none" w:sz="0" w:space="0" w:color="auto"/>
        <w:bottom w:val="none" w:sz="0" w:space="0" w:color="auto"/>
        <w:right w:val="none" w:sz="0" w:space="0" w:color="auto"/>
      </w:divBdr>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mmunity.wmo.int/health-who-wmo-sercom-integrated-health-study-group-team-members"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moomm.sharepoint.com/sites/wmocpdb/eve_activityarea/Forms/AllItems.aspx?id=%2Fsites%2Fwmocpdb%2Feve%5Factivityarea%2FHealth%2FHEA%2DSG%2FWHO%2DWMO%20Master%20Plan%202019%2D2023%20%281%29%2Epdf&amp;parent=%2Fsites%2Fwmocpdb%2Feve%5Factivityarea%2FHealth%2FHEA%2DSG&amp;p=true&amp;ga=1" TargetMode="External"/><Relationship Id="rId17" Type="http://schemas.openxmlformats.org/officeDocument/2006/relationships/hyperlink" Target="https://www.who.int/publications/i/item/9789240012226"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who.int/publications/i/item/9789240012226" TargetMode="External"/><Relationship Id="rId20" Type="http://schemas.openxmlformats.org/officeDocument/2006/relationships/hyperlink" Target="https://public.wmo.int/en/resources/library/climate-services-health-case-stud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who.int/activities/supporting-countries-to-protect-human-health-from-climate-change/climate-resilient-health-systems"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climahealth.info/resource-library/climate-services-for-health-readiness-evaluation-toolkit/" TargetMode="External"/><Relationship Id="rId3" Type="http://schemas.openxmlformats.org/officeDocument/2006/relationships/hyperlink" Target="https://public.wmo.int/en/resources/library/climate-services-health-case-studies" TargetMode="External"/><Relationship Id="rId7" Type="http://schemas.openxmlformats.org/officeDocument/2006/relationships/hyperlink" Target="https://climahealth.info/resource-library/climate-services-for-health-readiness-evaluation-toolkit/" TargetMode="External"/><Relationship Id="rId2" Type="http://schemas.openxmlformats.org/officeDocument/2006/relationships/hyperlink" Target="https://www.who.int/fr/publications/i/item/9789240012226" TargetMode="External"/><Relationship Id="rId1" Type="http://schemas.openxmlformats.org/officeDocument/2006/relationships/hyperlink" Target="https://public.wmo.int/en/resources/library/climate-services-health-case-studies" TargetMode="External"/><Relationship Id="rId6" Type="http://schemas.openxmlformats.org/officeDocument/2006/relationships/hyperlink" Target="https://climahealth.info/resource-library/climate-services-for-health-readiness-evaluation-toolkit/" TargetMode="External"/><Relationship Id="rId5" Type="http://schemas.openxmlformats.org/officeDocument/2006/relationships/hyperlink" Target="https://climahealth.info/resource-library/climate-services-for-health-readiness-evaluation-toolkit/" TargetMode="External"/><Relationship Id="rId10" Type="http://schemas.openxmlformats.org/officeDocument/2006/relationships/hyperlink" Target="https://www.zotero.org/google-docs/?cXO2Uq" TargetMode="External"/><Relationship Id="rId4" Type="http://schemas.openxmlformats.org/officeDocument/2006/relationships/hyperlink" Target="https://www.routledge.com/Climate-Information-for-Public-Health-Action/Thomson-Mason/p/book/9781138069640" TargetMode="External"/><Relationship Id="rId9" Type="http://schemas.openxmlformats.org/officeDocument/2006/relationships/hyperlink" Target="https://www.zotero.org/google-docs/?cXO2U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test xmlns="fc07f694-3931-4c74-a8b9-28fdadd9b8ad">test</test>
  </documentManagement>
</p:properti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95A28E040FC740BCEE291BE6FB8D13" ma:contentTypeVersion="" ma:contentTypeDescription="Create a new document." ma:contentTypeScope="" ma:versionID="13c0ad513b726898846d50846ef11591">
  <xsd:schema xmlns:xsd="http://www.w3.org/2001/XMLSchema" xmlns:xs="http://www.w3.org/2001/XMLSchema" xmlns:p="http://schemas.microsoft.com/office/2006/metadata/properties" xmlns:ns2="d6c3514e-81e9-4cc3-b10c-c357a8979ee3" xmlns:ns3="fc07f694-3931-4c74-a8b9-28fdadd9b8ad" targetNamespace="http://schemas.microsoft.com/office/2006/metadata/properties" ma:root="true" ma:fieldsID="313eed6b73312ea2f0f0e381b63698d1" ns2:_="" ns3:_="">
    <xsd:import namespace="d6c3514e-81e9-4cc3-b10c-c357a8979ee3"/>
    <xsd:import namespace="fc07f694-3931-4c74-a8b9-28fdadd9b8ad"/>
    <xsd:element name="properties">
      <xsd:complexType>
        <xsd:sequence>
          <xsd:element name="documentManagement">
            <xsd:complexType>
              <xsd:all>
                <xsd:element ref="ns2:SharedWithUsers" minOccurs="0"/>
                <xsd:element ref="ns3: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3514e-81e9-4cc3-b10c-c357a8979e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c07f694-3931-4c74-a8b9-28fdadd9b8ad" elementFormDefault="qualified">
    <xsd:import namespace="http://schemas.microsoft.com/office/2006/documentManagement/types"/>
    <xsd:import namespace="http://schemas.microsoft.com/office/infopath/2007/PartnerControls"/>
    <xsd:element name="test" ma:index="9" nillable="true" ma:displayName="test" ma:default="test" ma:description="test" ma:internalName="tes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8D9F85-6F20-4E9B-815B-BBFEEABBA4F8}">
  <ds:schemaRefs>
    <ds:schemaRef ds:uri="http://purl.org/dc/elements/1.1/"/>
    <ds:schemaRef ds:uri="3679bf0f-1d7e-438f-afa5-6ebf1e20f9b8"/>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http://purl.org/dc/terms/"/>
    <ds:schemaRef ds:uri="ce21bc6c-711a-4065-a01c-a8f0e29e3ad8"/>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2FD48BA7-A9E6-42E9-A6EF-010CA7FA0D88}">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684E4E71-FDDF-419D-920F-078CBDA044AA}">
  <ds:schemaRefs>
    <ds:schemaRef ds:uri="http://schemas.microsoft.com/sharepoint/v3/contenttype/forms"/>
  </ds:schemaRefs>
</ds:datastoreItem>
</file>

<file path=customXml/itemProps4.xml><?xml version="1.0" encoding="utf-8"?>
<ds:datastoreItem xmlns:ds="http://schemas.openxmlformats.org/officeDocument/2006/customXml" ds:itemID="{06B1EF64-A5BC-47CD-A2D8-CFA000DD9241}"/>
</file>

<file path=docProps/app.xml><?xml version="1.0" encoding="utf-8"?>
<Properties xmlns="http://schemas.openxmlformats.org/officeDocument/2006/extended-properties" xmlns:vt="http://schemas.openxmlformats.org/officeDocument/2006/docPropsVTypes">
  <Template>Normal.dotm</Template>
  <TotalTime>344</TotalTime>
  <Pages>16</Pages>
  <Words>7473</Words>
  <Characters>41107</Characters>
  <Application>Microsoft Office Word</Application>
  <DocSecurity>0</DocSecurity>
  <Lines>342</Lines>
  <Paragraphs>96</Paragraphs>
  <ScaleCrop>false</ScaleCrop>
  <Company>WMO</Company>
  <LinksUpToDate>false</LinksUpToDate>
  <CharactersWithSpaces>48484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Joy Shumake-Guillemot</dc:creator>
  <cp:lastModifiedBy>Geneviève Delajod</cp:lastModifiedBy>
  <cp:revision>291</cp:revision>
  <cp:lastPrinted>2022-09-30T13:53:00Z</cp:lastPrinted>
  <dcterms:created xsi:type="dcterms:W3CDTF">2022-10-06T07:47:00Z</dcterms:created>
  <dcterms:modified xsi:type="dcterms:W3CDTF">2022-10-13T14:36:00Z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0x010100F795A28E040FC740BCEE291BE6FB8D13</vt:lpwstr>
  </property>
  <property fmtid="{D5CDD505-2E9C-101B-9397-08002B2CF9AE}" pid="3" name="MediaServiceImageTags">
    <vt:lpwstr/>
  </property>
</Properties>
</file>