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D263D1" w:rsidRPr="00D67E1E" w14:paraId="0591BB4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2AF21DB" w14:textId="77777777" w:rsidR="00A80767" w:rsidRPr="00400C45" w:rsidRDefault="00A80767" w:rsidP="00400C4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  <w:lang w:val="ru-RU" w:eastAsia="zh-CN"/>
              </w:rPr>
            </w:pPr>
            <w:r w:rsidRPr="00400C45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3B2A2C8" w14:textId="77777777" w:rsidR="00A80767" w:rsidRPr="00ED6E9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ED6E96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ru-RU"/>
              </w:rPr>
              <w:drawing>
                <wp:anchor distT="0" distB="0" distL="114300" distR="114300" simplePos="0" relativeHeight="251658240" behindDoc="1" locked="1" layoutInCell="1" allowOverlap="1" wp14:anchorId="2E08A3D1" wp14:editId="1C814E1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6E96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171B8C6E" w14:textId="77777777" w:rsidR="00A80767" w:rsidRPr="00ED6E96" w:rsidRDefault="000509B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ED6E96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КОМИССИЯ ПО ОБСЛУЖИВАНИЮ И ПРИМЕНЕНИЯМ В ОБЛАСТЯХ ПОГОДЫ, КЛИМАТА, ВОДЫ И СООТВЕТСТВУЮЩИХ ОБЛАСТЯХ ОКРУЖАЮЩЕЙ СРЕДЫ</w:t>
            </w:r>
          </w:p>
          <w:p w14:paraId="16E70D2A" w14:textId="47CA59F6" w:rsidR="00A80767" w:rsidRPr="00B24FC9" w:rsidRDefault="000509B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D6E96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="00ED6E96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br/>
            </w:r>
            <w:r w:rsidRPr="00ED6E96">
              <w:rPr>
                <w:rFonts w:cs="Tahoma"/>
                <w:color w:val="365F91" w:themeColor="accent1" w:themeShade="BF"/>
                <w:szCs w:val="22"/>
                <w:lang w:val="ru-RU"/>
              </w:rPr>
              <w:t>17−21 октября 2022 г., Женева</w:t>
            </w:r>
          </w:p>
        </w:tc>
        <w:tc>
          <w:tcPr>
            <w:tcW w:w="2962" w:type="dxa"/>
          </w:tcPr>
          <w:p w14:paraId="38F0B663" w14:textId="77777777" w:rsidR="00A80767" w:rsidRPr="00502A0C" w:rsidRDefault="000509B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02A0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SERCOM-2/INF. 1</w:t>
            </w:r>
          </w:p>
        </w:tc>
      </w:tr>
      <w:tr w:rsidR="00D263D1" w:rsidRPr="00B24FC9" w14:paraId="01481B3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2CB297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7020EA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4F7CE8A" w14:textId="77777777" w:rsidR="00A80767" w:rsidRPr="00502A0C" w:rsidRDefault="00A80767" w:rsidP="00502A0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gramStart"/>
            <w:r w:rsidRPr="00502A0C">
              <w:rPr>
                <w:rFonts w:cs="Tahoma"/>
                <w:color w:val="365F91" w:themeColor="accent1" w:themeShade="BF"/>
                <w:szCs w:val="22"/>
                <w:lang w:val="fr-FR"/>
              </w:rPr>
              <w:t>Представлен:</w:t>
            </w:r>
            <w:proofErr w:type="gramEnd"/>
            <w:r w:rsidRPr="00502A0C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Генеральным секретарем </w:t>
            </w:r>
          </w:p>
          <w:p w14:paraId="61BB69BC" w14:textId="56A22F15" w:rsidR="00A80767" w:rsidRPr="00502A0C" w:rsidRDefault="00E45215" w:rsidP="00502A0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6021E6" w:rsidRPr="00502A0C">
              <w:rPr>
                <w:rFonts w:cs="Tahoma"/>
                <w:color w:val="365F91" w:themeColor="accent1" w:themeShade="BF"/>
                <w:szCs w:val="22"/>
                <w:lang w:val="fr-FR"/>
              </w:rPr>
              <w:t>.X.2022</w:t>
            </w:r>
          </w:p>
          <w:p w14:paraId="6DD436D2" w14:textId="77777777" w:rsidR="00A80767" w:rsidRPr="00502A0C" w:rsidRDefault="00A80767" w:rsidP="00502A0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</w:p>
        </w:tc>
      </w:tr>
    </w:tbl>
    <w:p w14:paraId="19E12AF5" w14:textId="682F542D" w:rsidR="00502A0C" w:rsidRPr="00540E62" w:rsidRDefault="00540E62" w:rsidP="00540E62">
      <w:pPr>
        <w:pStyle w:val="Heading2"/>
        <w:jc w:val="left"/>
        <w:rPr>
          <w:b w:val="0"/>
          <w:bCs w:val="0"/>
          <w:lang w:val="ru-RU"/>
        </w:rPr>
      </w:pPr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4648C973" w14:textId="1B86B52C" w:rsidR="00A73047" w:rsidRDefault="00A73047" w:rsidP="003D5418">
      <w:pPr>
        <w:pStyle w:val="Heading2"/>
        <w:spacing w:after="240"/>
      </w:pPr>
      <w:r>
        <w:rPr>
          <w:lang w:val="ru-RU"/>
        </w:rPr>
        <w:t>СПИСОК ДОКУМЕНТОВ</w:t>
      </w:r>
    </w:p>
    <w:p w14:paraId="71650AA8" w14:textId="5BCFB5FD" w:rsidR="00A73047" w:rsidRPr="003D5418" w:rsidRDefault="00A73047" w:rsidP="003D5418">
      <w:pPr>
        <w:pStyle w:val="WMOBodyText"/>
        <w:spacing w:before="360" w:after="240"/>
        <w:jc w:val="center"/>
      </w:pPr>
      <w:r>
        <w:rPr>
          <w:lang w:val="ru-RU"/>
        </w:rPr>
        <w:t xml:space="preserve">Обновлено </w:t>
      </w:r>
      <w:r w:rsidR="00E45215">
        <w:rPr>
          <w:lang w:val="ru-RU"/>
        </w:rPr>
        <w:t>4</w:t>
      </w:r>
      <w:r>
        <w:rPr>
          <w:lang w:val="ru-RU"/>
        </w:rPr>
        <w:t xml:space="preserve"> </w:t>
      </w:r>
      <w:r w:rsidR="00E45215">
        <w:rPr>
          <w:lang w:val="ru-RU"/>
        </w:rPr>
        <w:t>октября</w:t>
      </w:r>
      <w:r>
        <w:rPr>
          <w:lang w:val="ru-RU"/>
        </w:rPr>
        <w:t xml:space="preserve"> 2022</w:t>
      </w:r>
      <w:r w:rsidR="009D493D">
        <w:rPr>
          <w:lang w:val="en-US"/>
        </w:rPr>
        <w:t> </w:t>
      </w:r>
      <w:r>
        <w:rPr>
          <w:lang w:val="ru-RU"/>
        </w:rPr>
        <w:t>г.</w:t>
      </w:r>
    </w:p>
    <w:p w14:paraId="4C56B815" w14:textId="77777777" w:rsidR="00906B36" w:rsidRPr="003D5418" w:rsidRDefault="00906B36" w:rsidP="00A73047">
      <w:pPr>
        <w:pStyle w:val="WMOBodyText"/>
        <w:spacing w:after="240"/>
        <w:jc w:val="center"/>
        <w:rPr>
          <w:shd w:val="clear" w:color="auto" w:fill="D6E3BC" w:themeFill="accent3" w:themeFillTint="66"/>
        </w:rPr>
      </w:pPr>
      <w:r>
        <w:rPr>
          <w:lang w:val="ru-RU"/>
        </w:rPr>
        <w:t xml:space="preserve">Документы, которые сотрудники комиссии предлагают принять без обсуждения, выделены </w:t>
      </w:r>
      <w:r w:rsidRPr="009D493D">
        <w:rPr>
          <w:shd w:val="clear" w:color="auto" w:fill="D6E3BC" w:themeFill="accent3" w:themeFillTint="66"/>
        </w:rPr>
        <w:t>зеленым цветом</w:t>
      </w:r>
    </w:p>
    <w:p w14:paraId="35E0CA95" w14:textId="77777777" w:rsidR="00FC3DA7" w:rsidRPr="003D5418" w:rsidRDefault="00FC3DA7" w:rsidP="00A73047">
      <w:pPr>
        <w:pStyle w:val="WMOBodyText"/>
        <w:spacing w:after="240"/>
        <w:jc w:val="center"/>
      </w:pPr>
      <w:r>
        <w:rPr>
          <w:lang w:val="ru-RU"/>
        </w:rPr>
        <w:t xml:space="preserve">Рекомендации, требующие согласования с ИНФКОМ, выделены </w:t>
      </w:r>
      <w:r w:rsidRPr="009D493D">
        <w:rPr>
          <w:b/>
          <w:bCs/>
          <w:lang w:val="ru-RU"/>
        </w:rPr>
        <w:t>жирным шрифтом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895"/>
        <w:gridCol w:w="804"/>
        <w:gridCol w:w="992"/>
        <w:gridCol w:w="2551"/>
        <w:gridCol w:w="1412"/>
        <w:gridCol w:w="856"/>
        <w:gridCol w:w="992"/>
        <w:gridCol w:w="1133"/>
      </w:tblGrid>
      <w:tr w:rsidR="006170F7" w:rsidRPr="002D77FA" w14:paraId="7951687F" w14:textId="77777777" w:rsidTr="0053722D">
        <w:trPr>
          <w:tblHeader/>
        </w:trPr>
        <w:tc>
          <w:tcPr>
            <w:tcW w:w="464" w:type="pct"/>
            <w:shd w:val="clear" w:color="auto" w:fill="D9D9D9" w:themeFill="background1" w:themeFillShade="D9"/>
            <w:vAlign w:val="center"/>
          </w:tcPr>
          <w:p w14:paraId="0BC87E83" w14:textId="77777777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Пункт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25AA2CE7" w14:textId="77777777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proofErr w:type="spellStart"/>
            <w:r w:rsidRPr="002D77FA">
              <w:rPr>
                <w:sz w:val="16"/>
                <w:szCs w:val="16"/>
                <w:lang w:val="ru-RU"/>
              </w:rPr>
              <w:t>Doc</w:t>
            </w:r>
            <w:proofErr w:type="spellEnd"/>
            <w:r w:rsidRPr="002D77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C894E12" w14:textId="77777777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INF.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14:paraId="0A84CC34" w14:textId="77777777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Название документа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239A9B31" w14:textId="590B3D86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Податель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7D407865" w14:textId="59FCD6AA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2D77FA">
              <w:rPr>
                <w:sz w:val="16"/>
                <w:szCs w:val="16"/>
                <w:lang w:val="ru-RU"/>
              </w:rPr>
              <w:t>Резол</w:t>
            </w:r>
            <w:r w:rsidR="002D77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2D57B37A" w14:textId="1D1AFBC9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2D77FA">
              <w:rPr>
                <w:sz w:val="16"/>
                <w:szCs w:val="16"/>
                <w:lang w:val="ru-RU"/>
              </w:rPr>
              <w:t>Реш</w:t>
            </w:r>
            <w:r w:rsidR="002D77FA">
              <w:rPr>
                <w:sz w:val="16"/>
                <w:szCs w:val="16"/>
                <w:lang w:val="ru-RU"/>
              </w:rPr>
              <w:t>ение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188D21AB" w14:textId="61663F24" w:rsidR="004E3422" w:rsidRPr="002D77FA" w:rsidRDefault="004E3422" w:rsidP="0095250E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D77FA">
              <w:rPr>
                <w:sz w:val="16"/>
                <w:szCs w:val="16"/>
                <w:lang w:val="ru-RU"/>
              </w:rPr>
              <w:t>Реком</w:t>
            </w:r>
            <w:r w:rsidR="002D77FA">
              <w:rPr>
                <w:sz w:val="16"/>
                <w:szCs w:val="16"/>
                <w:lang w:val="ru-RU"/>
              </w:rPr>
              <w:t>ен</w:t>
            </w:r>
            <w:proofErr w:type="spellEnd"/>
            <w:r w:rsidR="0095250E" w:rsidRPr="002D77FA">
              <w:rPr>
                <w:sz w:val="16"/>
                <w:szCs w:val="16"/>
                <w:lang w:val="ru-RU"/>
              </w:rPr>
              <w:t>.</w:t>
            </w:r>
          </w:p>
        </w:tc>
      </w:tr>
      <w:tr w:rsidR="006170F7" w:rsidRPr="002D77FA" w14:paraId="2D94D755" w14:textId="77777777" w:rsidTr="0053722D">
        <w:tc>
          <w:tcPr>
            <w:tcW w:w="464" w:type="pct"/>
            <w:shd w:val="clear" w:color="auto" w:fill="FFFFCC"/>
          </w:tcPr>
          <w:p w14:paraId="4322C600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417" w:type="pct"/>
            <w:shd w:val="clear" w:color="auto" w:fill="FFFFCC"/>
          </w:tcPr>
          <w:p w14:paraId="2812BD33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1F12724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4B777335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Повестка дня и организационные вопросы</w:t>
            </w:r>
          </w:p>
        </w:tc>
        <w:tc>
          <w:tcPr>
            <w:tcW w:w="733" w:type="pct"/>
            <w:shd w:val="clear" w:color="auto" w:fill="FFFFCC"/>
          </w:tcPr>
          <w:p w14:paraId="408B9E15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473C5FB3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2302839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3C83F683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4D157213" w14:textId="77777777" w:rsidTr="0053722D">
        <w:tc>
          <w:tcPr>
            <w:tcW w:w="464" w:type="pct"/>
          </w:tcPr>
          <w:p w14:paraId="4215A641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397E54D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15" w:type="pct"/>
          </w:tcPr>
          <w:p w14:paraId="0544A513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357D852C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Повестка дня и организационные вопросы</w:t>
            </w:r>
          </w:p>
        </w:tc>
        <w:tc>
          <w:tcPr>
            <w:tcW w:w="733" w:type="pct"/>
          </w:tcPr>
          <w:p w14:paraId="2B6AB676" w14:textId="77777777" w:rsidR="004E3422" w:rsidRPr="002D77FA" w:rsidRDefault="00C82FDF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37E69FAA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5880B96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Общее резюме</w:t>
            </w:r>
          </w:p>
        </w:tc>
        <w:tc>
          <w:tcPr>
            <w:tcW w:w="588" w:type="pct"/>
          </w:tcPr>
          <w:p w14:paraId="6F313043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11978CA1" w14:textId="77777777" w:rsidTr="0053722D">
        <w:tc>
          <w:tcPr>
            <w:tcW w:w="464" w:type="pct"/>
          </w:tcPr>
          <w:p w14:paraId="4AC626EE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ED0651C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1.2</w:t>
            </w:r>
          </w:p>
        </w:tc>
        <w:tc>
          <w:tcPr>
            <w:tcW w:w="515" w:type="pct"/>
          </w:tcPr>
          <w:p w14:paraId="0BC3A530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6BA4D6E3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Методы работы для проведения сессии</w:t>
            </w:r>
          </w:p>
        </w:tc>
        <w:tc>
          <w:tcPr>
            <w:tcW w:w="733" w:type="pct"/>
          </w:tcPr>
          <w:p w14:paraId="2DD4A200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</w:tcPr>
          <w:p w14:paraId="5157A441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A452BAE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1.2/1</w:t>
            </w:r>
          </w:p>
        </w:tc>
        <w:tc>
          <w:tcPr>
            <w:tcW w:w="588" w:type="pct"/>
          </w:tcPr>
          <w:p w14:paraId="3AA9726D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69B2FB94" w14:textId="77777777" w:rsidTr="0053722D">
        <w:tc>
          <w:tcPr>
            <w:tcW w:w="464" w:type="pct"/>
          </w:tcPr>
          <w:p w14:paraId="7DFAA578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3AAFA83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1592844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24" w:type="pct"/>
          </w:tcPr>
          <w:p w14:paraId="746A86C7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Список документов</w:t>
            </w:r>
          </w:p>
        </w:tc>
        <w:tc>
          <w:tcPr>
            <w:tcW w:w="733" w:type="pct"/>
          </w:tcPr>
          <w:p w14:paraId="35C16479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</w:tcPr>
          <w:p w14:paraId="57384A40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585605A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08CE3424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20E893FC" w14:textId="77777777" w:rsidTr="0053722D">
        <w:tc>
          <w:tcPr>
            <w:tcW w:w="464" w:type="pct"/>
          </w:tcPr>
          <w:p w14:paraId="126A46F1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2304DCA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622507BC" w14:textId="1CF8A3BF" w:rsidR="004E3422" w:rsidRPr="002D77FA" w:rsidRDefault="00000000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hyperlink r:id="rId12" w:history="1">
              <w:proofErr w:type="spellStart"/>
              <w:r w:rsidR="00950B18" w:rsidRPr="00AD3C68">
                <w:rPr>
                  <w:rStyle w:val="Hyperlink"/>
                  <w:sz w:val="16"/>
                  <w:szCs w:val="16"/>
                </w:rPr>
                <w:t>веб-сайт</w:t>
              </w:r>
              <w:proofErr w:type="spellEnd"/>
            </w:hyperlink>
          </w:p>
        </w:tc>
        <w:tc>
          <w:tcPr>
            <w:tcW w:w="1324" w:type="pct"/>
          </w:tcPr>
          <w:p w14:paraId="41A6B0D5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Информация для участников, использование платформы видеоконференции</w:t>
            </w:r>
          </w:p>
        </w:tc>
        <w:tc>
          <w:tcPr>
            <w:tcW w:w="733" w:type="pct"/>
          </w:tcPr>
          <w:p w14:paraId="32DAA6AF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</w:tcPr>
          <w:p w14:paraId="0939501C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6C2EF0D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2F59BE5C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170F7" w:rsidRPr="002D77FA" w14:paraId="2DC95544" w14:textId="77777777" w:rsidTr="0053722D">
        <w:tc>
          <w:tcPr>
            <w:tcW w:w="464" w:type="pct"/>
            <w:shd w:val="clear" w:color="auto" w:fill="FFFFCC"/>
          </w:tcPr>
          <w:p w14:paraId="1581E5BE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417" w:type="pct"/>
            <w:shd w:val="clear" w:color="auto" w:fill="FFFFCC"/>
          </w:tcPr>
          <w:p w14:paraId="33577088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C84E853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51D1869A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Доклады</w:t>
            </w:r>
          </w:p>
        </w:tc>
        <w:tc>
          <w:tcPr>
            <w:tcW w:w="733" w:type="pct"/>
            <w:shd w:val="clear" w:color="auto" w:fill="FFFFCC"/>
          </w:tcPr>
          <w:p w14:paraId="6E25A29A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34DBD3EC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05DE6D0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5D6CB0D9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170F7" w:rsidRPr="002D77FA" w14:paraId="12122880" w14:textId="77777777" w:rsidTr="0053722D">
        <w:tc>
          <w:tcPr>
            <w:tcW w:w="464" w:type="pct"/>
            <w:shd w:val="clear" w:color="auto" w:fill="auto"/>
          </w:tcPr>
          <w:p w14:paraId="1FD8E2C7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5E80B44C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14:paraId="0A91B6CE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auto"/>
          </w:tcPr>
          <w:p w14:paraId="131EC598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Рассмотрение докладов</w:t>
            </w:r>
          </w:p>
        </w:tc>
        <w:tc>
          <w:tcPr>
            <w:tcW w:w="733" w:type="pct"/>
            <w:shd w:val="clear" w:color="auto" w:fill="auto"/>
          </w:tcPr>
          <w:p w14:paraId="1E8F1A02" w14:textId="77777777" w:rsidR="004E3422" w:rsidRPr="002D77FA" w:rsidRDefault="008C65FC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  <w:shd w:val="clear" w:color="auto" w:fill="auto"/>
          </w:tcPr>
          <w:p w14:paraId="72E584A2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6A1E26BF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2/1</w:t>
            </w:r>
          </w:p>
        </w:tc>
        <w:tc>
          <w:tcPr>
            <w:tcW w:w="588" w:type="pct"/>
            <w:shd w:val="clear" w:color="auto" w:fill="auto"/>
          </w:tcPr>
          <w:p w14:paraId="21C15CCF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05B9B18C" w14:textId="77777777" w:rsidTr="0053722D">
        <w:tc>
          <w:tcPr>
            <w:tcW w:w="464" w:type="pct"/>
          </w:tcPr>
          <w:p w14:paraId="5DA86BEC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1412A22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5BFA1552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324" w:type="pct"/>
          </w:tcPr>
          <w:p w14:paraId="2410C2C2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Доклад президента Комиссии, включая доклады председателей вспомогательных органов</w:t>
            </w:r>
          </w:p>
        </w:tc>
        <w:tc>
          <w:tcPr>
            <w:tcW w:w="733" w:type="pct"/>
          </w:tcPr>
          <w:p w14:paraId="320C4965" w14:textId="77777777" w:rsidR="00FE750D" w:rsidRPr="002D77FA" w:rsidRDefault="008C65FC" w:rsidP="00214A6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1C687505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6E5E05AC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280C94EB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170F7" w:rsidRPr="002D77FA" w14:paraId="3B954DC0" w14:textId="77777777" w:rsidTr="0053722D">
        <w:tc>
          <w:tcPr>
            <w:tcW w:w="464" w:type="pct"/>
            <w:shd w:val="clear" w:color="auto" w:fill="FFFFCC"/>
          </w:tcPr>
          <w:p w14:paraId="3FDD07D9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417" w:type="pct"/>
            <w:shd w:val="clear" w:color="auto" w:fill="FFFFCC"/>
          </w:tcPr>
          <w:p w14:paraId="1D82EE52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2FD7523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1083A625" w14:textId="77777777" w:rsidR="004E3422" w:rsidRPr="002D77FA" w:rsidRDefault="00787D07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Принятие без обсуждения документов, содержащих проекты резолюций, решений и рекомендаций</w:t>
            </w:r>
          </w:p>
        </w:tc>
        <w:tc>
          <w:tcPr>
            <w:tcW w:w="733" w:type="pct"/>
            <w:shd w:val="clear" w:color="auto" w:fill="FFFFCC"/>
          </w:tcPr>
          <w:p w14:paraId="25899888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2AAD7100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5AD4CD70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30DA239F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3AD9C964" w14:textId="77777777" w:rsidTr="0053722D">
        <w:tc>
          <w:tcPr>
            <w:tcW w:w="464" w:type="pct"/>
          </w:tcPr>
          <w:p w14:paraId="69D4810F" w14:textId="77777777" w:rsidR="004E3422" w:rsidRPr="002D77FA" w:rsidRDefault="004E3422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8681323" w14:textId="77777777" w:rsidR="004E3422" w:rsidRPr="002D77FA" w:rsidRDefault="004E3422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15" w:type="pct"/>
          </w:tcPr>
          <w:p w14:paraId="6BB2F4C3" w14:textId="77777777" w:rsidR="004E3422" w:rsidRPr="002D77FA" w:rsidRDefault="004E3422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4B64CEE1" w14:textId="77777777" w:rsidR="004E3422" w:rsidRPr="002D77FA" w:rsidRDefault="00787D07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Принятие без обсуждения документов, содержащих проекты резолюций, решений и рекомендаций</w:t>
            </w:r>
          </w:p>
        </w:tc>
        <w:tc>
          <w:tcPr>
            <w:tcW w:w="733" w:type="pct"/>
          </w:tcPr>
          <w:p w14:paraId="75617942" w14:textId="77777777" w:rsidR="004E3422" w:rsidRPr="002D77FA" w:rsidRDefault="00E26E4D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 с ГУ</w:t>
            </w:r>
          </w:p>
        </w:tc>
        <w:tc>
          <w:tcPr>
            <w:tcW w:w="444" w:type="pct"/>
          </w:tcPr>
          <w:p w14:paraId="3775CBEB" w14:textId="77777777" w:rsidR="004E3422" w:rsidRPr="002D77FA" w:rsidRDefault="004E3422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D1CC26C" w14:textId="77777777" w:rsidR="004E3422" w:rsidRPr="002D77FA" w:rsidRDefault="004E3422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3/1</w:t>
            </w:r>
          </w:p>
        </w:tc>
        <w:tc>
          <w:tcPr>
            <w:tcW w:w="588" w:type="pct"/>
          </w:tcPr>
          <w:p w14:paraId="135B9117" w14:textId="77777777" w:rsidR="004E3422" w:rsidRPr="002D77FA" w:rsidRDefault="004E3422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170F7" w:rsidRPr="002D77FA" w14:paraId="35611ADB" w14:textId="77777777" w:rsidTr="0053722D">
        <w:tc>
          <w:tcPr>
            <w:tcW w:w="464" w:type="pct"/>
            <w:shd w:val="clear" w:color="auto" w:fill="FFFFCC"/>
          </w:tcPr>
          <w:p w14:paraId="500FD758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17" w:type="pct"/>
            <w:shd w:val="clear" w:color="auto" w:fill="FFFFCC"/>
          </w:tcPr>
          <w:p w14:paraId="0AC538E4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B244836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49F32119" w14:textId="77777777" w:rsidR="004E3422" w:rsidRPr="002D77FA" w:rsidRDefault="005247CC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Рассмотрение резолюций и решений Конгресса и Исполнительного совета, касающихся Комиссии</w:t>
            </w:r>
          </w:p>
        </w:tc>
        <w:tc>
          <w:tcPr>
            <w:tcW w:w="733" w:type="pct"/>
            <w:shd w:val="clear" w:color="auto" w:fill="FFFFCC"/>
          </w:tcPr>
          <w:p w14:paraId="0F49A1FD" w14:textId="77777777" w:rsidR="004E3422" w:rsidRPr="002D77FA" w:rsidRDefault="004E3422" w:rsidP="00757EC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16D81B96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BA71790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543FF9DB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AE37B1" w:rsidRPr="002D77FA" w14:paraId="73209B4C" w14:textId="77777777" w:rsidTr="0053722D">
        <w:tc>
          <w:tcPr>
            <w:tcW w:w="464" w:type="pct"/>
            <w:shd w:val="clear" w:color="auto" w:fill="D6E3BC" w:themeFill="accent3" w:themeFillTint="66"/>
          </w:tcPr>
          <w:p w14:paraId="6950044B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3DC1AF0D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4A655E96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2DEA8AAB" w14:textId="77777777" w:rsidR="004E3422" w:rsidRPr="002D77FA" w:rsidRDefault="005247CC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Рассмотрение резолюций и решений Конгресса и Исполнительного совета, касающихся Комиссии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19D6845C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55A086C7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0A5F5378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4/1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0611C78A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C6788" w:rsidRPr="002D77FA" w14:paraId="5289C033" w14:textId="77777777" w:rsidTr="0053722D">
        <w:tc>
          <w:tcPr>
            <w:tcW w:w="464" w:type="pct"/>
            <w:shd w:val="clear" w:color="auto" w:fill="auto"/>
          </w:tcPr>
          <w:p w14:paraId="2CC5B2B1" w14:textId="77777777" w:rsidR="006C6788" w:rsidRPr="002D77FA" w:rsidRDefault="006C6788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764FBAE" w14:textId="77777777" w:rsidR="006C6788" w:rsidRPr="002D77FA" w:rsidRDefault="006C6788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381811B6" w14:textId="77777777" w:rsidR="006C6788" w:rsidRPr="002D77FA" w:rsidRDefault="006C6788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24" w:type="pct"/>
            <w:shd w:val="clear" w:color="auto" w:fill="auto"/>
          </w:tcPr>
          <w:p w14:paraId="0E6C423F" w14:textId="77777777" w:rsidR="006C6788" w:rsidRPr="002D77FA" w:rsidRDefault="00672EE5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Резолюции и решения Конгресса и Исполнительного совета, имеющие отношение к Комиссии, и действия, предпринятые в ответ на них</w:t>
            </w:r>
          </w:p>
        </w:tc>
        <w:tc>
          <w:tcPr>
            <w:tcW w:w="733" w:type="pct"/>
            <w:shd w:val="clear" w:color="auto" w:fill="auto"/>
          </w:tcPr>
          <w:p w14:paraId="6A36172B" w14:textId="77777777" w:rsidR="006C6788" w:rsidRPr="002D77FA" w:rsidRDefault="00BE07E6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auto"/>
          </w:tcPr>
          <w:p w14:paraId="3823B3E0" w14:textId="77777777" w:rsidR="006C6788" w:rsidRPr="002D77FA" w:rsidRDefault="006C6788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4CB85764" w14:textId="77777777" w:rsidR="006C6788" w:rsidRPr="002D77FA" w:rsidRDefault="006C6788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56FD67F3" w14:textId="77777777" w:rsidR="006C6788" w:rsidRPr="002D77FA" w:rsidRDefault="006C6788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170F7" w:rsidRPr="002D77FA" w14:paraId="39513B04" w14:textId="77777777" w:rsidTr="0053722D">
        <w:tc>
          <w:tcPr>
            <w:tcW w:w="464" w:type="pct"/>
            <w:shd w:val="clear" w:color="auto" w:fill="FFFFCC"/>
          </w:tcPr>
          <w:p w14:paraId="099F4616" w14:textId="77777777" w:rsidR="004E3422" w:rsidRPr="002D77FA" w:rsidRDefault="00D86336" w:rsidP="003D5418">
            <w:pPr>
              <w:pStyle w:val="WMOSubTitle2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17" w:type="pct"/>
            <w:shd w:val="clear" w:color="auto" w:fill="FFFFCC"/>
          </w:tcPr>
          <w:p w14:paraId="3E508080" w14:textId="77777777" w:rsidR="004E3422" w:rsidRPr="002D77FA" w:rsidRDefault="004E3422" w:rsidP="003D5418">
            <w:pPr>
              <w:pStyle w:val="WMOSubTitle2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15E856B" w14:textId="77777777" w:rsidR="004E3422" w:rsidRPr="002D77FA" w:rsidRDefault="004E3422" w:rsidP="003D5418">
            <w:pPr>
              <w:pStyle w:val="WMOSubTitle2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12312853" w14:textId="77777777" w:rsidR="004E3422" w:rsidRPr="002D77FA" w:rsidRDefault="004E3422" w:rsidP="003D5418">
            <w:pPr>
              <w:pStyle w:val="WMOSubTitle2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Технический регламент и другие технические решения</w:t>
            </w:r>
          </w:p>
        </w:tc>
        <w:tc>
          <w:tcPr>
            <w:tcW w:w="733" w:type="pct"/>
            <w:shd w:val="clear" w:color="auto" w:fill="FFFFCC"/>
          </w:tcPr>
          <w:p w14:paraId="02E4B273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1A9EA565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533BCF56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388DF733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6170F7" w:rsidRPr="002D77FA" w14:paraId="28BFBD19" w14:textId="77777777" w:rsidTr="0053722D">
        <w:tc>
          <w:tcPr>
            <w:tcW w:w="464" w:type="pct"/>
            <w:shd w:val="clear" w:color="auto" w:fill="FFFFCC"/>
          </w:tcPr>
          <w:p w14:paraId="7C51D9F9" w14:textId="77777777" w:rsidR="004E3422" w:rsidRPr="002D77FA" w:rsidRDefault="00D86336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5.1</w:t>
            </w:r>
          </w:p>
        </w:tc>
        <w:tc>
          <w:tcPr>
            <w:tcW w:w="417" w:type="pct"/>
            <w:shd w:val="clear" w:color="auto" w:fill="FFFFCC"/>
          </w:tcPr>
          <w:p w14:paraId="6B241745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629DAEF8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564E5881" w14:textId="2ECB0DC9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Рекомендуемые поправки к Техническому регламенту (ВМО-№</w:t>
            </w:r>
            <w:r w:rsidR="0053722D">
              <w:rPr>
                <w:b/>
                <w:sz w:val="16"/>
                <w:szCs w:val="16"/>
                <w:lang w:val="ru-RU"/>
              </w:rPr>
              <w:t> </w:t>
            </w:r>
            <w:r w:rsidRPr="002D77FA">
              <w:rPr>
                <w:b/>
                <w:sz w:val="16"/>
                <w:szCs w:val="16"/>
                <w:lang w:val="ru-RU"/>
              </w:rPr>
              <w:t>49), включая наставления и справочники</w:t>
            </w:r>
            <w:r w:rsidRPr="002D77FA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33" w:type="pct"/>
            <w:shd w:val="clear" w:color="auto" w:fill="FFFFCC"/>
          </w:tcPr>
          <w:p w14:paraId="16A622BC" w14:textId="77777777" w:rsidR="004E3422" w:rsidRPr="002D77FA" w:rsidRDefault="004E3422" w:rsidP="0054009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7E8F3FEA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5893E7FF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3D38025F" w14:textId="77777777" w:rsidR="004E3422" w:rsidRPr="002D77FA" w:rsidRDefault="004E3422" w:rsidP="00E609D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310B5E" w:rsidRPr="002D77FA" w14:paraId="01987D5A" w14:textId="77777777" w:rsidTr="0053722D">
        <w:tc>
          <w:tcPr>
            <w:tcW w:w="464" w:type="pct"/>
          </w:tcPr>
          <w:p w14:paraId="5EC61F9A" w14:textId="77777777" w:rsidR="00310B5E" w:rsidRPr="002D77FA" w:rsidRDefault="00310B5E" w:rsidP="0080312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71B747A2" w14:textId="77777777" w:rsidR="00310B5E" w:rsidRPr="002D77FA" w:rsidRDefault="003B7920" w:rsidP="0080312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5.1(1)</w:t>
            </w:r>
          </w:p>
        </w:tc>
        <w:tc>
          <w:tcPr>
            <w:tcW w:w="515" w:type="pct"/>
          </w:tcPr>
          <w:p w14:paraId="1F441940" w14:textId="77777777" w:rsidR="00310B5E" w:rsidRPr="002D77FA" w:rsidRDefault="00310B5E" w:rsidP="0080312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1289686C" w14:textId="335DF992" w:rsidR="00310B5E" w:rsidRPr="002D77FA" w:rsidRDefault="14953C73" w:rsidP="0080312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Обновления к Руководству по ГСОДП (ВМО-№</w:t>
            </w:r>
            <w:r w:rsidR="0053722D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485), предложенные постоянными комитетами СЕРКОМ</w:t>
            </w:r>
          </w:p>
        </w:tc>
        <w:tc>
          <w:tcPr>
            <w:tcW w:w="733" w:type="pct"/>
          </w:tcPr>
          <w:p w14:paraId="3C77A53E" w14:textId="77777777" w:rsidR="00310B5E" w:rsidRPr="002D77FA" w:rsidRDefault="00C662E6" w:rsidP="00803123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 и П/ИНФКОМ</w:t>
            </w:r>
          </w:p>
        </w:tc>
        <w:tc>
          <w:tcPr>
            <w:tcW w:w="444" w:type="pct"/>
          </w:tcPr>
          <w:p w14:paraId="550B033B" w14:textId="77777777" w:rsidR="00310B5E" w:rsidRPr="002D77FA" w:rsidRDefault="008E63B8" w:rsidP="0080312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5.1(1)/1</w:t>
            </w:r>
          </w:p>
        </w:tc>
        <w:tc>
          <w:tcPr>
            <w:tcW w:w="515" w:type="pct"/>
          </w:tcPr>
          <w:p w14:paraId="2287C1C2" w14:textId="77777777" w:rsidR="00310B5E" w:rsidRPr="002D77FA" w:rsidRDefault="00310B5E" w:rsidP="0080312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4D20E25A" w14:textId="77777777" w:rsidR="00310B5E" w:rsidRPr="002D77FA" w:rsidRDefault="00310B5E" w:rsidP="0080312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393A2380" w14:textId="77777777" w:rsidTr="0053722D">
        <w:tc>
          <w:tcPr>
            <w:tcW w:w="464" w:type="pct"/>
            <w:shd w:val="clear" w:color="auto" w:fill="auto"/>
          </w:tcPr>
          <w:p w14:paraId="520D935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DD9C8B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5.1(2)</w:t>
            </w:r>
          </w:p>
        </w:tc>
        <w:tc>
          <w:tcPr>
            <w:tcW w:w="515" w:type="pct"/>
            <w:shd w:val="clear" w:color="auto" w:fill="auto"/>
          </w:tcPr>
          <w:p w14:paraId="56F7146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auto"/>
          </w:tcPr>
          <w:p w14:paraId="5FD6F5DB" w14:textId="223DA2DD" w:rsidR="00711DE0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E45215">
              <w:rPr>
                <w:sz w:val="16"/>
                <w:szCs w:val="16"/>
                <w:lang w:val="ru-RU"/>
              </w:rPr>
              <w:t xml:space="preserve">Процедуры внесения поправок в Технический регламент (ВМО-№ 9), </w:t>
            </w:r>
            <w:r>
              <w:rPr>
                <w:sz w:val="16"/>
                <w:szCs w:val="16"/>
                <w:lang w:val="ru-RU"/>
              </w:rPr>
              <w:t>приложения</w:t>
            </w:r>
            <w:r w:rsidRPr="00E45215">
              <w:rPr>
                <w:sz w:val="16"/>
                <w:szCs w:val="16"/>
                <w:lang w:val="ru-RU"/>
              </w:rPr>
              <w:t xml:space="preserve"> к нему, Руководства и другие соответствующие </w:t>
            </w:r>
            <w:r>
              <w:rPr>
                <w:sz w:val="16"/>
                <w:szCs w:val="16"/>
                <w:lang w:val="ru-RU"/>
              </w:rPr>
              <w:t>ненормативные</w:t>
            </w:r>
            <w:r w:rsidRPr="00E45215">
              <w:rPr>
                <w:sz w:val="16"/>
                <w:szCs w:val="16"/>
                <w:lang w:val="ru-RU"/>
              </w:rPr>
              <w:t xml:space="preserve"> публикаци</w:t>
            </w:r>
            <w:r>
              <w:rPr>
                <w:sz w:val="16"/>
                <w:szCs w:val="16"/>
                <w:lang w:val="ru-RU"/>
              </w:rPr>
              <w:t>и</w:t>
            </w:r>
          </w:p>
        </w:tc>
        <w:tc>
          <w:tcPr>
            <w:tcW w:w="733" w:type="pct"/>
            <w:shd w:val="clear" w:color="auto" w:fill="auto"/>
          </w:tcPr>
          <w:p w14:paraId="54A2BA1C" w14:textId="77777777" w:rsidR="00711DE0" w:rsidRPr="002D77FA" w:rsidRDefault="00D741D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auto"/>
          </w:tcPr>
          <w:p w14:paraId="01CA9F1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5544E8F3" w14:textId="77777777" w:rsidR="00711DE0" w:rsidRPr="002D77FA" w:rsidDel="00711DE0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4FA99EB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5.1(2)/1 (ИС-76)</w:t>
            </w:r>
          </w:p>
        </w:tc>
      </w:tr>
      <w:tr w:rsidR="004164C7" w:rsidRPr="002D77FA" w14:paraId="05991683" w14:textId="77777777" w:rsidTr="0053722D">
        <w:tc>
          <w:tcPr>
            <w:tcW w:w="464" w:type="pct"/>
          </w:tcPr>
          <w:p w14:paraId="0670C39D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F0D16E8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5.1(3)</w:t>
            </w:r>
          </w:p>
        </w:tc>
        <w:tc>
          <w:tcPr>
            <w:tcW w:w="515" w:type="pct"/>
          </w:tcPr>
          <w:p w14:paraId="243496F4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108FCBDC" w14:textId="60A22AD4" w:rsidR="004164C7" w:rsidRPr="002D77FA" w:rsidRDefault="00FF2A93" w:rsidP="00BE4A0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Предлагаемая поправка к Техническому регламенту (ВМО-№</w:t>
            </w:r>
            <w:r w:rsidR="0053722D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49), том I, и сборнику квалификационных рамок ВМО (ВМО-№</w:t>
            </w:r>
            <w:r w:rsidR="0053722D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1209), касающихся компетентности и квалификации авиационного метеорологического персонала</w:t>
            </w:r>
          </w:p>
        </w:tc>
        <w:tc>
          <w:tcPr>
            <w:tcW w:w="733" w:type="pct"/>
          </w:tcPr>
          <w:p w14:paraId="778C79C1" w14:textId="77777777" w:rsidR="004164C7" w:rsidRPr="002D77FA" w:rsidRDefault="000A78EF" w:rsidP="00BE4A0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Руководитель/ПК-АВИ</w:t>
            </w:r>
          </w:p>
        </w:tc>
        <w:tc>
          <w:tcPr>
            <w:tcW w:w="444" w:type="pct"/>
          </w:tcPr>
          <w:p w14:paraId="6327E237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C1E30A0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D3C1907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5.1(3)/1 (Кг-19)</w:t>
            </w:r>
          </w:p>
        </w:tc>
      </w:tr>
      <w:tr w:rsidR="004164C7" w:rsidRPr="002D77FA" w14:paraId="38419DA1" w14:textId="77777777" w:rsidTr="0053722D">
        <w:tc>
          <w:tcPr>
            <w:tcW w:w="464" w:type="pct"/>
          </w:tcPr>
          <w:p w14:paraId="5D014188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43BE31D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5.1(4)</w:t>
            </w:r>
          </w:p>
        </w:tc>
        <w:tc>
          <w:tcPr>
            <w:tcW w:w="515" w:type="pct"/>
          </w:tcPr>
          <w:p w14:paraId="588487CE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6F5AD37B" w14:textId="397CBE5E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Разработка и обновление рамок компетенций (част</w:t>
            </w:r>
            <w:r w:rsidR="0053722D">
              <w:rPr>
                <w:sz w:val="16"/>
                <w:szCs w:val="16"/>
                <w:lang w:val="ru-RU"/>
              </w:rPr>
              <w:t>ь </w:t>
            </w:r>
            <w:r w:rsidRPr="002D77FA">
              <w:rPr>
                <w:sz w:val="16"/>
                <w:szCs w:val="16"/>
                <w:lang w:val="ru-RU"/>
              </w:rPr>
              <w:t>V) (морские и тропические циклоны)</w:t>
            </w:r>
          </w:p>
        </w:tc>
        <w:tc>
          <w:tcPr>
            <w:tcW w:w="733" w:type="pct"/>
          </w:tcPr>
          <w:p w14:paraId="0A701A3C" w14:textId="77777777" w:rsidR="004164C7" w:rsidRPr="002D77FA" w:rsidRDefault="003E297D" w:rsidP="00BE4A0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 Руководитель/ПК-СРБ</w:t>
            </w:r>
          </w:p>
        </w:tc>
        <w:tc>
          <w:tcPr>
            <w:tcW w:w="444" w:type="pct"/>
          </w:tcPr>
          <w:p w14:paraId="09AB2FB7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fr-FR"/>
              </w:rPr>
            </w:pPr>
          </w:p>
        </w:tc>
        <w:tc>
          <w:tcPr>
            <w:tcW w:w="515" w:type="pct"/>
          </w:tcPr>
          <w:p w14:paraId="075230A3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fr-FR"/>
              </w:rPr>
            </w:pPr>
          </w:p>
        </w:tc>
        <w:tc>
          <w:tcPr>
            <w:tcW w:w="588" w:type="pct"/>
          </w:tcPr>
          <w:p w14:paraId="772096AF" w14:textId="77777777" w:rsidR="004164C7" w:rsidRPr="002D77FA" w:rsidRDefault="004164C7" w:rsidP="00BE4A0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5.1(4)/1 и 2 (ИС-76)</w:t>
            </w:r>
          </w:p>
        </w:tc>
      </w:tr>
      <w:tr w:rsidR="007001ED" w:rsidRPr="002D77FA" w14:paraId="598FF5AF" w14:textId="77777777" w:rsidTr="0053722D">
        <w:tc>
          <w:tcPr>
            <w:tcW w:w="464" w:type="pct"/>
            <w:shd w:val="clear" w:color="auto" w:fill="auto"/>
          </w:tcPr>
          <w:p w14:paraId="4848EC40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09C2705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7191C780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5.1(4)</w:t>
            </w:r>
          </w:p>
        </w:tc>
        <w:tc>
          <w:tcPr>
            <w:tcW w:w="1324" w:type="pct"/>
            <w:shd w:val="clear" w:color="auto" w:fill="auto"/>
          </w:tcPr>
          <w:p w14:paraId="009F6DCB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Статус Систем осуществления компетенций по морским и тропическим циклонам</w:t>
            </w:r>
          </w:p>
        </w:tc>
        <w:tc>
          <w:tcPr>
            <w:tcW w:w="733" w:type="pct"/>
            <w:shd w:val="clear" w:color="auto" w:fill="auto"/>
          </w:tcPr>
          <w:p w14:paraId="7F43B49F" w14:textId="77777777" w:rsidR="007001ED" w:rsidRPr="002D77FA" w:rsidRDefault="008F65D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Руководитель/ПК-MMO Руководитель/ПК-СРБ</w:t>
            </w:r>
          </w:p>
        </w:tc>
        <w:tc>
          <w:tcPr>
            <w:tcW w:w="444" w:type="pct"/>
            <w:shd w:val="clear" w:color="auto" w:fill="auto"/>
          </w:tcPr>
          <w:p w14:paraId="63753A96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fr-FR"/>
              </w:rPr>
            </w:pPr>
          </w:p>
        </w:tc>
        <w:tc>
          <w:tcPr>
            <w:tcW w:w="515" w:type="pct"/>
            <w:shd w:val="clear" w:color="auto" w:fill="auto"/>
          </w:tcPr>
          <w:p w14:paraId="2355776B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fr-FR"/>
              </w:rPr>
            </w:pPr>
          </w:p>
        </w:tc>
        <w:tc>
          <w:tcPr>
            <w:tcW w:w="588" w:type="pct"/>
            <w:shd w:val="clear" w:color="auto" w:fill="auto"/>
          </w:tcPr>
          <w:p w14:paraId="20D2FF11" w14:textId="77777777" w:rsidR="007001ED" w:rsidRPr="002D77FA" w:rsidRDefault="007001E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fr-FR"/>
              </w:rPr>
            </w:pPr>
          </w:p>
        </w:tc>
      </w:tr>
      <w:tr w:rsidR="00711DE0" w:rsidRPr="002D77FA" w14:paraId="28174541" w14:textId="77777777" w:rsidTr="0053722D">
        <w:tc>
          <w:tcPr>
            <w:tcW w:w="464" w:type="pct"/>
            <w:shd w:val="clear" w:color="auto" w:fill="auto"/>
          </w:tcPr>
          <w:p w14:paraId="02D1117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fr-FR"/>
              </w:rPr>
            </w:pPr>
          </w:p>
        </w:tc>
        <w:tc>
          <w:tcPr>
            <w:tcW w:w="417" w:type="pct"/>
            <w:shd w:val="clear" w:color="auto" w:fill="auto"/>
          </w:tcPr>
          <w:p w14:paraId="2998DD3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5.1(5)</w:t>
            </w:r>
          </w:p>
        </w:tc>
        <w:tc>
          <w:tcPr>
            <w:tcW w:w="515" w:type="pct"/>
            <w:shd w:val="clear" w:color="auto" w:fill="auto"/>
          </w:tcPr>
          <w:p w14:paraId="686BB45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auto"/>
          </w:tcPr>
          <w:p w14:paraId="06F350C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Обзор БИП-М и БИП-МТ </w:t>
            </w:r>
            <w:r w:rsidRPr="002D77FA">
              <w:rPr>
                <w:sz w:val="16"/>
                <w:szCs w:val="16"/>
                <w:lang w:val="ru-RU"/>
              </w:rPr>
              <w:lastRenderedPageBreak/>
              <w:t>(часть VI и приложение А к тому I) Технического регламента (ВМО-№ 49)</w:t>
            </w:r>
          </w:p>
        </w:tc>
        <w:tc>
          <w:tcPr>
            <w:tcW w:w="733" w:type="pct"/>
            <w:shd w:val="clear" w:color="auto" w:fill="auto"/>
          </w:tcPr>
          <w:p w14:paraId="3F6E4825" w14:textId="77777777" w:rsidR="00711DE0" w:rsidRPr="002D77FA" w:rsidRDefault="00DD034F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lastRenderedPageBreak/>
              <w:t>ГС</w:t>
            </w:r>
          </w:p>
        </w:tc>
        <w:tc>
          <w:tcPr>
            <w:tcW w:w="444" w:type="pct"/>
            <w:shd w:val="clear" w:color="auto" w:fill="auto"/>
          </w:tcPr>
          <w:p w14:paraId="04D27E3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1A410ED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4CE27E6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 xml:space="preserve">5.1(5)/1 </w:t>
            </w:r>
            <w:r w:rsidRPr="002D77FA">
              <w:rPr>
                <w:b/>
                <w:sz w:val="16"/>
                <w:szCs w:val="16"/>
                <w:lang w:val="ru-RU"/>
              </w:rPr>
              <w:lastRenderedPageBreak/>
              <w:t>(ИС-76)</w:t>
            </w:r>
          </w:p>
        </w:tc>
      </w:tr>
      <w:tr w:rsidR="00711DE0" w:rsidRPr="002D77FA" w14:paraId="3A1FF658" w14:textId="77777777" w:rsidTr="0053722D">
        <w:tc>
          <w:tcPr>
            <w:tcW w:w="464" w:type="pct"/>
          </w:tcPr>
          <w:p w14:paraId="1FC88550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AAF1877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5.1(6)</w:t>
            </w:r>
          </w:p>
        </w:tc>
        <w:tc>
          <w:tcPr>
            <w:tcW w:w="515" w:type="pct"/>
          </w:tcPr>
          <w:p w14:paraId="5A4A753B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758036C4" w14:textId="77777777" w:rsidR="00711DE0" w:rsidRPr="002D77FA" w:rsidRDefault="00711DE0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План действий по прекращению использования тома II «Метеорологическое обслуживание международной аэронавигации» и последующие поправки или обновления</w:t>
            </w:r>
          </w:p>
        </w:tc>
        <w:tc>
          <w:tcPr>
            <w:tcW w:w="733" w:type="pct"/>
          </w:tcPr>
          <w:p w14:paraId="52C1F157" w14:textId="77777777" w:rsidR="00711DE0" w:rsidRPr="002D77FA" w:rsidRDefault="008F65DD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Руководитель/ПК-АВИ</w:t>
            </w:r>
          </w:p>
        </w:tc>
        <w:tc>
          <w:tcPr>
            <w:tcW w:w="444" w:type="pct"/>
          </w:tcPr>
          <w:p w14:paraId="7554856C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68F72E0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0836D1EC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5.1(6)/1 (Кг-19)</w:t>
            </w:r>
          </w:p>
        </w:tc>
      </w:tr>
      <w:tr w:rsidR="00711DE0" w:rsidRPr="002D77FA" w14:paraId="745B8711" w14:textId="77777777" w:rsidTr="0053722D">
        <w:tc>
          <w:tcPr>
            <w:tcW w:w="464" w:type="pct"/>
          </w:tcPr>
          <w:p w14:paraId="773A5CD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50994C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5.1(7)</w:t>
            </w:r>
          </w:p>
        </w:tc>
        <w:tc>
          <w:tcPr>
            <w:tcW w:w="515" w:type="pct"/>
          </w:tcPr>
          <w:p w14:paraId="2B9C7D5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2D823D0A" w14:textId="2BA16A6A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Поправки к нормативным материалам и обновления руководящих материалов по морскому метеорологическому обслуживанию (включая ВМО-№</w:t>
            </w:r>
            <w:r w:rsidR="00763042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558, 471 и 574)</w:t>
            </w:r>
          </w:p>
        </w:tc>
        <w:tc>
          <w:tcPr>
            <w:tcW w:w="733" w:type="pct"/>
          </w:tcPr>
          <w:p w14:paraId="786C83D1" w14:textId="77777777" w:rsidR="00711DE0" w:rsidRPr="002D77FA" w:rsidRDefault="003D601A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</w:t>
            </w:r>
          </w:p>
        </w:tc>
        <w:tc>
          <w:tcPr>
            <w:tcW w:w="444" w:type="pct"/>
          </w:tcPr>
          <w:p w14:paraId="7609EB4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5.1(7)/1</w:t>
            </w:r>
          </w:p>
        </w:tc>
        <w:tc>
          <w:tcPr>
            <w:tcW w:w="515" w:type="pct"/>
          </w:tcPr>
          <w:p w14:paraId="7594C4E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752F3B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5.1(2)/1 и 2 (ИС-76)</w:t>
            </w:r>
          </w:p>
        </w:tc>
      </w:tr>
      <w:tr w:rsidR="00316D79" w:rsidRPr="002D77FA" w14:paraId="15628FC8" w14:textId="77777777" w:rsidTr="0053722D">
        <w:tc>
          <w:tcPr>
            <w:tcW w:w="464" w:type="pct"/>
          </w:tcPr>
          <w:p w14:paraId="76599919" w14:textId="77777777" w:rsidR="00316D79" w:rsidRPr="002D77FA" w:rsidRDefault="00316D7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6535315" w14:textId="77777777" w:rsidR="00316D79" w:rsidRPr="002D77FA" w:rsidRDefault="00316D7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5A74856" w14:textId="77777777" w:rsidR="00316D79" w:rsidRPr="002D77FA" w:rsidRDefault="00316D7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5.1(7)</w:t>
            </w:r>
          </w:p>
        </w:tc>
        <w:tc>
          <w:tcPr>
            <w:tcW w:w="1324" w:type="pct"/>
          </w:tcPr>
          <w:p w14:paraId="1D8EE0D0" w14:textId="77777777" w:rsidR="00316D79" w:rsidRPr="002D77FA" w:rsidRDefault="00072A6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Состояние резюме: Симпозиум ВМО-ИМО по экстремальной морской погоде</w:t>
            </w:r>
          </w:p>
        </w:tc>
        <w:tc>
          <w:tcPr>
            <w:tcW w:w="733" w:type="pct"/>
          </w:tcPr>
          <w:p w14:paraId="0D534FAD" w14:textId="77777777" w:rsidR="00316D79" w:rsidRPr="002D77FA" w:rsidRDefault="00BE07E6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</w:t>
            </w:r>
          </w:p>
        </w:tc>
        <w:tc>
          <w:tcPr>
            <w:tcW w:w="444" w:type="pct"/>
          </w:tcPr>
          <w:p w14:paraId="50245798" w14:textId="77777777" w:rsidR="00316D79" w:rsidRPr="002D77FA" w:rsidRDefault="00316D7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1D414174" w14:textId="77777777" w:rsidR="00316D79" w:rsidRPr="002D77FA" w:rsidRDefault="00316D7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B78D3CF" w14:textId="77777777" w:rsidR="00316D79" w:rsidRPr="002D77FA" w:rsidRDefault="00316D7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5A6D2C7B" w:rsidRPr="002D77FA" w14:paraId="44FF8F81" w14:textId="77777777" w:rsidTr="0053722D">
        <w:tc>
          <w:tcPr>
            <w:tcW w:w="464" w:type="pct"/>
          </w:tcPr>
          <w:p w14:paraId="0132AE92" w14:textId="77777777" w:rsidR="5A6D2C7B" w:rsidRPr="002D77FA" w:rsidRDefault="5A6D2C7B" w:rsidP="0096130A">
            <w:pPr>
              <w:pStyle w:val="WMOSubTitle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105FD263" w14:textId="77777777" w:rsidR="3199DAC4" w:rsidRPr="002D77FA" w:rsidRDefault="3199DAC4" w:rsidP="0096130A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5.1(8)</w:t>
            </w:r>
          </w:p>
        </w:tc>
        <w:tc>
          <w:tcPr>
            <w:tcW w:w="515" w:type="pct"/>
          </w:tcPr>
          <w:p w14:paraId="4716CE0C" w14:textId="77777777" w:rsidR="5A6D2C7B" w:rsidRPr="002D77FA" w:rsidRDefault="5A6D2C7B" w:rsidP="0096130A">
            <w:pPr>
              <w:pStyle w:val="WMOSubTitle2"/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pct"/>
          </w:tcPr>
          <w:p w14:paraId="50EB7C89" w14:textId="155BEAFB" w:rsidR="3199DAC4" w:rsidRPr="002D77FA" w:rsidRDefault="3199DAC4" w:rsidP="00B1760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Предложены поправки к Техническому регламенту (ВМО-№</w:t>
            </w:r>
            <w:r w:rsidR="00763042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 xml:space="preserve">49), том I, включая Общий протокол оповещения, как рекомендуемая практика </w:t>
            </w:r>
          </w:p>
        </w:tc>
        <w:tc>
          <w:tcPr>
            <w:tcW w:w="733" w:type="pct"/>
          </w:tcPr>
          <w:p w14:paraId="75157194" w14:textId="77777777" w:rsidR="3199DAC4" w:rsidRPr="002D77FA" w:rsidRDefault="005D1488" w:rsidP="0096130A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Руководитель/ПК-СРБ</w:t>
            </w:r>
          </w:p>
        </w:tc>
        <w:tc>
          <w:tcPr>
            <w:tcW w:w="444" w:type="pct"/>
          </w:tcPr>
          <w:p w14:paraId="52B3247D" w14:textId="77777777" w:rsidR="5A6D2C7B" w:rsidRPr="002D77FA" w:rsidRDefault="5A6D2C7B" w:rsidP="0096130A">
            <w:pPr>
              <w:pStyle w:val="WMOSubTitle2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3D8BB4A4" w14:textId="77777777" w:rsidR="5A6D2C7B" w:rsidRPr="002D77FA" w:rsidRDefault="5A6D2C7B" w:rsidP="0096130A">
            <w:pPr>
              <w:pStyle w:val="WMOSubTitle2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339DBA44" w14:textId="77777777" w:rsidR="5A6D2C7B" w:rsidRPr="002D77FA" w:rsidRDefault="001E2E0C" w:rsidP="006449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5.1(8)/1 (Кг-19)</w:t>
            </w:r>
          </w:p>
        </w:tc>
      </w:tr>
      <w:tr w:rsidR="00711DE0" w:rsidRPr="002D77FA" w14:paraId="47FABBB7" w14:textId="77777777" w:rsidTr="0053722D">
        <w:tc>
          <w:tcPr>
            <w:tcW w:w="464" w:type="pct"/>
            <w:shd w:val="clear" w:color="auto" w:fill="FFFFCC"/>
          </w:tcPr>
          <w:p w14:paraId="1B3128A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5.2</w:t>
            </w:r>
          </w:p>
        </w:tc>
        <w:tc>
          <w:tcPr>
            <w:tcW w:w="417" w:type="pct"/>
            <w:shd w:val="clear" w:color="auto" w:fill="FFFFCC"/>
          </w:tcPr>
          <w:p w14:paraId="47F21C0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2E2A5F0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2A8CA6FA" w14:textId="36633F34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Руководство ВМО по предоставлению обслуживания на 2023—2033</w:t>
            </w:r>
            <w:r w:rsidR="00763042">
              <w:rPr>
                <w:b/>
                <w:sz w:val="16"/>
                <w:szCs w:val="16"/>
                <w:lang w:val="ru-RU"/>
              </w:rPr>
              <w:t> </w:t>
            </w:r>
            <w:r w:rsidRPr="002D77FA">
              <w:rPr>
                <w:b/>
                <w:sz w:val="16"/>
                <w:szCs w:val="16"/>
                <w:lang w:val="ru-RU"/>
              </w:rPr>
              <w:t>гг.</w:t>
            </w:r>
          </w:p>
        </w:tc>
        <w:tc>
          <w:tcPr>
            <w:tcW w:w="733" w:type="pct"/>
            <w:shd w:val="clear" w:color="auto" w:fill="FFFFCC"/>
          </w:tcPr>
          <w:p w14:paraId="70EE7BF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0816A6F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680F614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31132EE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3C13F122" w14:textId="77777777" w:rsidTr="0053722D">
        <w:tc>
          <w:tcPr>
            <w:tcW w:w="464" w:type="pct"/>
          </w:tcPr>
          <w:p w14:paraId="790041F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9F0269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5.2</w:t>
            </w:r>
          </w:p>
        </w:tc>
        <w:tc>
          <w:tcPr>
            <w:tcW w:w="515" w:type="pct"/>
          </w:tcPr>
          <w:p w14:paraId="2D05DBD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54D02857" w14:textId="77777777" w:rsidR="00711DE0" w:rsidRPr="002D77FA" w:rsidRDefault="67E5FAA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Стратегия ВМО в области предоставления обслуживания </w:t>
            </w:r>
          </w:p>
        </w:tc>
        <w:tc>
          <w:tcPr>
            <w:tcW w:w="733" w:type="pct"/>
          </w:tcPr>
          <w:p w14:paraId="50A86BE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6840054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B188EB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828460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5.2/1 (Кг-19)</w:t>
            </w:r>
          </w:p>
        </w:tc>
      </w:tr>
      <w:tr w:rsidR="00711DE0" w:rsidRPr="002D77FA" w14:paraId="59E690E2" w14:textId="77777777" w:rsidTr="0053722D">
        <w:tc>
          <w:tcPr>
            <w:tcW w:w="464" w:type="pct"/>
            <w:shd w:val="clear" w:color="auto" w:fill="FFFFCC"/>
          </w:tcPr>
          <w:p w14:paraId="641676C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5.3</w:t>
            </w:r>
          </w:p>
        </w:tc>
        <w:tc>
          <w:tcPr>
            <w:tcW w:w="417" w:type="pct"/>
            <w:shd w:val="clear" w:color="auto" w:fill="FFFFCC"/>
          </w:tcPr>
          <w:p w14:paraId="4CD85AF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2326439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0DFBE8D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Обслуживание сельского хозяйства</w:t>
            </w:r>
          </w:p>
        </w:tc>
        <w:tc>
          <w:tcPr>
            <w:tcW w:w="733" w:type="pct"/>
            <w:shd w:val="clear" w:color="auto" w:fill="FFFFCC"/>
          </w:tcPr>
          <w:p w14:paraId="1420A36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43286BD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00BE32B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1BAD140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7F19D464" w14:textId="77777777" w:rsidTr="0053722D">
        <w:tc>
          <w:tcPr>
            <w:tcW w:w="464" w:type="pct"/>
            <w:shd w:val="clear" w:color="auto" w:fill="D6E3BC" w:themeFill="accent3" w:themeFillTint="66"/>
          </w:tcPr>
          <w:p w14:paraId="7D511DDB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2BF3445C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2E92432E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3C2819AC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Обновление Руководства по агрометеорологической практике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696DACC8" w14:textId="77777777" w:rsidR="00711DE0" w:rsidRPr="002D77FA" w:rsidRDefault="00A25DF9" w:rsidP="00192EC9">
            <w:pPr>
              <w:pStyle w:val="WMOSubTitle2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Руководитель/ПК-СХ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2F8A5192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68680A81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6E3BC" w:themeFill="accent3" w:themeFillTint="66"/>
          </w:tcPr>
          <w:p w14:paraId="7A67E71A" w14:textId="77777777" w:rsidR="00711DE0" w:rsidRPr="002D77FA" w:rsidRDefault="00711DE0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5.3/1 (ИС-76)</w:t>
            </w:r>
          </w:p>
        </w:tc>
      </w:tr>
      <w:tr w:rsidR="00E45215" w:rsidRPr="002D77FA" w14:paraId="6A388A95" w14:textId="77777777" w:rsidTr="00E45215">
        <w:tc>
          <w:tcPr>
            <w:tcW w:w="464" w:type="pct"/>
            <w:shd w:val="clear" w:color="auto" w:fill="DAEEF3" w:themeFill="accent5" w:themeFillTint="33"/>
          </w:tcPr>
          <w:p w14:paraId="6EC0CD95" w14:textId="77777777" w:rsidR="00E45215" w:rsidRPr="002D77FA" w:rsidRDefault="00E45215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AEEF3" w:themeFill="accent5" w:themeFillTint="33"/>
          </w:tcPr>
          <w:p w14:paraId="759BB37A" w14:textId="77777777" w:rsidR="00E45215" w:rsidRPr="002D77FA" w:rsidRDefault="00E45215" w:rsidP="00192EC9">
            <w:pPr>
              <w:pStyle w:val="WMOSubTitle2"/>
              <w:widowControl w:val="0"/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15" w:type="pct"/>
            <w:shd w:val="clear" w:color="auto" w:fill="DAEEF3" w:themeFill="accent5" w:themeFillTint="33"/>
          </w:tcPr>
          <w:p w14:paraId="71415451" w14:textId="0FB15FE8" w:rsidR="00E45215" w:rsidRPr="00E45215" w:rsidRDefault="00E45215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i w:val="0"/>
                <w:iCs w:val="0"/>
                <w:sz w:val="16"/>
                <w:szCs w:val="16"/>
                <w:lang w:val="ru-RU"/>
              </w:rPr>
              <w:t>5.3</w:t>
            </w:r>
          </w:p>
        </w:tc>
        <w:tc>
          <w:tcPr>
            <w:tcW w:w="1324" w:type="pct"/>
            <w:shd w:val="clear" w:color="auto" w:fill="DAEEF3" w:themeFill="accent5" w:themeFillTint="33"/>
          </w:tcPr>
          <w:p w14:paraId="724C9126" w14:textId="27223008" w:rsidR="00E45215" w:rsidRPr="002D77FA" w:rsidRDefault="00E45215" w:rsidP="00192EC9">
            <w:pPr>
              <w:pStyle w:val="WMOSubTitle2"/>
              <w:widowControl w:val="0"/>
              <w:spacing w:before="60" w:after="6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Приложение к Руководству по агрометеорологической практике</w:t>
            </w:r>
          </w:p>
        </w:tc>
        <w:tc>
          <w:tcPr>
            <w:tcW w:w="733" w:type="pct"/>
            <w:shd w:val="clear" w:color="auto" w:fill="DAEEF3" w:themeFill="accent5" w:themeFillTint="33"/>
          </w:tcPr>
          <w:p w14:paraId="7E694408" w14:textId="3236D47A" w:rsidR="00E45215" w:rsidRPr="002D77FA" w:rsidRDefault="00E45215" w:rsidP="00192EC9">
            <w:pPr>
              <w:pStyle w:val="WMOSubTitle2"/>
              <w:widowControl w:val="0"/>
              <w:spacing w:before="60" w:after="60"/>
              <w:rPr>
                <w:sz w:val="16"/>
                <w:szCs w:val="16"/>
                <w:lang w:val="ru-RU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Руководитель/ПК-СХ</w:t>
            </w:r>
          </w:p>
        </w:tc>
        <w:tc>
          <w:tcPr>
            <w:tcW w:w="444" w:type="pct"/>
            <w:shd w:val="clear" w:color="auto" w:fill="DAEEF3" w:themeFill="accent5" w:themeFillTint="33"/>
          </w:tcPr>
          <w:p w14:paraId="2763D008" w14:textId="77777777" w:rsidR="00E45215" w:rsidRPr="002D77FA" w:rsidRDefault="00E45215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AEEF3" w:themeFill="accent5" w:themeFillTint="33"/>
          </w:tcPr>
          <w:p w14:paraId="3B3096C0" w14:textId="77777777" w:rsidR="00E45215" w:rsidRPr="002D77FA" w:rsidRDefault="00E45215" w:rsidP="00192EC9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AEEF3" w:themeFill="accent5" w:themeFillTint="33"/>
          </w:tcPr>
          <w:p w14:paraId="52142767" w14:textId="77777777" w:rsidR="00E45215" w:rsidRPr="002D77FA" w:rsidRDefault="00E45215" w:rsidP="00192EC9">
            <w:pPr>
              <w:pStyle w:val="WMOSubTitle2"/>
              <w:widowControl w:val="0"/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11DE0" w:rsidRPr="002D77FA" w14:paraId="6630E8A0" w14:textId="77777777" w:rsidTr="0053722D">
        <w:tc>
          <w:tcPr>
            <w:tcW w:w="464" w:type="pct"/>
            <w:shd w:val="clear" w:color="auto" w:fill="FFFFCC"/>
          </w:tcPr>
          <w:p w14:paraId="1CF5FB9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5.4</w:t>
            </w:r>
          </w:p>
        </w:tc>
        <w:tc>
          <w:tcPr>
            <w:tcW w:w="417" w:type="pct"/>
            <w:shd w:val="clear" w:color="auto" w:fill="FFFFCC"/>
          </w:tcPr>
          <w:p w14:paraId="23C17BB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50B2F2B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7C173AC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Обслуживание авиации</w:t>
            </w:r>
          </w:p>
        </w:tc>
        <w:tc>
          <w:tcPr>
            <w:tcW w:w="733" w:type="pct"/>
            <w:shd w:val="clear" w:color="auto" w:fill="FFFFCC"/>
          </w:tcPr>
          <w:p w14:paraId="22363F9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1631EA9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14020DF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2DDF2F9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604919B8" w14:textId="77777777" w:rsidTr="0053722D">
        <w:tc>
          <w:tcPr>
            <w:tcW w:w="464" w:type="pct"/>
            <w:shd w:val="clear" w:color="auto" w:fill="D6E3BC" w:themeFill="accent3" w:themeFillTint="66"/>
          </w:tcPr>
          <w:p w14:paraId="7D59343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6235FA80" w14:textId="77777777" w:rsidR="00711DE0" w:rsidRPr="002D77FA" w:rsidRDefault="004313C8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5.4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4BD7E1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33F400DD" w14:textId="77777777" w:rsidR="00711DE0" w:rsidRPr="002D77FA" w:rsidRDefault="0067274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Обслуживание авиации — Обновление руководств ВМО в области авиационной метеорологии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32D1EBB0" w14:textId="77777777" w:rsidR="00711DE0" w:rsidRPr="002D77FA" w:rsidRDefault="00D9470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Руководитель/ПК-АВИ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3A4B8AC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7F17542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6E3BC" w:themeFill="accent3" w:themeFillTint="66"/>
          </w:tcPr>
          <w:p w14:paraId="3D04129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5.4/1 и 2 (ИС-76)</w:t>
            </w:r>
          </w:p>
        </w:tc>
      </w:tr>
      <w:tr w:rsidR="00711DE0" w:rsidRPr="002D77FA" w14:paraId="3A0A8D23" w14:textId="77777777" w:rsidTr="0053722D">
        <w:tc>
          <w:tcPr>
            <w:tcW w:w="464" w:type="pct"/>
          </w:tcPr>
          <w:p w14:paraId="6F6C87E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31A67D8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5B29E74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5.4</w:t>
            </w:r>
          </w:p>
        </w:tc>
        <w:tc>
          <w:tcPr>
            <w:tcW w:w="1324" w:type="pct"/>
          </w:tcPr>
          <w:p w14:paraId="719A5CB7" w14:textId="77777777" w:rsidR="00711DE0" w:rsidRPr="002D77FA" w:rsidRDefault="007333E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Статус обновления долгосрочного плана по аэронавигационной метеорологии</w:t>
            </w:r>
          </w:p>
        </w:tc>
        <w:tc>
          <w:tcPr>
            <w:tcW w:w="733" w:type="pct"/>
          </w:tcPr>
          <w:p w14:paraId="49E3D516" w14:textId="77777777" w:rsidR="00711DE0" w:rsidRPr="002D77FA" w:rsidRDefault="00D9470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Руководитель/ПК-АВИ</w:t>
            </w:r>
          </w:p>
        </w:tc>
        <w:tc>
          <w:tcPr>
            <w:tcW w:w="444" w:type="pct"/>
          </w:tcPr>
          <w:p w14:paraId="4472898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912E66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51D8F2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6994D93C" w14:textId="77777777" w:rsidTr="0053722D">
        <w:tc>
          <w:tcPr>
            <w:tcW w:w="464" w:type="pct"/>
            <w:shd w:val="clear" w:color="auto" w:fill="FFFFCC"/>
          </w:tcPr>
          <w:p w14:paraId="41D53EB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5.5</w:t>
            </w:r>
          </w:p>
        </w:tc>
        <w:tc>
          <w:tcPr>
            <w:tcW w:w="417" w:type="pct"/>
            <w:shd w:val="clear" w:color="auto" w:fill="FFFFCC"/>
          </w:tcPr>
          <w:p w14:paraId="2CD506B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036F98D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6B46207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Климатическое обслуживание</w:t>
            </w:r>
          </w:p>
        </w:tc>
        <w:tc>
          <w:tcPr>
            <w:tcW w:w="733" w:type="pct"/>
            <w:shd w:val="clear" w:color="auto" w:fill="FFFFCC"/>
          </w:tcPr>
          <w:p w14:paraId="7C58DC0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77FD23F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558F86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013F044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1A265BEA" w14:textId="77777777" w:rsidTr="0053722D">
        <w:tc>
          <w:tcPr>
            <w:tcW w:w="464" w:type="pct"/>
          </w:tcPr>
          <w:p w14:paraId="0E5EB5C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270769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5.5(1)</w:t>
            </w:r>
          </w:p>
        </w:tc>
        <w:tc>
          <w:tcPr>
            <w:tcW w:w="515" w:type="pct"/>
          </w:tcPr>
          <w:p w14:paraId="0F81B2B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7DB274CA" w14:textId="77777777" w:rsidR="00711DE0" w:rsidRPr="002D77FA" w:rsidRDefault="00CB7B6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Система управления качеством климатических услуг</w:t>
            </w:r>
          </w:p>
        </w:tc>
        <w:tc>
          <w:tcPr>
            <w:tcW w:w="733" w:type="pct"/>
          </w:tcPr>
          <w:p w14:paraId="423766D0" w14:textId="77777777" w:rsidR="00711DE0" w:rsidRPr="002D77FA" w:rsidRDefault="004823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6270161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10CA37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5CE6B7CF" w14:textId="77777777" w:rsidR="00711DE0" w:rsidRPr="002D77FA" w:rsidRDefault="00451C8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5.5(1)/1 (ИC-76)</w:t>
            </w:r>
          </w:p>
        </w:tc>
      </w:tr>
      <w:tr w:rsidR="000B2557" w:rsidRPr="002D77FA" w14:paraId="6BADE2AD" w14:textId="77777777" w:rsidTr="0053722D">
        <w:tc>
          <w:tcPr>
            <w:tcW w:w="464" w:type="pct"/>
          </w:tcPr>
          <w:p w14:paraId="4CA0EB89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478C434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80BEC23" w14:textId="77777777" w:rsidR="000B2557" w:rsidRPr="002D77FA" w:rsidRDefault="730FFBED" w:rsidP="33F193F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5.5(1a)</w:t>
            </w:r>
          </w:p>
        </w:tc>
        <w:tc>
          <w:tcPr>
            <w:tcW w:w="1324" w:type="pct"/>
          </w:tcPr>
          <w:p w14:paraId="3C6ECE1C" w14:textId="77777777" w:rsidR="000B2557" w:rsidRPr="002D77FA" w:rsidRDefault="00FB7128" w:rsidP="00FB7128">
            <w:pPr>
              <w:pStyle w:val="WMOSubTitle2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Дорожная карта для осуществления системы менеджмента качества для климатического обслуживания</w:t>
            </w:r>
          </w:p>
        </w:tc>
        <w:tc>
          <w:tcPr>
            <w:tcW w:w="733" w:type="pct"/>
          </w:tcPr>
          <w:p w14:paraId="01E5E862" w14:textId="77777777" w:rsidR="000B2557" w:rsidRPr="002D77FA" w:rsidRDefault="004823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6C10B3C4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57CD60F0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D0CB5F8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0B2557" w:rsidRPr="002D77FA" w14:paraId="249C94EE" w14:textId="77777777" w:rsidTr="0053722D">
        <w:tc>
          <w:tcPr>
            <w:tcW w:w="464" w:type="pct"/>
          </w:tcPr>
          <w:p w14:paraId="08DE0328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482BD632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54C50CA3" w14:textId="77777777" w:rsidR="000B2557" w:rsidRPr="002D77FA" w:rsidRDefault="730FFBED" w:rsidP="33F193F3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5.5(1b)</w:t>
            </w:r>
          </w:p>
        </w:tc>
        <w:tc>
          <w:tcPr>
            <w:tcW w:w="1324" w:type="pct"/>
          </w:tcPr>
          <w:p w14:paraId="2682A634" w14:textId="77777777" w:rsidR="000B2557" w:rsidRPr="002D77FA" w:rsidRDefault="00DD318C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Контрольный лист для осуществления климатического обслуживания</w:t>
            </w:r>
          </w:p>
        </w:tc>
        <w:tc>
          <w:tcPr>
            <w:tcW w:w="733" w:type="pct"/>
          </w:tcPr>
          <w:p w14:paraId="7D2EDC53" w14:textId="77777777" w:rsidR="000B2557" w:rsidRPr="002D77FA" w:rsidRDefault="004823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09C74847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D2C8377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FBC447E" w14:textId="77777777" w:rsidR="000B2557" w:rsidRPr="002D77FA" w:rsidRDefault="000B25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103CD12B" w14:textId="77777777" w:rsidTr="0053722D">
        <w:tc>
          <w:tcPr>
            <w:tcW w:w="464" w:type="pct"/>
          </w:tcPr>
          <w:p w14:paraId="260A2B6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F2EF59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5.5(2)</w:t>
            </w:r>
          </w:p>
        </w:tc>
        <w:tc>
          <w:tcPr>
            <w:tcW w:w="515" w:type="pct"/>
          </w:tcPr>
          <w:p w14:paraId="778F80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5742DEE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Модернизация мониторинга, касающегося ежегодного заявления ВМО о состоянии климата</w:t>
            </w:r>
          </w:p>
        </w:tc>
        <w:tc>
          <w:tcPr>
            <w:tcW w:w="733" w:type="pct"/>
          </w:tcPr>
          <w:p w14:paraId="3B6E7413" w14:textId="77777777" w:rsidR="00711DE0" w:rsidRPr="002D77FA" w:rsidRDefault="003F55A6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1767D82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5DCA63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5.5(2)/1</w:t>
            </w:r>
          </w:p>
        </w:tc>
        <w:tc>
          <w:tcPr>
            <w:tcW w:w="588" w:type="pct"/>
          </w:tcPr>
          <w:p w14:paraId="7CE249F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798AF977" w14:textId="77777777" w:rsidTr="0053722D">
        <w:tc>
          <w:tcPr>
            <w:tcW w:w="464" w:type="pct"/>
          </w:tcPr>
          <w:p w14:paraId="08310DE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CEF21F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5.5(3)</w:t>
            </w:r>
          </w:p>
        </w:tc>
        <w:tc>
          <w:tcPr>
            <w:tcW w:w="515" w:type="pct"/>
          </w:tcPr>
          <w:p w14:paraId="5CF80DA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332F92B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Создание Глобальных центров ВМО по Южному колебанию Эль-Ниньо/Ла-Нинья и сезонной климатической информации</w:t>
            </w:r>
          </w:p>
        </w:tc>
        <w:tc>
          <w:tcPr>
            <w:tcW w:w="733" w:type="pct"/>
          </w:tcPr>
          <w:p w14:paraId="431D0772" w14:textId="77777777" w:rsidR="00711DE0" w:rsidRPr="002D77FA" w:rsidRDefault="00237AFC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4BB36F6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DC5140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4C9E8CC3" w14:textId="77777777" w:rsidR="00711DE0" w:rsidRPr="002D77FA" w:rsidRDefault="007626B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5.5(3)/1 (ИС-76)</w:t>
            </w:r>
          </w:p>
        </w:tc>
      </w:tr>
      <w:tr w:rsidR="00711DE0" w:rsidRPr="002D77FA" w14:paraId="4F09654F" w14:textId="77777777" w:rsidTr="0053722D">
        <w:tc>
          <w:tcPr>
            <w:tcW w:w="464" w:type="pct"/>
            <w:shd w:val="clear" w:color="auto" w:fill="D6E3BC" w:themeFill="accent3" w:themeFillTint="66"/>
          </w:tcPr>
          <w:p w14:paraId="6391484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578DF9E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5.5(4)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7CB8B1E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548F25AB" w14:textId="30EB9C00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Состояние третьего издания Руководства ВМО по климатологической практике (ВМО-№</w:t>
            </w:r>
            <w:r w:rsidR="00032C50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100)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12A4F71A" w14:textId="77777777" w:rsidR="00711DE0" w:rsidRPr="002D77FA" w:rsidRDefault="00175AD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5DA85C1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1EE1A85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6E3BC" w:themeFill="accent3" w:themeFillTint="66"/>
          </w:tcPr>
          <w:p w14:paraId="5202C34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5.5(4)/1 (EC-76)</w:t>
            </w:r>
          </w:p>
        </w:tc>
      </w:tr>
      <w:tr w:rsidR="00711DE0" w:rsidRPr="002D77FA" w14:paraId="319DA105" w14:textId="77777777" w:rsidTr="0053722D">
        <w:tc>
          <w:tcPr>
            <w:tcW w:w="464" w:type="pct"/>
            <w:shd w:val="clear" w:color="auto" w:fill="D6E3BC" w:themeFill="accent3" w:themeFillTint="66"/>
          </w:tcPr>
          <w:p w14:paraId="3680799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79C5734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5.5(5)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26E4CB2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3251848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Требования к климатическим данным и решения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7C56438C" w14:textId="77777777" w:rsidR="00711DE0" w:rsidRPr="002D77FA" w:rsidRDefault="00CA285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146A528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4DEC40C8" w14:textId="77777777" w:rsidR="00711DE0" w:rsidRPr="002D77FA" w:rsidRDefault="00725703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5.5(5)/1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7B7E26A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690E70" w:rsidRPr="002D77FA" w14:paraId="3CA0DA60" w14:textId="77777777" w:rsidTr="0053722D">
        <w:tc>
          <w:tcPr>
            <w:tcW w:w="464" w:type="pct"/>
          </w:tcPr>
          <w:p w14:paraId="07371A41" w14:textId="77777777" w:rsidR="00690E70" w:rsidRPr="002D77FA" w:rsidRDefault="00690E7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7F6F67E" w14:textId="77777777" w:rsidR="00690E70" w:rsidRPr="002D77FA" w:rsidRDefault="00690E7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85B3989" w14:textId="77777777" w:rsidR="00690E70" w:rsidRPr="002D77FA" w:rsidRDefault="00690E7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5.5(5)</w:t>
            </w:r>
          </w:p>
        </w:tc>
        <w:tc>
          <w:tcPr>
            <w:tcW w:w="1324" w:type="pct"/>
          </w:tcPr>
          <w:p w14:paraId="2EBAF69E" w14:textId="13A51865" w:rsidR="00690E70" w:rsidRPr="002D77FA" w:rsidRDefault="007969BD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Сбор климатологических стандартных норм (КЛИНО) ВМО за 1991—2020</w:t>
            </w:r>
            <w:r w:rsidR="00032C50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гг.</w:t>
            </w:r>
          </w:p>
        </w:tc>
        <w:tc>
          <w:tcPr>
            <w:tcW w:w="733" w:type="pct"/>
          </w:tcPr>
          <w:p w14:paraId="5593C791" w14:textId="77777777" w:rsidR="00690E70" w:rsidRPr="002D77FA" w:rsidRDefault="007A728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215BDA0C" w14:textId="77777777" w:rsidR="00690E70" w:rsidRPr="002D77FA" w:rsidRDefault="00690E7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5BC8C610" w14:textId="77777777" w:rsidR="00690E70" w:rsidRPr="002D77FA" w:rsidRDefault="00690E7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40634D7F" w14:textId="77777777" w:rsidR="00690E70" w:rsidRPr="002D77FA" w:rsidRDefault="00690E7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6A374CDB" w14:textId="77777777" w:rsidTr="0053722D">
        <w:tc>
          <w:tcPr>
            <w:tcW w:w="464" w:type="pct"/>
          </w:tcPr>
          <w:p w14:paraId="01E67B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21DBE0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5.5(6)</w:t>
            </w:r>
          </w:p>
        </w:tc>
        <w:tc>
          <w:tcPr>
            <w:tcW w:w="515" w:type="pct"/>
          </w:tcPr>
          <w:p w14:paraId="4A1050D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6EFB06D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Обновление механизма ВМО для признания станций долгосрочных наблюдений </w:t>
            </w:r>
          </w:p>
        </w:tc>
        <w:tc>
          <w:tcPr>
            <w:tcW w:w="733" w:type="pct"/>
          </w:tcPr>
          <w:p w14:paraId="2F42797E" w14:textId="77777777" w:rsidR="00711DE0" w:rsidRPr="002D77FA" w:rsidRDefault="003A1AB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Руководитель/ПК-КЛИ</w:t>
            </w:r>
          </w:p>
        </w:tc>
        <w:tc>
          <w:tcPr>
            <w:tcW w:w="444" w:type="pct"/>
          </w:tcPr>
          <w:p w14:paraId="243B955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1CDCF7C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41A90F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5.5(6)/1 (Кг-19)</w:t>
            </w:r>
          </w:p>
        </w:tc>
      </w:tr>
      <w:tr w:rsidR="00711DE0" w:rsidRPr="002D77FA" w14:paraId="7AC52F69" w14:textId="77777777" w:rsidTr="0053722D">
        <w:tc>
          <w:tcPr>
            <w:tcW w:w="464" w:type="pct"/>
            <w:shd w:val="clear" w:color="auto" w:fill="FFFFCC"/>
          </w:tcPr>
          <w:p w14:paraId="668C6F8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5.6</w:t>
            </w:r>
          </w:p>
        </w:tc>
        <w:tc>
          <w:tcPr>
            <w:tcW w:w="417" w:type="pct"/>
            <w:shd w:val="clear" w:color="auto" w:fill="FFFFCC"/>
          </w:tcPr>
          <w:p w14:paraId="34A0A06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11369F5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778C3D4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Снижение риска бедствий и обслуживание населения</w:t>
            </w:r>
          </w:p>
        </w:tc>
        <w:tc>
          <w:tcPr>
            <w:tcW w:w="733" w:type="pct"/>
            <w:shd w:val="clear" w:color="auto" w:fill="FFFFCC"/>
          </w:tcPr>
          <w:p w14:paraId="5A1790C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55190C5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CFC13D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2D92FB7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7AA4E83A" w14:textId="77777777" w:rsidTr="0053722D">
        <w:tc>
          <w:tcPr>
            <w:tcW w:w="464" w:type="pct"/>
          </w:tcPr>
          <w:p w14:paraId="79B8B7A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3E6B03F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5.6(1)</w:t>
            </w:r>
          </w:p>
        </w:tc>
        <w:tc>
          <w:tcPr>
            <w:tcW w:w="515" w:type="pct"/>
          </w:tcPr>
          <w:p w14:paraId="2A83394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07381A08" w14:textId="77777777" w:rsidR="00711DE0" w:rsidRPr="002D77FA" w:rsidRDefault="3FC997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Глобальная инициатива ООН по раннему предупреждению/адаптации</w:t>
            </w:r>
          </w:p>
        </w:tc>
        <w:tc>
          <w:tcPr>
            <w:tcW w:w="733" w:type="pct"/>
          </w:tcPr>
          <w:p w14:paraId="0E4B46DA" w14:textId="77777777" w:rsidR="00711DE0" w:rsidRPr="002D77FA" w:rsidRDefault="005B27EA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78E9D7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5.6(1)/1</w:t>
            </w:r>
          </w:p>
        </w:tc>
        <w:tc>
          <w:tcPr>
            <w:tcW w:w="515" w:type="pct"/>
          </w:tcPr>
          <w:p w14:paraId="3DFE816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7B7362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08263DD3" w14:textId="77777777" w:rsidTr="0053722D">
        <w:tc>
          <w:tcPr>
            <w:tcW w:w="464" w:type="pct"/>
          </w:tcPr>
          <w:p w14:paraId="4E3CF5F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3B452A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5.6(2)</w:t>
            </w:r>
          </w:p>
        </w:tc>
        <w:tc>
          <w:tcPr>
            <w:tcW w:w="515" w:type="pct"/>
          </w:tcPr>
          <w:p w14:paraId="07D4AA2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0490D5A4" w14:textId="77777777" w:rsidR="00711DE0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Обслуживание заблаговременными предупреждениями о лесных пожарах</w:t>
            </w:r>
          </w:p>
        </w:tc>
        <w:tc>
          <w:tcPr>
            <w:tcW w:w="733" w:type="pct"/>
          </w:tcPr>
          <w:p w14:paraId="4360B9E3" w14:textId="77777777" w:rsidR="00711DE0" w:rsidRPr="002D77FA" w:rsidRDefault="00C97C8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70C813F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6B347D8" w14:textId="77777777" w:rsidR="00711DE0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5.6(2)/1</w:t>
            </w:r>
          </w:p>
        </w:tc>
        <w:tc>
          <w:tcPr>
            <w:tcW w:w="588" w:type="pct"/>
          </w:tcPr>
          <w:p w14:paraId="66D8043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CB7747" w:rsidRPr="002D77FA" w14:paraId="5CB0CF50" w14:textId="77777777" w:rsidTr="0053722D">
        <w:tc>
          <w:tcPr>
            <w:tcW w:w="464" w:type="pct"/>
          </w:tcPr>
          <w:p w14:paraId="3E1E6F97" w14:textId="77777777" w:rsidR="00CB7747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30ABC694" w14:textId="77777777" w:rsidR="00CB7747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8EDE39F" w14:textId="77777777" w:rsidR="00CB7747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5.6(2)</w:t>
            </w:r>
          </w:p>
        </w:tc>
        <w:tc>
          <w:tcPr>
            <w:tcW w:w="1324" w:type="pct"/>
          </w:tcPr>
          <w:p w14:paraId="69422C04" w14:textId="77777777" w:rsidR="00CB7747" w:rsidRPr="002D77FA" w:rsidRDefault="008871A3" w:rsidP="008871A3">
            <w:pPr>
              <w:pStyle w:val="WMOSubTitle2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Список предыдущих резолюций, публикаций, отчетов и веб-сайтов по службам пожароопасной погоды ВМО</w:t>
            </w:r>
          </w:p>
        </w:tc>
        <w:tc>
          <w:tcPr>
            <w:tcW w:w="733" w:type="pct"/>
          </w:tcPr>
          <w:p w14:paraId="2A9F8CD1" w14:textId="77777777" w:rsidR="00CB7747" w:rsidRPr="002D77FA" w:rsidRDefault="003F6CBA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45E9EEF7" w14:textId="77777777" w:rsidR="00CB7747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A8146AF" w14:textId="77777777" w:rsidR="00CB7747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0C816FF5" w14:textId="77777777" w:rsidR="00CB7747" w:rsidRPr="002D77FA" w:rsidRDefault="00CB7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5ACCFAE1" w14:textId="77777777" w:rsidTr="0053722D">
        <w:tc>
          <w:tcPr>
            <w:tcW w:w="464" w:type="pct"/>
          </w:tcPr>
          <w:p w14:paraId="060E0A9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3B8936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5.6(3)</w:t>
            </w:r>
          </w:p>
        </w:tc>
        <w:tc>
          <w:tcPr>
            <w:tcW w:w="515" w:type="pct"/>
          </w:tcPr>
          <w:p w14:paraId="3AFC974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0743B6F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План осуществления методологии для каталогизации опасных явлений (КОЯ ВМО) с приложениями</w:t>
            </w:r>
          </w:p>
        </w:tc>
        <w:tc>
          <w:tcPr>
            <w:tcW w:w="733" w:type="pct"/>
          </w:tcPr>
          <w:p w14:paraId="4BCDE79C" w14:textId="77777777" w:rsidR="00711DE0" w:rsidRPr="002D77FA" w:rsidRDefault="005F568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Руководитель/ПК-СРБ</w:t>
            </w:r>
          </w:p>
        </w:tc>
        <w:tc>
          <w:tcPr>
            <w:tcW w:w="444" w:type="pct"/>
          </w:tcPr>
          <w:p w14:paraId="353B1E0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7FB713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44325AA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5.6(3)/1 (ИС-76)</w:t>
            </w:r>
          </w:p>
        </w:tc>
      </w:tr>
      <w:tr w:rsidR="00711DE0" w:rsidRPr="002D77FA" w14:paraId="3918B066" w14:textId="77777777" w:rsidTr="0053722D">
        <w:tc>
          <w:tcPr>
            <w:tcW w:w="464" w:type="pct"/>
          </w:tcPr>
          <w:p w14:paraId="04C182C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EC1C0A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5.6(4)</w:t>
            </w:r>
          </w:p>
        </w:tc>
        <w:tc>
          <w:tcPr>
            <w:tcW w:w="515" w:type="pct"/>
          </w:tcPr>
          <w:p w14:paraId="3A08129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62BE21D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Рамочная стратегия и план реализации Глобальной системы оповещения о многих опасных явлениях (ГМАС)</w:t>
            </w:r>
          </w:p>
        </w:tc>
        <w:tc>
          <w:tcPr>
            <w:tcW w:w="733" w:type="pct"/>
          </w:tcPr>
          <w:p w14:paraId="33252007" w14:textId="77777777" w:rsidR="00711DE0" w:rsidRPr="002D77FA" w:rsidRDefault="008715E8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Руководитель/ПК-СРБ</w:t>
            </w:r>
          </w:p>
        </w:tc>
        <w:tc>
          <w:tcPr>
            <w:tcW w:w="444" w:type="pct"/>
          </w:tcPr>
          <w:p w14:paraId="324A8E1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13A41F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301048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5.6(4)/1 (ИC-76)</w:t>
            </w:r>
          </w:p>
        </w:tc>
      </w:tr>
      <w:tr w:rsidR="00711DE0" w:rsidRPr="002D77FA" w14:paraId="2804F666" w14:textId="77777777" w:rsidTr="0053722D">
        <w:tc>
          <w:tcPr>
            <w:tcW w:w="464" w:type="pct"/>
          </w:tcPr>
          <w:p w14:paraId="033419B7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0CB4119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5.6(5)</w:t>
            </w:r>
          </w:p>
        </w:tc>
        <w:tc>
          <w:tcPr>
            <w:tcW w:w="515" w:type="pct"/>
          </w:tcPr>
          <w:p w14:paraId="108D17BB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0FD41B86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Координационный механизм ВМО: план осуществления</w:t>
            </w:r>
          </w:p>
        </w:tc>
        <w:tc>
          <w:tcPr>
            <w:tcW w:w="733" w:type="pct"/>
          </w:tcPr>
          <w:p w14:paraId="5730AC0A" w14:textId="77777777" w:rsidR="00711DE0" w:rsidRPr="002D77FA" w:rsidRDefault="00FD4B06" w:rsidP="005475ED">
            <w:pPr>
              <w:pStyle w:val="WMOSubTitle2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Руководитель/ПК-СРБ</w:t>
            </w:r>
          </w:p>
        </w:tc>
        <w:tc>
          <w:tcPr>
            <w:tcW w:w="444" w:type="pct"/>
          </w:tcPr>
          <w:p w14:paraId="0144EF28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C979052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D887BDE" w14:textId="77777777" w:rsidR="00711DE0" w:rsidRPr="002D77FA" w:rsidRDefault="00711DE0" w:rsidP="005475ED">
            <w:pPr>
              <w:pStyle w:val="WMOSubTitle2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5.6(5)/1 (Кг-19)</w:t>
            </w:r>
          </w:p>
        </w:tc>
      </w:tr>
      <w:tr w:rsidR="00711DE0" w:rsidRPr="002D77FA" w14:paraId="6CBEE43B" w14:textId="77777777" w:rsidTr="0053722D">
        <w:tc>
          <w:tcPr>
            <w:tcW w:w="464" w:type="pct"/>
          </w:tcPr>
          <w:p w14:paraId="616D7F8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40C2E53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5.6(6)</w:t>
            </w:r>
          </w:p>
        </w:tc>
        <w:tc>
          <w:tcPr>
            <w:tcW w:w="515" w:type="pct"/>
          </w:tcPr>
          <w:p w14:paraId="0FDF5FA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0765046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Концептуальная записка по функционально совместимой среде СЗПМОЯ</w:t>
            </w:r>
          </w:p>
        </w:tc>
        <w:tc>
          <w:tcPr>
            <w:tcW w:w="733" w:type="pct"/>
          </w:tcPr>
          <w:p w14:paraId="49678803" w14:textId="77777777" w:rsidR="00711DE0" w:rsidRPr="002D77FA" w:rsidRDefault="00FE7DEF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Руководитель/ПК-СРБ</w:t>
            </w:r>
          </w:p>
        </w:tc>
        <w:tc>
          <w:tcPr>
            <w:tcW w:w="444" w:type="pct"/>
          </w:tcPr>
          <w:p w14:paraId="23D9C0B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3C22BD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B18429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5.6(6)/1 (ИC-76)</w:t>
            </w:r>
          </w:p>
        </w:tc>
      </w:tr>
      <w:tr w:rsidR="00711DE0" w:rsidRPr="002D77FA" w14:paraId="6F2F5DDF" w14:textId="77777777" w:rsidTr="0053722D">
        <w:tc>
          <w:tcPr>
            <w:tcW w:w="464" w:type="pct"/>
          </w:tcPr>
          <w:p w14:paraId="72469BC0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9D1F962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5.6(7)</w:t>
            </w:r>
          </w:p>
        </w:tc>
        <w:tc>
          <w:tcPr>
            <w:tcW w:w="515" w:type="pct"/>
          </w:tcPr>
          <w:p w14:paraId="2758D5FB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1615CC90" w14:textId="77777777" w:rsidR="00711DE0" w:rsidRPr="002D77FA" w:rsidRDefault="001E2CAD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Руководство ВМО для НМГС по поддержке национальных систем, процедур, координационных механизмов и служб раннего предупреждения о многих опасностях</w:t>
            </w:r>
          </w:p>
        </w:tc>
        <w:tc>
          <w:tcPr>
            <w:tcW w:w="733" w:type="pct"/>
          </w:tcPr>
          <w:p w14:paraId="5D5563A3" w14:textId="77777777" w:rsidR="00711DE0" w:rsidRPr="002D77FA" w:rsidRDefault="00711DE0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ПК-СРБ</w:t>
            </w:r>
          </w:p>
        </w:tc>
        <w:tc>
          <w:tcPr>
            <w:tcW w:w="444" w:type="pct"/>
          </w:tcPr>
          <w:p w14:paraId="2FDC4E51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1B534B2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0FB35E25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5.6(7)/1 (ИC-76)</w:t>
            </w:r>
          </w:p>
        </w:tc>
      </w:tr>
      <w:tr w:rsidR="00711DE0" w:rsidRPr="002D77FA" w14:paraId="4AD20EBC" w14:textId="77777777" w:rsidTr="0053722D">
        <w:tc>
          <w:tcPr>
            <w:tcW w:w="464" w:type="pct"/>
            <w:shd w:val="clear" w:color="auto" w:fill="FFFFCC"/>
          </w:tcPr>
          <w:p w14:paraId="0731293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5.7</w:t>
            </w:r>
          </w:p>
        </w:tc>
        <w:tc>
          <w:tcPr>
            <w:tcW w:w="417" w:type="pct"/>
            <w:shd w:val="clear" w:color="auto" w:fill="FFFFCC"/>
          </w:tcPr>
          <w:p w14:paraId="040666A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049D592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23712AD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Гидрологическое обслуживание</w:t>
            </w:r>
          </w:p>
        </w:tc>
        <w:tc>
          <w:tcPr>
            <w:tcW w:w="733" w:type="pct"/>
            <w:shd w:val="clear" w:color="auto" w:fill="FFFFCC"/>
          </w:tcPr>
          <w:p w14:paraId="4786655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09EB44A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21B67AE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7096233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71F1015F" w14:textId="77777777" w:rsidTr="0053722D">
        <w:tc>
          <w:tcPr>
            <w:tcW w:w="464" w:type="pct"/>
          </w:tcPr>
          <w:p w14:paraId="778C11A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38DCE7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5.7</w:t>
            </w:r>
          </w:p>
        </w:tc>
        <w:tc>
          <w:tcPr>
            <w:tcW w:w="515" w:type="pct"/>
          </w:tcPr>
          <w:p w14:paraId="023792D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290803A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Гидрологическое обслуживание</w:t>
            </w:r>
          </w:p>
        </w:tc>
        <w:tc>
          <w:tcPr>
            <w:tcW w:w="733" w:type="pct"/>
          </w:tcPr>
          <w:p w14:paraId="33806866" w14:textId="77777777" w:rsidR="00711DE0" w:rsidRPr="002D77FA" w:rsidRDefault="00FE7DEF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Руководитель/ПК-ГИД</w:t>
            </w:r>
          </w:p>
        </w:tc>
        <w:tc>
          <w:tcPr>
            <w:tcW w:w="444" w:type="pct"/>
          </w:tcPr>
          <w:p w14:paraId="6031D5E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5.7/1</w:t>
            </w:r>
          </w:p>
        </w:tc>
        <w:tc>
          <w:tcPr>
            <w:tcW w:w="515" w:type="pct"/>
          </w:tcPr>
          <w:p w14:paraId="72E8491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54483A4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3EA92073" w14:textId="77777777" w:rsidTr="0053722D">
        <w:tc>
          <w:tcPr>
            <w:tcW w:w="464" w:type="pct"/>
            <w:shd w:val="clear" w:color="auto" w:fill="FFFFCC"/>
          </w:tcPr>
          <w:p w14:paraId="45CE873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5.8</w:t>
            </w:r>
          </w:p>
        </w:tc>
        <w:tc>
          <w:tcPr>
            <w:tcW w:w="417" w:type="pct"/>
            <w:shd w:val="clear" w:color="auto" w:fill="FFFFCC"/>
          </w:tcPr>
          <w:p w14:paraId="1F25D31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09202D9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3280D21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Морское метеорологическое и океанографическое обслуживание</w:t>
            </w:r>
          </w:p>
        </w:tc>
        <w:tc>
          <w:tcPr>
            <w:tcW w:w="733" w:type="pct"/>
            <w:shd w:val="clear" w:color="auto" w:fill="FFFFCC"/>
          </w:tcPr>
          <w:p w14:paraId="1308A1F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4D3A19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8F254F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13B26A6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17EF6CC1" w14:textId="77777777" w:rsidTr="0053722D">
        <w:tc>
          <w:tcPr>
            <w:tcW w:w="464" w:type="pct"/>
            <w:shd w:val="clear" w:color="auto" w:fill="D6E3BC" w:themeFill="accent3" w:themeFillTint="66"/>
          </w:tcPr>
          <w:p w14:paraId="794EC19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5D662B6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5.8(1)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339AFA9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5B8C17DE" w14:textId="77777777" w:rsidR="00711DE0" w:rsidRPr="002D77FA" w:rsidRDefault="00547AC6" w:rsidP="3A5CFB93">
            <w:pPr>
              <w:pStyle w:val="WMOSubTitle2"/>
              <w:spacing w:before="60" w:after="60" w:line="259" w:lineRule="auto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Реагирование на чрезвычайные экологические ситуации на море, а также поисково-спасательные операции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287C9583" w14:textId="77777777" w:rsidR="00711DE0" w:rsidRPr="002D77FA" w:rsidRDefault="00AD79A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4E8091B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3562EC2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5.8(1)/1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2F096EE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301291" w:rsidRPr="002D77FA" w14:paraId="5C13A3FE" w14:textId="77777777" w:rsidTr="0053722D">
        <w:tc>
          <w:tcPr>
            <w:tcW w:w="464" w:type="pct"/>
          </w:tcPr>
          <w:p w14:paraId="572BF8BC" w14:textId="77777777" w:rsidR="00301291" w:rsidRPr="002D77FA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4CF22F38" w14:textId="77777777" w:rsidR="00301291" w:rsidRPr="002D77FA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20A58E8" w14:textId="77777777" w:rsidR="00301291" w:rsidRPr="002D77FA" w:rsidDel="008D5804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5.8(1)</w:t>
            </w:r>
          </w:p>
        </w:tc>
        <w:tc>
          <w:tcPr>
            <w:tcW w:w="1324" w:type="pct"/>
          </w:tcPr>
          <w:p w14:paraId="62015C6C" w14:textId="77777777" w:rsidR="00301291" w:rsidRPr="002D77FA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Обзор передовых практик реагирования на чрезвычайные аварийные ситуации на море</w:t>
            </w:r>
          </w:p>
        </w:tc>
        <w:tc>
          <w:tcPr>
            <w:tcW w:w="733" w:type="pct"/>
          </w:tcPr>
          <w:p w14:paraId="69439884" w14:textId="77777777" w:rsidR="00301291" w:rsidRPr="002D77FA" w:rsidRDefault="00F55F3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</w:t>
            </w:r>
          </w:p>
        </w:tc>
        <w:tc>
          <w:tcPr>
            <w:tcW w:w="444" w:type="pct"/>
          </w:tcPr>
          <w:p w14:paraId="613EE568" w14:textId="77777777" w:rsidR="00301291" w:rsidRPr="002D77FA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4F39E5F" w14:textId="77777777" w:rsidR="00301291" w:rsidRPr="002D77FA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510F8950" w14:textId="77777777" w:rsidR="00301291" w:rsidRPr="002D77FA" w:rsidRDefault="00301291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3BA4E2E0" w14:textId="77777777" w:rsidTr="0053722D">
        <w:tc>
          <w:tcPr>
            <w:tcW w:w="464" w:type="pct"/>
          </w:tcPr>
          <w:p w14:paraId="7887309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75612C6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5.8(2)</w:t>
            </w:r>
          </w:p>
        </w:tc>
        <w:tc>
          <w:tcPr>
            <w:tcW w:w="515" w:type="pct"/>
          </w:tcPr>
          <w:p w14:paraId="2BF2951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144E431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Исследование вариантов затрат</w:t>
            </w:r>
          </w:p>
        </w:tc>
        <w:tc>
          <w:tcPr>
            <w:tcW w:w="733" w:type="pct"/>
          </w:tcPr>
          <w:p w14:paraId="19707185" w14:textId="77777777" w:rsidR="00711DE0" w:rsidRPr="002D77FA" w:rsidRDefault="00547B16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</w:t>
            </w:r>
          </w:p>
        </w:tc>
        <w:tc>
          <w:tcPr>
            <w:tcW w:w="444" w:type="pct"/>
          </w:tcPr>
          <w:p w14:paraId="09BFBC9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1BB25BA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2471C52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5.8(2)/1 (ИC-76) </w:t>
            </w:r>
          </w:p>
        </w:tc>
      </w:tr>
      <w:tr w:rsidR="00BC3702" w:rsidRPr="002D77FA" w14:paraId="4B9D76B3" w14:textId="77777777" w:rsidTr="0053722D">
        <w:tc>
          <w:tcPr>
            <w:tcW w:w="464" w:type="pct"/>
          </w:tcPr>
          <w:p w14:paraId="3FA07B53" w14:textId="77777777" w:rsidR="00BC3702" w:rsidRPr="002D77FA" w:rsidRDefault="00BC37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AA7F1BA" w14:textId="77777777" w:rsidR="00BC3702" w:rsidRPr="002D77FA" w:rsidRDefault="00BC37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67F1267D" w14:textId="77777777" w:rsidR="00BC3702" w:rsidRPr="002D77FA" w:rsidRDefault="008D580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5.8(2)</w:t>
            </w:r>
          </w:p>
        </w:tc>
        <w:tc>
          <w:tcPr>
            <w:tcW w:w="1324" w:type="pct"/>
          </w:tcPr>
          <w:p w14:paraId="295E72E9" w14:textId="77777777" w:rsidR="00BC3702" w:rsidRPr="002D77FA" w:rsidRDefault="008667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Отчет об исследовании вариантов затрат Постоянного комитета по морскому метеорологическому и океанографическому обслуживанию (ПК-ММО)</w:t>
            </w:r>
          </w:p>
        </w:tc>
        <w:tc>
          <w:tcPr>
            <w:tcW w:w="733" w:type="pct"/>
          </w:tcPr>
          <w:p w14:paraId="276B24E5" w14:textId="77777777" w:rsidR="00BC3702" w:rsidRPr="002D77FA" w:rsidRDefault="00547B16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Руководитель/ПК-ММО</w:t>
            </w:r>
          </w:p>
        </w:tc>
        <w:tc>
          <w:tcPr>
            <w:tcW w:w="444" w:type="pct"/>
          </w:tcPr>
          <w:p w14:paraId="54732D46" w14:textId="77777777" w:rsidR="00BC3702" w:rsidRPr="002D77FA" w:rsidRDefault="00BC37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619CA63A" w14:textId="77777777" w:rsidR="00BC3702" w:rsidRPr="002D77FA" w:rsidRDefault="00BC37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51A1EA11" w14:textId="77777777" w:rsidR="00BC3702" w:rsidRPr="002D77FA" w:rsidRDefault="00BC370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5E48ABD5" w14:textId="77777777" w:rsidTr="0053722D">
        <w:tc>
          <w:tcPr>
            <w:tcW w:w="464" w:type="pct"/>
            <w:shd w:val="clear" w:color="auto" w:fill="FFFFCC"/>
          </w:tcPr>
          <w:p w14:paraId="72DF99C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5.9</w:t>
            </w:r>
          </w:p>
        </w:tc>
        <w:tc>
          <w:tcPr>
            <w:tcW w:w="417" w:type="pct"/>
            <w:shd w:val="clear" w:color="auto" w:fill="FFFFCC"/>
          </w:tcPr>
          <w:p w14:paraId="071B3E9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B3CCB7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26579A2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Комплексное обслуживание в области энергетики</w:t>
            </w:r>
          </w:p>
        </w:tc>
        <w:tc>
          <w:tcPr>
            <w:tcW w:w="733" w:type="pct"/>
            <w:shd w:val="clear" w:color="auto" w:fill="FFFFCC"/>
          </w:tcPr>
          <w:p w14:paraId="09C1D44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6BF8DF1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5942E0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60B6C24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41A86224" w14:textId="77777777" w:rsidTr="0053722D">
        <w:tc>
          <w:tcPr>
            <w:tcW w:w="464" w:type="pct"/>
            <w:shd w:val="clear" w:color="auto" w:fill="D6E3BC" w:themeFill="accent3" w:themeFillTint="66"/>
          </w:tcPr>
          <w:p w14:paraId="24F4FC7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6587601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5.9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157F196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47FEF26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Комплексное обслуживание в области энергетики 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1AA5BBF9" w14:textId="77777777" w:rsidR="00711DE0" w:rsidRPr="002D77FA" w:rsidRDefault="001B1816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Руководитель/ИГ-ЭН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63290A8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388603C2" w14:textId="77777777" w:rsidR="00711DE0" w:rsidRPr="002D77FA" w:rsidRDefault="007A56E3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5.9/1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084B091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4F0BCB" w:rsidRPr="002D77FA" w14:paraId="1C2C0FB0" w14:textId="77777777" w:rsidTr="0053722D">
        <w:tc>
          <w:tcPr>
            <w:tcW w:w="464" w:type="pct"/>
            <w:shd w:val="clear" w:color="auto" w:fill="auto"/>
          </w:tcPr>
          <w:p w14:paraId="73C9CE0D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1FF2B3CC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3CE86251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5.9(1)</w:t>
            </w:r>
          </w:p>
        </w:tc>
        <w:tc>
          <w:tcPr>
            <w:tcW w:w="1324" w:type="pct"/>
            <w:shd w:val="clear" w:color="auto" w:fill="auto"/>
          </w:tcPr>
          <w:p w14:paraId="3A1082A9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Передовой опыт в области комплексного метеорологического и климатического обслуживания для перехода на энергию с нулевым энергопотреблением</w:t>
            </w:r>
          </w:p>
        </w:tc>
        <w:tc>
          <w:tcPr>
            <w:tcW w:w="733" w:type="pct"/>
            <w:shd w:val="clear" w:color="auto" w:fill="auto"/>
          </w:tcPr>
          <w:p w14:paraId="267160F1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Руководитель/ИГ-ЭН</w:t>
            </w:r>
          </w:p>
        </w:tc>
        <w:tc>
          <w:tcPr>
            <w:tcW w:w="444" w:type="pct"/>
            <w:shd w:val="clear" w:color="auto" w:fill="auto"/>
          </w:tcPr>
          <w:p w14:paraId="66A0C554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40BF282B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0074CEBE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F0BCB" w:rsidRPr="002D77FA" w14:paraId="3324B09F" w14:textId="77777777" w:rsidTr="0053722D">
        <w:tc>
          <w:tcPr>
            <w:tcW w:w="464" w:type="pct"/>
            <w:shd w:val="clear" w:color="auto" w:fill="auto"/>
          </w:tcPr>
          <w:p w14:paraId="6162A369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2023DBA2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1AADA7FA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5.9(2)</w:t>
            </w:r>
          </w:p>
        </w:tc>
        <w:tc>
          <w:tcPr>
            <w:tcW w:w="1324" w:type="pct"/>
            <w:shd w:val="clear" w:color="auto" w:fill="auto"/>
          </w:tcPr>
          <w:p w14:paraId="1311D84C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Состояние климатических служб в 2022 году: энергетический отчет</w:t>
            </w:r>
          </w:p>
        </w:tc>
        <w:tc>
          <w:tcPr>
            <w:tcW w:w="733" w:type="pct"/>
            <w:shd w:val="clear" w:color="auto" w:fill="auto"/>
          </w:tcPr>
          <w:p w14:paraId="2EA3911C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Руководитель/ИГ-ЭН</w:t>
            </w:r>
          </w:p>
        </w:tc>
        <w:tc>
          <w:tcPr>
            <w:tcW w:w="444" w:type="pct"/>
            <w:shd w:val="clear" w:color="auto" w:fill="auto"/>
          </w:tcPr>
          <w:p w14:paraId="5402AD2C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05BA4E33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5756AC81" w14:textId="77777777" w:rsidR="004F0BCB" w:rsidRPr="002D77FA" w:rsidRDefault="004F0BCB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3656EB08" w14:textId="77777777" w:rsidTr="0053722D">
        <w:tc>
          <w:tcPr>
            <w:tcW w:w="464" w:type="pct"/>
            <w:shd w:val="clear" w:color="auto" w:fill="FFFFCC"/>
          </w:tcPr>
          <w:p w14:paraId="2198A2D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5.10</w:t>
            </w:r>
          </w:p>
        </w:tc>
        <w:tc>
          <w:tcPr>
            <w:tcW w:w="417" w:type="pct"/>
            <w:shd w:val="clear" w:color="auto" w:fill="FFFFCC"/>
          </w:tcPr>
          <w:p w14:paraId="77AC259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2229F12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3E148DE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Комплексное обслуживание в области здравоохранения</w:t>
            </w:r>
          </w:p>
        </w:tc>
        <w:tc>
          <w:tcPr>
            <w:tcW w:w="733" w:type="pct"/>
            <w:shd w:val="clear" w:color="auto" w:fill="FFFFCC"/>
          </w:tcPr>
          <w:p w14:paraId="3593B32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7E4BA9E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7C2674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3801C10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5B489505" w14:textId="77777777" w:rsidTr="0053722D">
        <w:tc>
          <w:tcPr>
            <w:tcW w:w="464" w:type="pct"/>
          </w:tcPr>
          <w:p w14:paraId="3F83624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E5F205B" w14:textId="3FA5A4B9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</w:t>
            </w:r>
            <w:r w:rsidR="00032C50">
              <w:rPr>
                <w:sz w:val="16"/>
                <w:szCs w:val="16"/>
                <w:lang w:val="ru-RU"/>
              </w:rPr>
              <w:br/>
            </w:r>
            <w:r w:rsidRPr="002D77FA">
              <w:rPr>
                <w:sz w:val="16"/>
                <w:szCs w:val="16"/>
                <w:lang w:val="ru-RU"/>
              </w:rPr>
              <w:t>(1)</w:t>
            </w:r>
          </w:p>
        </w:tc>
        <w:tc>
          <w:tcPr>
            <w:tcW w:w="515" w:type="pct"/>
          </w:tcPr>
          <w:p w14:paraId="12690A9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62C914C8" w14:textId="77777777" w:rsidR="00711DE0" w:rsidRPr="002D77FA" w:rsidRDefault="00040F5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Деятельность ВМО по экстремальной жаре и здоровью</w:t>
            </w:r>
          </w:p>
        </w:tc>
        <w:tc>
          <w:tcPr>
            <w:tcW w:w="733" w:type="pct"/>
          </w:tcPr>
          <w:p w14:paraId="572F1E23" w14:textId="77777777" w:rsidR="00711DE0" w:rsidRPr="002D77FA" w:rsidRDefault="0000430F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45A40A9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1382A7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5.10(1)/1</w:t>
            </w:r>
          </w:p>
        </w:tc>
        <w:tc>
          <w:tcPr>
            <w:tcW w:w="588" w:type="pct"/>
          </w:tcPr>
          <w:p w14:paraId="22C0D8C4" w14:textId="77777777" w:rsidR="00711DE0" w:rsidRPr="002D77FA" w:rsidRDefault="00040F5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5.10(1)/1 (ИC-76)</w:t>
            </w:r>
          </w:p>
        </w:tc>
      </w:tr>
      <w:tr w:rsidR="0093751C" w:rsidRPr="002D77FA" w14:paraId="5D57953E" w14:textId="77777777" w:rsidTr="0053722D">
        <w:tc>
          <w:tcPr>
            <w:tcW w:w="464" w:type="pct"/>
          </w:tcPr>
          <w:p w14:paraId="0A89B50A" w14:textId="77777777" w:rsidR="0093751C" w:rsidRPr="002D77FA" w:rsidRDefault="0093751C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FF2FA67" w14:textId="77777777" w:rsidR="0093751C" w:rsidRPr="002D77FA" w:rsidRDefault="0093751C" w:rsidP="00FA09CC">
            <w:pPr>
              <w:pStyle w:val="WMOSubTitle2"/>
              <w:spacing w:before="60" w:after="6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77D1CFC" w14:textId="77777777" w:rsidR="0093751C" w:rsidRPr="002D77FA" w:rsidRDefault="0093751C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5.10(1a)</w:t>
            </w:r>
          </w:p>
        </w:tc>
        <w:tc>
          <w:tcPr>
            <w:tcW w:w="1324" w:type="pct"/>
          </w:tcPr>
          <w:p w14:paraId="65CDA1AC" w14:textId="77777777" w:rsidR="0093751C" w:rsidRPr="002D77FA" w:rsidRDefault="0093751C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Техническая справка о соображениях относительно "присвоения названий тепловым волнам"</w:t>
            </w:r>
          </w:p>
        </w:tc>
        <w:tc>
          <w:tcPr>
            <w:tcW w:w="733" w:type="pct"/>
          </w:tcPr>
          <w:p w14:paraId="1CC0312F" w14:textId="77777777" w:rsidR="0093751C" w:rsidRPr="002D77FA" w:rsidRDefault="0093751C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142B888E" w14:textId="77777777" w:rsidR="0093751C" w:rsidRPr="002D77FA" w:rsidRDefault="0093751C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65227711" w14:textId="77777777" w:rsidR="0093751C" w:rsidRPr="002D77FA" w:rsidRDefault="0093751C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63EABF4" w14:textId="77777777" w:rsidR="0093751C" w:rsidRPr="002D77FA" w:rsidRDefault="0093751C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93751C" w:rsidRPr="002D77FA" w14:paraId="20D2E460" w14:textId="77777777" w:rsidTr="0053722D">
        <w:tc>
          <w:tcPr>
            <w:tcW w:w="464" w:type="pct"/>
          </w:tcPr>
          <w:p w14:paraId="0405510E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B033E48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67932D7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5.10(1b)</w:t>
            </w:r>
          </w:p>
        </w:tc>
        <w:tc>
          <w:tcPr>
            <w:tcW w:w="1324" w:type="pct"/>
          </w:tcPr>
          <w:p w14:paraId="12A01E0D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Глобальная сеть информации о последствиях жары для здоровья</w:t>
            </w:r>
          </w:p>
        </w:tc>
        <w:tc>
          <w:tcPr>
            <w:tcW w:w="733" w:type="pct"/>
          </w:tcPr>
          <w:p w14:paraId="23AD9830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55B43D82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EA8766B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1FD3F10B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93751C" w:rsidRPr="002D77FA" w14:paraId="3B77B898" w14:textId="77777777" w:rsidTr="0053722D">
        <w:tc>
          <w:tcPr>
            <w:tcW w:w="464" w:type="pct"/>
          </w:tcPr>
          <w:p w14:paraId="55900540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12641F1" w14:textId="50AD125D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</w:t>
            </w:r>
            <w:r w:rsidR="00032C50">
              <w:rPr>
                <w:sz w:val="16"/>
                <w:szCs w:val="16"/>
                <w:lang w:val="ru-RU"/>
              </w:rPr>
              <w:br/>
            </w:r>
            <w:r w:rsidRPr="002D77FA">
              <w:rPr>
                <w:sz w:val="16"/>
                <w:szCs w:val="16"/>
                <w:lang w:val="ru-RU"/>
              </w:rPr>
              <w:t>(2)</w:t>
            </w:r>
          </w:p>
        </w:tc>
        <w:tc>
          <w:tcPr>
            <w:tcW w:w="515" w:type="pct"/>
          </w:tcPr>
          <w:p w14:paraId="03BC7E4A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71459826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Решение проблемы исследований и продукции в области инфекционных заболеваний</w:t>
            </w:r>
          </w:p>
        </w:tc>
        <w:tc>
          <w:tcPr>
            <w:tcW w:w="733" w:type="pct"/>
          </w:tcPr>
          <w:p w14:paraId="15EADDA6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6E45D5E2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82B423B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5.10(2)/1</w:t>
            </w:r>
          </w:p>
        </w:tc>
        <w:tc>
          <w:tcPr>
            <w:tcW w:w="588" w:type="pct"/>
          </w:tcPr>
          <w:p w14:paraId="7E98801C" w14:textId="77777777" w:rsidR="0093751C" w:rsidRPr="002D77FA" w:rsidRDefault="0093751C" w:rsidP="0093751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734E03ED" w14:textId="77777777" w:rsidTr="0053722D">
        <w:tc>
          <w:tcPr>
            <w:tcW w:w="464" w:type="pct"/>
          </w:tcPr>
          <w:p w14:paraId="7AF173F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BFA8EEB" w14:textId="1AA66CBA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</w:t>
            </w:r>
            <w:r w:rsidR="00032C50">
              <w:rPr>
                <w:sz w:val="16"/>
                <w:szCs w:val="16"/>
                <w:lang w:val="ru-RU"/>
              </w:rPr>
              <w:br/>
            </w:r>
            <w:r w:rsidRPr="002D77FA">
              <w:rPr>
                <w:sz w:val="16"/>
                <w:szCs w:val="16"/>
                <w:lang w:val="ru-RU"/>
              </w:rPr>
              <w:t>(3)</w:t>
            </w:r>
          </w:p>
        </w:tc>
        <w:tc>
          <w:tcPr>
            <w:tcW w:w="515" w:type="pct"/>
          </w:tcPr>
          <w:p w14:paraId="76498C3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7E95C2D8" w14:textId="75038EA2" w:rsidR="00711DE0" w:rsidRPr="002D77FA" w:rsidRDefault="00711DE0" w:rsidP="005B4582">
            <w:pPr>
              <w:pStyle w:val="WMOBodyText"/>
              <w:widowControl w:val="0"/>
              <w:spacing w:before="0"/>
              <w:jc w:val="left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План реализации для продвижения комплексной науки и услуг в области климата и здоровья на 2023—2033</w:t>
            </w:r>
            <w:r w:rsidR="002E6299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годы</w:t>
            </w:r>
          </w:p>
        </w:tc>
        <w:tc>
          <w:tcPr>
            <w:tcW w:w="733" w:type="pct"/>
          </w:tcPr>
          <w:p w14:paraId="5260CBC8" w14:textId="77777777" w:rsidR="00711DE0" w:rsidRPr="002D77FA" w:rsidRDefault="0000430F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6676A67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0DD629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81C5DF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5.10(4)/1 (ИC-76)</w:t>
            </w:r>
          </w:p>
        </w:tc>
      </w:tr>
      <w:tr w:rsidR="1F76D9F7" w:rsidRPr="002D77FA" w14:paraId="4DBE900E" w14:textId="77777777" w:rsidTr="0053722D">
        <w:tc>
          <w:tcPr>
            <w:tcW w:w="464" w:type="pct"/>
          </w:tcPr>
          <w:p w14:paraId="12F99FA6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0D6E6339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5EE132DC" w14:textId="77777777" w:rsidR="41A96D1C" w:rsidRPr="002D77FA" w:rsidRDefault="7D9BF3E4" w:rsidP="00705BA4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 (3a)</w:t>
            </w:r>
          </w:p>
        </w:tc>
        <w:tc>
          <w:tcPr>
            <w:tcW w:w="1324" w:type="pct"/>
          </w:tcPr>
          <w:p w14:paraId="006901C2" w14:textId="14333877" w:rsidR="41A96D1C" w:rsidRPr="002D77FA" w:rsidRDefault="41A96D1C" w:rsidP="00E846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План реализации для продвижения комплексной науки и услуг в области климата и здоровья на 2023—2033</w:t>
            </w:r>
            <w:r w:rsidR="002E6299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годы</w:t>
            </w:r>
          </w:p>
        </w:tc>
        <w:tc>
          <w:tcPr>
            <w:tcW w:w="733" w:type="pct"/>
          </w:tcPr>
          <w:p w14:paraId="57752F2A" w14:textId="77777777" w:rsidR="1F76D9F7" w:rsidRPr="002D77FA" w:rsidRDefault="00B074E9" w:rsidP="00B074E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459F473C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0A7C9D05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69A08295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</w:tr>
      <w:tr w:rsidR="1F76D9F7" w:rsidRPr="002D77FA" w14:paraId="4BD2AB1D" w14:textId="77777777" w:rsidTr="0053722D">
        <w:tc>
          <w:tcPr>
            <w:tcW w:w="464" w:type="pct"/>
          </w:tcPr>
          <w:p w14:paraId="22A94194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52459219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52029FEC" w14:textId="77777777" w:rsidR="41A96D1C" w:rsidRPr="002D77FA" w:rsidRDefault="7D9BF3E4" w:rsidP="00705BA4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 (3b)</w:t>
            </w:r>
          </w:p>
        </w:tc>
        <w:tc>
          <w:tcPr>
            <w:tcW w:w="1324" w:type="pct"/>
          </w:tcPr>
          <w:p w14:paraId="49BE0E94" w14:textId="77777777" w:rsidR="41A96D1C" w:rsidRPr="002D77FA" w:rsidRDefault="41A96D1C" w:rsidP="00E846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Концептуальные основы интегрированной науки и услуг в области здравоохранения</w:t>
            </w:r>
          </w:p>
        </w:tc>
        <w:tc>
          <w:tcPr>
            <w:tcW w:w="733" w:type="pct"/>
          </w:tcPr>
          <w:p w14:paraId="1B42288C" w14:textId="77777777" w:rsidR="1F76D9F7" w:rsidRPr="002D77FA" w:rsidRDefault="00B074E9" w:rsidP="00B074E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541A4219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0E669E9D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11DFA53C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</w:tr>
      <w:tr w:rsidR="1F76D9F7" w:rsidRPr="002D77FA" w14:paraId="1779CFD9" w14:textId="77777777" w:rsidTr="0053722D">
        <w:tc>
          <w:tcPr>
            <w:tcW w:w="464" w:type="pct"/>
          </w:tcPr>
          <w:p w14:paraId="6BFB59D7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</w:tcPr>
          <w:p w14:paraId="24B272EF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6CF00EF7" w14:textId="77777777" w:rsidR="41A96D1C" w:rsidRPr="002D77FA" w:rsidRDefault="7D9BF3E4" w:rsidP="00705BA4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5.10 (3c)</w:t>
            </w:r>
          </w:p>
        </w:tc>
        <w:tc>
          <w:tcPr>
            <w:tcW w:w="1324" w:type="pct"/>
          </w:tcPr>
          <w:p w14:paraId="507B1942" w14:textId="2D0BADBA" w:rsidR="41A96D1C" w:rsidRPr="002D77FA" w:rsidRDefault="41A96D1C" w:rsidP="00E846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Промежуточный прогресс в реализации Генерального плана "Наука - службам здравоохранения, окружающей среды и климата" на 2019</w:t>
            </w:r>
            <w:r w:rsidR="002E6299">
              <w:rPr>
                <w:sz w:val="16"/>
                <w:szCs w:val="16"/>
                <w:lang w:val="ru-RU"/>
              </w:rPr>
              <w:t>—</w:t>
            </w:r>
            <w:r w:rsidRPr="002D77FA">
              <w:rPr>
                <w:sz w:val="16"/>
                <w:szCs w:val="16"/>
                <w:lang w:val="ru-RU"/>
              </w:rPr>
              <w:t>2022</w:t>
            </w:r>
            <w:r w:rsidR="002E6299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годы</w:t>
            </w:r>
          </w:p>
        </w:tc>
        <w:tc>
          <w:tcPr>
            <w:tcW w:w="733" w:type="pct"/>
          </w:tcPr>
          <w:p w14:paraId="1D84D8D0" w14:textId="77777777" w:rsidR="1F76D9F7" w:rsidRPr="002D77FA" w:rsidRDefault="00B074E9" w:rsidP="00B074E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Руководитель/ИГ-ИОЗ</w:t>
            </w:r>
          </w:p>
        </w:tc>
        <w:tc>
          <w:tcPr>
            <w:tcW w:w="444" w:type="pct"/>
          </w:tcPr>
          <w:p w14:paraId="0C7E6341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</w:tcPr>
          <w:p w14:paraId="67B27739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4494B1E7" w14:textId="77777777" w:rsidR="1F76D9F7" w:rsidRPr="002D77FA" w:rsidRDefault="1F76D9F7" w:rsidP="00BE4A00">
            <w:pPr>
              <w:pStyle w:val="WMOSubTitle2"/>
              <w:spacing w:before="240"/>
              <w:jc w:val="center"/>
              <w:rPr>
                <w:sz w:val="16"/>
                <w:szCs w:val="16"/>
              </w:rPr>
            </w:pPr>
          </w:p>
        </w:tc>
      </w:tr>
      <w:tr w:rsidR="00711DE0" w:rsidRPr="002D77FA" w14:paraId="57311432" w14:textId="77777777" w:rsidTr="0053722D">
        <w:tc>
          <w:tcPr>
            <w:tcW w:w="464" w:type="pct"/>
            <w:shd w:val="clear" w:color="auto" w:fill="FFFFCC"/>
          </w:tcPr>
          <w:p w14:paraId="3727850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5.11</w:t>
            </w:r>
          </w:p>
        </w:tc>
        <w:tc>
          <w:tcPr>
            <w:tcW w:w="417" w:type="pct"/>
            <w:shd w:val="clear" w:color="auto" w:fill="FFFFCC"/>
          </w:tcPr>
          <w:p w14:paraId="02267B0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194A016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472481B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Комплексное городское обслуживание</w:t>
            </w:r>
          </w:p>
        </w:tc>
        <w:tc>
          <w:tcPr>
            <w:tcW w:w="733" w:type="pct"/>
            <w:shd w:val="clear" w:color="auto" w:fill="FFFFCC"/>
          </w:tcPr>
          <w:p w14:paraId="5E9059C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62D06E5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126245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5F4E3AC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</w:tr>
      <w:tr w:rsidR="00711DE0" w:rsidRPr="002D77FA" w14:paraId="789BAC6A" w14:textId="77777777" w:rsidTr="0053722D">
        <w:tc>
          <w:tcPr>
            <w:tcW w:w="464" w:type="pct"/>
            <w:shd w:val="clear" w:color="auto" w:fill="D6E3BC" w:themeFill="accent3" w:themeFillTint="66"/>
          </w:tcPr>
          <w:p w14:paraId="10E0955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12CDCF8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5.11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7C9FF66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1FBC2D93" w14:textId="5C7D08E6" w:rsidR="00711DE0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Комплексное городское обслуживание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112D32C0" w14:textId="77777777" w:rsidR="00711DE0" w:rsidRPr="002D77FA" w:rsidRDefault="00B074E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Руководитель/ИГ-УРБ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0E00BB2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4D17B07D" w14:textId="7CF1FDF6" w:rsidR="00711DE0" w:rsidRPr="002D77FA" w:rsidRDefault="00565788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5.11/1</w:t>
            </w:r>
            <w:r w:rsidR="00E45215">
              <w:rPr>
                <w:sz w:val="16"/>
                <w:szCs w:val="16"/>
                <w:lang w:val="ru-RU"/>
              </w:rPr>
              <w:t xml:space="preserve"> и 2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20DA7A8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E45215" w:rsidRPr="002D77FA" w14:paraId="206C0F1D" w14:textId="77777777" w:rsidTr="00E45215">
        <w:tc>
          <w:tcPr>
            <w:tcW w:w="464" w:type="pct"/>
            <w:shd w:val="clear" w:color="auto" w:fill="DAEEF3" w:themeFill="accent5" w:themeFillTint="33"/>
          </w:tcPr>
          <w:p w14:paraId="7E51494A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AEEF3" w:themeFill="accent5" w:themeFillTint="33"/>
          </w:tcPr>
          <w:p w14:paraId="0F758D08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15" w:type="pct"/>
            <w:shd w:val="clear" w:color="auto" w:fill="DAEEF3" w:themeFill="accent5" w:themeFillTint="33"/>
          </w:tcPr>
          <w:p w14:paraId="2BB01ABD" w14:textId="6FD6A44C" w:rsidR="00E45215" w:rsidRPr="00E45215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ru-RU"/>
              </w:rPr>
            </w:pPr>
            <w:r>
              <w:rPr>
                <w:i w:val="0"/>
                <w:iCs w:val="0"/>
                <w:sz w:val="16"/>
                <w:szCs w:val="16"/>
                <w:lang w:val="ru-RU"/>
              </w:rPr>
              <w:t>5.11</w:t>
            </w:r>
          </w:p>
        </w:tc>
        <w:tc>
          <w:tcPr>
            <w:tcW w:w="1324" w:type="pct"/>
            <w:shd w:val="clear" w:color="auto" w:fill="DAEEF3" w:themeFill="accent5" w:themeFillTint="33"/>
          </w:tcPr>
          <w:p w14:paraId="1DFE8C4B" w14:textId="0342EFFE" w:rsidR="00E45215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  <w:lang w:val="ru-RU"/>
              </w:rPr>
            </w:pPr>
            <w:r w:rsidRPr="00E45215">
              <w:rPr>
                <w:sz w:val="16"/>
                <w:szCs w:val="16"/>
                <w:lang w:val="ru-RU"/>
              </w:rPr>
              <w:t>Резюме и рекомендации семинара по интеграции деятельности, связанной с городским хозяйством, в ВМО</w:t>
            </w:r>
          </w:p>
        </w:tc>
        <w:tc>
          <w:tcPr>
            <w:tcW w:w="733" w:type="pct"/>
            <w:shd w:val="clear" w:color="auto" w:fill="DAEEF3" w:themeFill="accent5" w:themeFillTint="33"/>
          </w:tcPr>
          <w:p w14:paraId="4958E599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shd w:val="clear" w:color="auto" w:fill="DAEEF3" w:themeFill="accent5" w:themeFillTint="33"/>
          </w:tcPr>
          <w:p w14:paraId="726CFBF1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AEEF3" w:themeFill="accent5" w:themeFillTint="33"/>
          </w:tcPr>
          <w:p w14:paraId="5A0A32D4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88" w:type="pct"/>
            <w:shd w:val="clear" w:color="auto" w:fill="DAEEF3" w:themeFill="accent5" w:themeFillTint="33"/>
          </w:tcPr>
          <w:p w14:paraId="544CC69B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4966C576" w14:textId="77777777" w:rsidTr="0053722D">
        <w:tc>
          <w:tcPr>
            <w:tcW w:w="464" w:type="pct"/>
            <w:shd w:val="clear" w:color="auto" w:fill="FFFFCC"/>
          </w:tcPr>
          <w:p w14:paraId="073245C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417" w:type="pct"/>
            <w:shd w:val="clear" w:color="auto" w:fill="FFFFCC"/>
          </w:tcPr>
          <w:p w14:paraId="2EAB090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28549E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7E71C56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Рассмотрение стратегического планирования, относящегося к Комиссии</w:t>
            </w:r>
          </w:p>
        </w:tc>
        <w:tc>
          <w:tcPr>
            <w:tcW w:w="733" w:type="pct"/>
            <w:shd w:val="clear" w:color="auto" w:fill="FFFFCC"/>
          </w:tcPr>
          <w:p w14:paraId="6DAF55E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7A7ED25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6E58043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41A7474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5E73D207" w14:textId="77777777" w:rsidTr="0053722D">
        <w:tc>
          <w:tcPr>
            <w:tcW w:w="464" w:type="pct"/>
            <w:shd w:val="clear" w:color="auto" w:fill="auto"/>
          </w:tcPr>
          <w:p w14:paraId="06B2291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7BDE4BE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14:paraId="1A13289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auto"/>
          </w:tcPr>
          <w:p w14:paraId="6C085DDA" w14:textId="638D0A55" w:rsidR="00711DE0" w:rsidRPr="002D77FA" w:rsidRDefault="004C6458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Вклад в стратегическое и оперативное планирование 2024</w:t>
            </w:r>
            <w:r w:rsidR="002E6299">
              <w:rPr>
                <w:sz w:val="16"/>
                <w:szCs w:val="16"/>
                <w:lang w:val="ru-RU"/>
              </w:rPr>
              <w:t>—</w:t>
            </w:r>
            <w:r w:rsidRPr="002D77FA">
              <w:rPr>
                <w:sz w:val="16"/>
                <w:szCs w:val="16"/>
                <w:lang w:val="ru-RU"/>
              </w:rPr>
              <w:t>2027</w:t>
            </w:r>
            <w:r w:rsidR="002E6299">
              <w:rPr>
                <w:sz w:val="16"/>
                <w:szCs w:val="16"/>
                <w:lang w:val="ru-RU"/>
              </w:rPr>
              <w:t> </w:t>
            </w:r>
            <w:r w:rsidRPr="002D77FA">
              <w:rPr>
                <w:sz w:val="16"/>
                <w:szCs w:val="16"/>
                <w:lang w:val="ru-RU"/>
              </w:rPr>
              <w:t>гг.</w:t>
            </w:r>
          </w:p>
        </w:tc>
        <w:tc>
          <w:tcPr>
            <w:tcW w:w="733" w:type="pct"/>
            <w:shd w:val="clear" w:color="auto" w:fill="auto"/>
          </w:tcPr>
          <w:p w14:paraId="180554D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auto"/>
          </w:tcPr>
          <w:p w14:paraId="1F95155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355FDAB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6/1</w:t>
            </w:r>
          </w:p>
        </w:tc>
        <w:tc>
          <w:tcPr>
            <w:tcW w:w="588" w:type="pct"/>
            <w:shd w:val="clear" w:color="auto" w:fill="auto"/>
          </w:tcPr>
          <w:p w14:paraId="3957200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3A30E66B" w14:textId="77777777" w:rsidTr="0053722D">
        <w:tc>
          <w:tcPr>
            <w:tcW w:w="464" w:type="pct"/>
            <w:shd w:val="clear" w:color="auto" w:fill="FFFFCC"/>
          </w:tcPr>
          <w:p w14:paraId="1C4D469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417" w:type="pct"/>
            <w:shd w:val="clear" w:color="auto" w:fill="FFFFCC"/>
          </w:tcPr>
          <w:p w14:paraId="5B98CAF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0FB0537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7A7E79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Программа работы и вспомогательные органы Комиссии</w:t>
            </w:r>
          </w:p>
        </w:tc>
        <w:tc>
          <w:tcPr>
            <w:tcW w:w="733" w:type="pct"/>
            <w:shd w:val="clear" w:color="auto" w:fill="FFFFCC"/>
          </w:tcPr>
          <w:p w14:paraId="610941E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3B33141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1976F6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1999BE9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6DFE6AD4" w14:textId="77777777" w:rsidTr="0053722D">
        <w:tc>
          <w:tcPr>
            <w:tcW w:w="464" w:type="pct"/>
          </w:tcPr>
          <w:p w14:paraId="0104689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12E55C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7.1</w:t>
            </w:r>
          </w:p>
        </w:tc>
        <w:tc>
          <w:tcPr>
            <w:tcW w:w="515" w:type="pct"/>
          </w:tcPr>
          <w:p w14:paraId="099CBD9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5D21D4C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Рассмотрение программы работы Комиссии</w:t>
            </w:r>
          </w:p>
        </w:tc>
        <w:tc>
          <w:tcPr>
            <w:tcW w:w="733" w:type="pct"/>
          </w:tcPr>
          <w:p w14:paraId="75EBED9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</w:tcPr>
          <w:p w14:paraId="770639D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7.1/1</w:t>
            </w:r>
          </w:p>
        </w:tc>
        <w:tc>
          <w:tcPr>
            <w:tcW w:w="515" w:type="pct"/>
          </w:tcPr>
          <w:p w14:paraId="44E6606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550CFAC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4516FA06" w14:textId="77777777" w:rsidTr="0053722D">
        <w:tc>
          <w:tcPr>
            <w:tcW w:w="464" w:type="pct"/>
          </w:tcPr>
          <w:p w14:paraId="5455377B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43E5C3F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7.2</w:t>
            </w:r>
          </w:p>
        </w:tc>
        <w:tc>
          <w:tcPr>
            <w:tcW w:w="515" w:type="pct"/>
          </w:tcPr>
          <w:p w14:paraId="4765D2AD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284FFF01" w14:textId="77777777" w:rsidR="00711DE0" w:rsidRPr="002D77FA" w:rsidRDefault="00711DE0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Поправки к кругу ведения постоянных комитетов и исследовательских групп Комиссии</w:t>
            </w:r>
          </w:p>
        </w:tc>
        <w:tc>
          <w:tcPr>
            <w:tcW w:w="733" w:type="pct"/>
          </w:tcPr>
          <w:p w14:paraId="1FF6A022" w14:textId="77777777" w:rsidR="00711DE0" w:rsidRPr="002D77FA" w:rsidRDefault="00EC6DCD" w:rsidP="00FA09CC">
            <w:pPr>
              <w:pStyle w:val="WMOSubTitle2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Руководитель/ПК-АВИ, Руководитель/ПК-КЛИ, Руководитель/ПК-ГИД, Руководитель/ИГ-ИОЗ, Руководитель/ПК-УРБ</w:t>
            </w:r>
          </w:p>
        </w:tc>
        <w:tc>
          <w:tcPr>
            <w:tcW w:w="444" w:type="pct"/>
          </w:tcPr>
          <w:p w14:paraId="5369F8DD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7.2/1</w:t>
            </w:r>
          </w:p>
        </w:tc>
        <w:tc>
          <w:tcPr>
            <w:tcW w:w="515" w:type="pct"/>
          </w:tcPr>
          <w:p w14:paraId="237D1F30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1222334E" w14:textId="77777777" w:rsidR="00711DE0" w:rsidRPr="002D77FA" w:rsidRDefault="00711DE0" w:rsidP="00FA09CC">
            <w:pPr>
              <w:pStyle w:val="WMOSubTitle2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61C42344" w14:textId="77777777" w:rsidTr="0053722D">
        <w:tc>
          <w:tcPr>
            <w:tcW w:w="464" w:type="pct"/>
            <w:shd w:val="clear" w:color="auto" w:fill="FFFFCC"/>
          </w:tcPr>
          <w:p w14:paraId="1D8284F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417" w:type="pct"/>
            <w:shd w:val="clear" w:color="auto" w:fill="FFFFCC"/>
          </w:tcPr>
          <w:p w14:paraId="333471F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7E05EAD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440E7A6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Процедурные вопросы</w:t>
            </w:r>
            <w:r w:rsidRPr="002D77FA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33" w:type="pct"/>
            <w:shd w:val="clear" w:color="auto" w:fill="FFFFCC"/>
          </w:tcPr>
          <w:p w14:paraId="7A7B25B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616315A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314293C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622C8A5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412EA98C" w14:textId="77777777" w:rsidTr="0053722D">
        <w:tc>
          <w:tcPr>
            <w:tcW w:w="464" w:type="pct"/>
          </w:tcPr>
          <w:p w14:paraId="3C89C49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C489DD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15" w:type="pct"/>
          </w:tcPr>
          <w:p w14:paraId="58DD178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34DC73A1" w14:textId="77777777" w:rsidR="00711DE0" w:rsidRPr="002D77FA" w:rsidRDefault="0017253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Рекомендованные поправки в правила процедуры для технических комиссий</w:t>
            </w:r>
          </w:p>
        </w:tc>
        <w:tc>
          <w:tcPr>
            <w:tcW w:w="733" w:type="pct"/>
          </w:tcPr>
          <w:p w14:paraId="084CBC5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</w:tcPr>
          <w:p w14:paraId="02E0EDD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0A11A52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1F9A4A8" w14:textId="34D2539E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 xml:space="preserve">8/1 </w:t>
            </w:r>
            <w:r w:rsidR="002E6299">
              <w:rPr>
                <w:b/>
                <w:sz w:val="16"/>
                <w:szCs w:val="16"/>
                <w:lang w:val="ru-RU"/>
              </w:rPr>
              <w:br/>
            </w:r>
            <w:r w:rsidRPr="002D77FA">
              <w:rPr>
                <w:b/>
                <w:sz w:val="16"/>
                <w:szCs w:val="16"/>
                <w:lang w:val="ru-RU"/>
              </w:rPr>
              <w:t>(ИC-76)</w:t>
            </w:r>
          </w:p>
        </w:tc>
      </w:tr>
      <w:tr w:rsidR="00711DE0" w:rsidRPr="002D77FA" w14:paraId="289A19E8" w14:textId="77777777" w:rsidTr="0053722D">
        <w:tc>
          <w:tcPr>
            <w:tcW w:w="464" w:type="pct"/>
            <w:shd w:val="clear" w:color="auto" w:fill="FFFFCC"/>
          </w:tcPr>
          <w:p w14:paraId="362B395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417" w:type="pct"/>
            <w:shd w:val="clear" w:color="auto" w:fill="FFFFCC"/>
          </w:tcPr>
          <w:p w14:paraId="3342FA5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2B8AEFF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0C24A31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Вопросы координации и сотрудничества</w:t>
            </w:r>
          </w:p>
        </w:tc>
        <w:tc>
          <w:tcPr>
            <w:tcW w:w="733" w:type="pct"/>
            <w:shd w:val="clear" w:color="auto" w:fill="FFFFCC"/>
          </w:tcPr>
          <w:p w14:paraId="749139F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026A853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B845A0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2F7EA55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08AE2D33" w14:textId="77777777" w:rsidTr="0053722D">
        <w:tc>
          <w:tcPr>
            <w:tcW w:w="464" w:type="pct"/>
            <w:shd w:val="clear" w:color="auto" w:fill="D6E3BC" w:themeFill="accent3" w:themeFillTint="66"/>
          </w:tcPr>
          <w:p w14:paraId="3AE0933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547BF50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9.1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3273DDC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22107CD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Координация с другими органами ВМО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6D91A0D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06D3369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6FE0F47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9.1/1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240FAEB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7814FA16" w14:textId="77777777" w:rsidTr="0053722D">
        <w:tc>
          <w:tcPr>
            <w:tcW w:w="464" w:type="pct"/>
            <w:shd w:val="clear" w:color="auto" w:fill="D6E3BC" w:themeFill="accent3" w:themeFillTint="66"/>
          </w:tcPr>
          <w:p w14:paraId="1D08B00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7155E6B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9.2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0780E31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769465FB" w14:textId="77777777" w:rsidR="00711DE0" w:rsidRPr="002D77FA" w:rsidRDefault="003C03F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Совет Координационной группы экспертов по гидрологии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361947B8" w14:textId="77777777" w:rsidR="00711DE0" w:rsidRPr="002D77FA" w:rsidRDefault="007044A3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Руководитель/КГЭГ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02E1294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12FA1F1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9.2/1 и 2</w:t>
            </w:r>
          </w:p>
        </w:tc>
        <w:tc>
          <w:tcPr>
            <w:tcW w:w="588" w:type="pct"/>
            <w:shd w:val="clear" w:color="auto" w:fill="D6E3BC" w:themeFill="accent3" w:themeFillTint="66"/>
          </w:tcPr>
          <w:p w14:paraId="20870D4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952DB4" w:rsidRPr="002D77FA" w14:paraId="3FAF5310" w14:textId="77777777" w:rsidTr="0053722D">
        <w:tc>
          <w:tcPr>
            <w:tcW w:w="464" w:type="pct"/>
          </w:tcPr>
          <w:p w14:paraId="57CB1F05" w14:textId="77777777" w:rsidR="00952DB4" w:rsidRPr="002D77FA" w:rsidRDefault="00952DB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671D491" w14:textId="77777777" w:rsidR="00952DB4" w:rsidRPr="002D77FA" w:rsidRDefault="00952DB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77F478AB" w14:textId="77777777" w:rsidR="00952DB4" w:rsidRPr="002D77FA" w:rsidRDefault="00A96F52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9.2</w:t>
            </w:r>
          </w:p>
        </w:tc>
        <w:tc>
          <w:tcPr>
            <w:tcW w:w="1324" w:type="pct"/>
          </w:tcPr>
          <w:p w14:paraId="78C62896" w14:textId="77777777" w:rsidR="00952DB4" w:rsidRPr="002D77FA" w:rsidRDefault="0053459A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Дорожная карта по Коалиции по воде и климату</w:t>
            </w:r>
          </w:p>
        </w:tc>
        <w:tc>
          <w:tcPr>
            <w:tcW w:w="733" w:type="pct"/>
          </w:tcPr>
          <w:p w14:paraId="650FF50E" w14:textId="77777777" w:rsidR="00952DB4" w:rsidRPr="002D77FA" w:rsidRDefault="00176FB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Руководитель/КГЭГ</w:t>
            </w:r>
          </w:p>
        </w:tc>
        <w:tc>
          <w:tcPr>
            <w:tcW w:w="444" w:type="pct"/>
          </w:tcPr>
          <w:p w14:paraId="30390FF3" w14:textId="77777777" w:rsidR="00952DB4" w:rsidRPr="002D77FA" w:rsidRDefault="00952DB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1825AC68" w14:textId="77777777" w:rsidR="00952DB4" w:rsidRPr="002D77FA" w:rsidRDefault="00952DB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7853BE10" w14:textId="77777777" w:rsidR="00952DB4" w:rsidRPr="002D77FA" w:rsidRDefault="00952DB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7777FE01" w14:textId="77777777" w:rsidTr="0053722D">
        <w:tc>
          <w:tcPr>
            <w:tcW w:w="464" w:type="pct"/>
          </w:tcPr>
          <w:p w14:paraId="4412725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2B9522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9.3</w:t>
            </w:r>
          </w:p>
        </w:tc>
        <w:tc>
          <w:tcPr>
            <w:tcW w:w="515" w:type="pct"/>
          </w:tcPr>
          <w:p w14:paraId="6A91F7F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</w:tcPr>
          <w:p w14:paraId="7CE1947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Взаимодействие с региональными ассоциациями</w:t>
            </w:r>
          </w:p>
        </w:tc>
        <w:tc>
          <w:tcPr>
            <w:tcW w:w="733" w:type="pct"/>
          </w:tcPr>
          <w:p w14:paraId="750A8B99" w14:textId="77777777" w:rsidR="00711DE0" w:rsidRPr="002D77FA" w:rsidRDefault="00A6275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</w:tcPr>
          <w:p w14:paraId="309A671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2E71B69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5B76CBDF" w14:textId="03DEAE17" w:rsidR="00711DE0" w:rsidRPr="002D77FA" w:rsidRDefault="00B70BB9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9.3/1 </w:t>
            </w:r>
            <w:r w:rsidR="002E6299">
              <w:rPr>
                <w:sz w:val="16"/>
                <w:szCs w:val="16"/>
                <w:lang w:val="ru-RU"/>
              </w:rPr>
              <w:br/>
            </w:r>
            <w:r w:rsidRPr="002D77FA">
              <w:rPr>
                <w:sz w:val="16"/>
                <w:szCs w:val="16"/>
                <w:lang w:val="ru-RU"/>
              </w:rPr>
              <w:t>(ИC-76)</w:t>
            </w:r>
          </w:p>
        </w:tc>
      </w:tr>
      <w:tr w:rsidR="00711DE0" w:rsidRPr="002D77FA" w14:paraId="7459D155" w14:textId="77777777" w:rsidTr="0053722D">
        <w:tc>
          <w:tcPr>
            <w:tcW w:w="464" w:type="pct"/>
            <w:shd w:val="clear" w:color="auto" w:fill="FFFFCC"/>
          </w:tcPr>
          <w:p w14:paraId="51585DF4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417" w:type="pct"/>
            <w:shd w:val="clear" w:color="auto" w:fill="FFFFCC"/>
          </w:tcPr>
          <w:p w14:paraId="4619419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51F52F0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461A8AE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Гендерное равноправие</w:t>
            </w:r>
          </w:p>
        </w:tc>
        <w:tc>
          <w:tcPr>
            <w:tcW w:w="733" w:type="pct"/>
            <w:shd w:val="clear" w:color="auto" w:fill="FFFFCC"/>
          </w:tcPr>
          <w:p w14:paraId="034F3B2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119BFC7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2832144A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2441334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E45215" w:rsidRPr="002D77FA" w14:paraId="7785D08D" w14:textId="77777777" w:rsidTr="00E45215">
        <w:tc>
          <w:tcPr>
            <w:tcW w:w="464" w:type="pct"/>
            <w:shd w:val="clear" w:color="auto" w:fill="DAEEF3" w:themeFill="accent5" w:themeFillTint="33"/>
          </w:tcPr>
          <w:p w14:paraId="4114E104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17" w:type="pct"/>
            <w:shd w:val="clear" w:color="auto" w:fill="DAEEF3" w:themeFill="accent5" w:themeFillTint="33"/>
          </w:tcPr>
          <w:p w14:paraId="59092979" w14:textId="5BA1A1FB" w:rsidR="00E45215" w:rsidRPr="00E45215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ru-RU"/>
              </w:rPr>
            </w:pPr>
            <w:r w:rsidRPr="00E45215">
              <w:rPr>
                <w:i w:val="0"/>
                <w:iCs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515" w:type="pct"/>
            <w:shd w:val="clear" w:color="auto" w:fill="DAEEF3" w:themeFill="accent5" w:themeFillTint="33"/>
          </w:tcPr>
          <w:p w14:paraId="4F88EAB0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AEEF3" w:themeFill="accent5" w:themeFillTint="33"/>
          </w:tcPr>
          <w:p w14:paraId="52A032B6" w14:textId="1E6677E6" w:rsidR="00E45215" w:rsidRPr="00E45215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Cs w:val="0"/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Гендерное равноправие</w:t>
            </w:r>
          </w:p>
        </w:tc>
        <w:tc>
          <w:tcPr>
            <w:tcW w:w="733" w:type="pct"/>
            <w:shd w:val="clear" w:color="auto" w:fill="DAEEF3" w:themeFill="accent5" w:themeFillTint="33"/>
          </w:tcPr>
          <w:p w14:paraId="66C6429C" w14:textId="56136298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  <w:shd w:val="clear" w:color="auto" w:fill="DAEEF3" w:themeFill="accent5" w:themeFillTint="33"/>
          </w:tcPr>
          <w:p w14:paraId="5EF65A59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AEEF3" w:themeFill="accent5" w:themeFillTint="33"/>
          </w:tcPr>
          <w:p w14:paraId="2BF4F5F4" w14:textId="578A884B" w:rsidR="00E45215" w:rsidRPr="00E45215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  <w:lang w:val="ru-RU"/>
              </w:rPr>
            </w:pPr>
            <w:r w:rsidRPr="00E45215">
              <w:rPr>
                <w:i w:val="0"/>
                <w:iCs w:val="0"/>
                <w:sz w:val="16"/>
                <w:szCs w:val="16"/>
                <w:lang w:val="ru-RU"/>
              </w:rPr>
              <w:t>10/1</w:t>
            </w:r>
          </w:p>
        </w:tc>
        <w:tc>
          <w:tcPr>
            <w:tcW w:w="588" w:type="pct"/>
            <w:shd w:val="clear" w:color="auto" w:fill="DAEEF3" w:themeFill="accent5" w:themeFillTint="33"/>
          </w:tcPr>
          <w:p w14:paraId="6F8C6183" w14:textId="77777777" w:rsidR="00E45215" w:rsidRPr="002D77FA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5A9B042F" w14:textId="77777777" w:rsidTr="0053722D">
        <w:tc>
          <w:tcPr>
            <w:tcW w:w="464" w:type="pct"/>
          </w:tcPr>
          <w:p w14:paraId="34C0AB3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E74D78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437C8C7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24" w:type="pct"/>
          </w:tcPr>
          <w:p w14:paraId="1C257CD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Гендерное равноправие</w:t>
            </w:r>
          </w:p>
        </w:tc>
        <w:tc>
          <w:tcPr>
            <w:tcW w:w="733" w:type="pct"/>
          </w:tcPr>
          <w:p w14:paraId="6532DBC8" w14:textId="77777777" w:rsidR="00711DE0" w:rsidRPr="002D77FA" w:rsidRDefault="00A06714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П/СЕРКОМ</w:t>
            </w:r>
          </w:p>
        </w:tc>
        <w:tc>
          <w:tcPr>
            <w:tcW w:w="444" w:type="pct"/>
          </w:tcPr>
          <w:p w14:paraId="6B2670C7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</w:tcPr>
          <w:p w14:paraId="3CC17C6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</w:tcPr>
          <w:p w14:paraId="65CF3E6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1D988713" w14:textId="77777777" w:rsidTr="0053722D">
        <w:tc>
          <w:tcPr>
            <w:tcW w:w="464" w:type="pct"/>
            <w:shd w:val="clear" w:color="auto" w:fill="FFFFCC"/>
          </w:tcPr>
          <w:p w14:paraId="07FC737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417" w:type="pct"/>
            <w:shd w:val="clear" w:color="auto" w:fill="FFFFCC"/>
          </w:tcPr>
          <w:p w14:paraId="7AE56CE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4E8F8BE5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FFFFCC"/>
          </w:tcPr>
          <w:p w14:paraId="73F6B00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Рассмотрение ранее принятых резолюций, решений и рекомендаций</w:t>
            </w:r>
          </w:p>
        </w:tc>
        <w:tc>
          <w:tcPr>
            <w:tcW w:w="733" w:type="pct"/>
            <w:shd w:val="clear" w:color="auto" w:fill="FFFFCC"/>
          </w:tcPr>
          <w:p w14:paraId="59CBBC3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CC"/>
          </w:tcPr>
          <w:p w14:paraId="78010C8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FFFFCC"/>
          </w:tcPr>
          <w:p w14:paraId="5B4B9DB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FFFCC"/>
          </w:tcPr>
          <w:p w14:paraId="7EEE78A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05F7E0C5" w14:textId="77777777" w:rsidTr="0053722D">
        <w:tc>
          <w:tcPr>
            <w:tcW w:w="464" w:type="pct"/>
            <w:shd w:val="clear" w:color="auto" w:fill="D6E3BC" w:themeFill="accent3" w:themeFillTint="66"/>
          </w:tcPr>
          <w:p w14:paraId="7F82B20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53F587D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11.1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0D6A464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4116406C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Обзор резолюций и рекомендаций, вынесенных предыдущими комиссиями по структуре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0DB23F09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0A2900E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6E3BC" w:themeFill="accent3" w:themeFillTint="66"/>
          </w:tcPr>
          <w:p w14:paraId="62148671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6E3BC" w:themeFill="accent3" w:themeFillTint="66"/>
          </w:tcPr>
          <w:p w14:paraId="487685CD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2D77FA">
              <w:rPr>
                <w:b/>
                <w:sz w:val="16"/>
                <w:szCs w:val="16"/>
                <w:lang w:val="ru-RU"/>
              </w:rPr>
              <w:t>11.1/1 (ИС-76)</w:t>
            </w:r>
            <w:r w:rsidRPr="002D77FA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A90610" w:rsidRPr="002D77FA" w14:paraId="145EAA94" w14:textId="77777777" w:rsidTr="0053722D">
        <w:tc>
          <w:tcPr>
            <w:tcW w:w="464" w:type="pct"/>
            <w:shd w:val="clear" w:color="auto" w:fill="auto"/>
          </w:tcPr>
          <w:p w14:paraId="11768A22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0B9E0668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48688545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11.1</w:t>
            </w:r>
          </w:p>
        </w:tc>
        <w:tc>
          <w:tcPr>
            <w:tcW w:w="1324" w:type="pct"/>
            <w:shd w:val="clear" w:color="auto" w:fill="auto"/>
          </w:tcPr>
          <w:p w14:paraId="6CCD7876" w14:textId="77777777" w:rsidR="00A90610" w:rsidRPr="002D77FA" w:rsidRDefault="00EE27A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Обзор резолюций и рекомендаций, вынесенных предыдущими комиссиями по структуре </w:t>
            </w:r>
          </w:p>
        </w:tc>
        <w:tc>
          <w:tcPr>
            <w:tcW w:w="733" w:type="pct"/>
            <w:shd w:val="clear" w:color="auto" w:fill="auto"/>
          </w:tcPr>
          <w:p w14:paraId="21934340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auto"/>
          </w:tcPr>
          <w:p w14:paraId="2987B5CF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56568B95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5135B49C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388C1B2F" w14:textId="77777777" w:rsidTr="0053722D">
        <w:tc>
          <w:tcPr>
            <w:tcW w:w="464" w:type="pct"/>
            <w:shd w:val="clear" w:color="auto" w:fill="D6E3BC" w:themeFill="accent3" w:themeFillTint="66"/>
          </w:tcPr>
          <w:p w14:paraId="0EC2A472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</w:tcPr>
          <w:p w14:paraId="5C2B5120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11.2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04D41CCF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324" w:type="pct"/>
            <w:shd w:val="clear" w:color="auto" w:fill="D6E3BC" w:themeFill="accent3" w:themeFillTint="66"/>
          </w:tcPr>
          <w:p w14:paraId="5861DF0E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Рассмотрение ранее принятых резолюций, решений и рекомендаций Комиссии и оценка осуществления соответствующих мер</w:t>
            </w:r>
          </w:p>
        </w:tc>
        <w:tc>
          <w:tcPr>
            <w:tcW w:w="733" w:type="pct"/>
            <w:shd w:val="clear" w:color="auto" w:fill="D6E3BC" w:themeFill="accent3" w:themeFillTint="66"/>
          </w:tcPr>
          <w:p w14:paraId="3DB6FC3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D6E3BC" w:themeFill="accent3" w:themeFillTint="66"/>
          </w:tcPr>
          <w:p w14:paraId="2FF6CBE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11.2/1</w:t>
            </w:r>
          </w:p>
        </w:tc>
        <w:tc>
          <w:tcPr>
            <w:tcW w:w="515" w:type="pct"/>
            <w:shd w:val="clear" w:color="auto" w:fill="D6E3BC" w:themeFill="accent3" w:themeFillTint="66"/>
          </w:tcPr>
          <w:p w14:paraId="29F95BC6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D6E3BC" w:themeFill="accent3" w:themeFillTint="66"/>
          </w:tcPr>
          <w:p w14:paraId="5E42824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A90610" w:rsidRPr="002D77FA" w14:paraId="66380234" w14:textId="77777777" w:rsidTr="0053722D">
        <w:tc>
          <w:tcPr>
            <w:tcW w:w="464" w:type="pct"/>
            <w:shd w:val="clear" w:color="auto" w:fill="auto"/>
          </w:tcPr>
          <w:p w14:paraId="71FBA18E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5D71A95D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6C7B3A76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11.2</w:t>
            </w:r>
          </w:p>
        </w:tc>
        <w:tc>
          <w:tcPr>
            <w:tcW w:w="1324" w:type="pct"/>
            <w:shd w:val="clear" w:color="auto" w:fill="auto"/>
          </w:tcPr>
          <w:p w14:paraId="4E7EAD5D" w14:textId="77777777" w:rsidR="00A90610" w:rsidRPr="002D77FA" w:rsidRDefault="009A557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 xml:space="preserve">Обзор резолюций, решений и рекомендаций, вынесенных предыдущими комиссиями </w:t>
            </w:r>
          </w:p>
        </w:tc>
        <w:tc>
          <w:tcPr>
            <w:tcW w:w="733" w:type="pct"/>
            <w:shd w:val="clear" w:color="auto" w:fill="auto"/>
          </w:tcPr>
          <w:p w14:paraId="6CCDA339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ГС</w:t>
            </w:r>
          </w:p>
        </w:tc>
        <w:tc>
          <w:tcPr>
            <w:tcW w:w="444" w:type="pct"/>
            <w:shd w:val="clear" w:color="auto" w:fill="auto"/>
          </w:tcPr>
          <w:p w14:paraId="27FBA4C4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</w:tcPr>
          <w:p w14:paraId="7BECABC5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4186AA17" w14:textId="77777777" w:rsidR="00A9061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711DE0" w:rsidRPr="002D77FA" w14:paraId="5A312706" w14:textId="77777777" w:rsidTr="0053722D">
        <w:tc>
          <w:tcPr>
            <w:tcW w:w="464" w:type="pct"/>
          </w:tcPr>
          <w:p w14:paraId="0DB97A88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17" w:type="pct"/>
          </w:tcPr>
          <w:p w14:paraId="1F9E6DA1" w14:textId="02446B33" w:rsidR="00711DE0" w:rsidRPr="002D77FA" w:rsidRDefault="00A9061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4</w:t>
            </w:r>
            <w:r w:rsidR="00E452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15" w:type="pct"/>
          </w:tcPr>
          <w:p w14:paraId="1BE07223" w14:textId="235A9F24" w:rsidR="00711DE0" w:rsidRPr="00E45215" w:rsidRDefault="00E45215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324" w:type="pct"/>
          </w:tcPr>
          <w:p w14:paraId="0C87687B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33" w:type="pct"/>
          </w:tcPr>
          <w:p w14:paraId="41C00043" w14:textId="77777777" w:rsidR="00711DE0" w:rsidRPr="002D77FA" w:rsidRDefault="00711DE0" w:rsidP="00711DE0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44" w:type="pct"/>
          </w:tcPr>
          <w:p w14:paraId="7DD6F269" w14:textId="77777777" w:rsidR="00711DE0" w:rsidRPr="002D77FA" w:rsidRDefault="00E4269E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15" w:type="pct"/>
          </w:tcPr>
          <w:p w14:paraId="3A1EB1D0" w14:textId="6C9A9390" w:rsidR="00711DE0" w:rsidRPr="002D77FA" w:rsidRDefault="00156647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1</w:t>
            </w:r>
            <w:r w:rsidR="00E45215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88" w:type="pct"/>
          </w:tcPr>
          <w:p w14:paraId="46984238" w14:textId="77777777" w:rsidR="00711DE0" w:rsidRPr="002D77FA" w:rsidRDefault="00506606" w:rsidP="00711DE0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2D77FA">
              <w:rPr>
                <w:sz w:val="16"/>
                <w:szCs w:val="16"/>
                <w:lang w:val="ru-RU"/>
              </w:rPr>
              <w:t>28</w:t>
            </w:r>
          </w:p>
        </w:tc>
      </w:tr>
    </w:tbl>
    <w:p w14:paraId="2AB2F25D" w14:textId="4880F3B7" w:rsidR="000509B0" w:rsidRDefault="000509B0" w:rsidP="000509B0">
      <w:pPr>
        <w:pStyle w:val="WMOBodyText"/>
        <w:rPr>
          <w:lang w:eastAsia="en-US"/>
        </w:rPr>
      </w:pPr>
    </w:p>
    <w:p w14:paraId="16129604" w14:textId="13326AD0" w:rsidR="0083002F" w:rsidRPr="000509B0" w:rsidRDefault="0083002F" w:rsidP="0083002F">
      <w:pPr>
        <w:pStyle w:val="WMOBodyText"/>
        <w:jc w:val="center"/>
      </w:pPr>
      <w:r>
        <w:rPr>
          <w:lang w:val="ru-RU"/>
        </w:rPr>
        <w:t>_______________</w:t>
      </w:r>
    </w:p>
    <w:sectPr w:rsidR="0083002F" w:rsidRPr="000509B0" w:rsidSect="00123961">
      <w:headerReference w:type="even" r:id="rId13"/>
      <w:headerReference w:type="default" r:id="rId14"/>
      <w:pgSz w:w="11907" w:h="16840" w:code="9"/>
      <w:pgMar w:top="1134" w:right="1134" w:bottom="709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6CC9" w14:textId="77777777" w:rsidR="00483685" w:rsidRDefault="00483685">
      <w:r>
        <w:separator/>
      </w:r>
    </w:p>
    <w:p w14:paraId="6EBF19F5" w14:textId="77777777" w:rsidR="00483685" w:rsidRDefault="00483685"/>
    <w:p w14:paraId="3453BC06" w14:textId="77777777" w:rsidR="00483685" w:rsidRDefault="00483685"/>
  </w:endnote>
  <w:endnote w:type="continuationSeparator" w:id="0">
    <w:p w14:paraId="22878AFA" w14:textId="77777777" w:rsidR="00483685" w:rsidRDefault="00483685">
      <w:r>
        <w:continuationSeparator/>
      </w:r>
    </w:p>
    <w:p w14:paraId="44EB5EBA" w14:textId="77777777" w:rsidR="00483685" w:rsidRDefault="00483685"/>
    <w:p w14:paraId="149DF178" w14:textId="77777777" w:rsidR="00483685" w:rsidRDefault="00483685"/>
  </w:endnote>
  <w:endnote w:type="continuationNotice" w:id="1">
    <w:p w14:paraId="205A2AF8" w14:textId="77777777" w:rsidR="00483685" w:rsidRDefault="00483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A041" w14:textId="77777777" w:rsidR="00483685" w:rsidRDefault="00483685">
      <w:r>
        <w:separator/>
      </w:r>
    </w:p>
  </w:footnote>
  <w:footnote w:type="continuationSeparator" w:id="0">
    <w:p w14:paraId="57B4C17E" w14:textId="77777777" w:rsidR="00483685" w:rsidRDefault="00483685">
      <w:r>
        <w:continuationSeparator/>
      </w:r>
    </w:p>
    <w:p w14:paraId="4C6FD5B1" w14:textId="77777777" w:rsidR="00483685" w:rsidRDefault="00483685"/>
    <w:p w14:paraId="7965B5BF" w14:textId="77777777" w:rsidR="00483685" w:rsidRDefault="00483685"/>
  </w:footnote>
  <w:footnote w:type="continuationNotice" w:id="1">
    <w:p w14:paraId="1A5DE6E9" w14:textId="77777777" w:rsidR="00483685" w:rsidRDefault="00483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A459" w14:textId="77777777" w:rsidR="008A6137" w:rsidRDefault="00000000">
    <w:pPr>
      <w:pStyle w:val="Header"/>
    </w:pPr>
    <w:r>
      <w:rPr>
        <w:noProof/>
      </w:rPr>
      <w:pict w14:anchorId="72E9314F">
        <v:shapetype id="_x0000_m12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7158DCB">
        <v:shape id="_x0000_s1175" type="#_x0000_m1204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F6B4E3" w14:textId="77777777" w:rsidR="00EA7D97" w:rsidRDefault="00EA7D97"/>
  <w:p w14:paraId="1B86380B" w14:textId="77777777" w:rsidR="008A6137" w:rsidRDefault="00000000">
    <w:pPr>
      <w:pStyle w:val="Header"/>
    </w:pPr>
    <w:r>
      <w:rPr>
        <w:noProof/>
      </w:rPr>
      <w:pict w14:anchorId="10EDACBF">
        <v:shapetype id="_x0000_m12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08C294">
        <v:shape id="_x0000_s1177" type="#_x0000_m120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720ADBB" w14:textId="77777777" w:rsidR="00EA7D97" w:rsidRDefault="00EA7D97"/>
  <w:p w14:paraId="0BB58719" w14:textId="77777777" w:rsidR="008A6137" w:rsidRDefault="00000000">
    <w:pPr>
      <w:pStyle w:val="Header"/>
    </w:pPr>
    <w:r>
      <w:rPr>
        <w:noProof/>
      </w:rPr>
      <w:pict w14:anchorId="301D5B2B">
        <v:shapetype id="_x0000_m120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3F4B52">
        <v:shape id="_x0000_s1179" type="#_x0000_m1202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E0C8B58" w14:textId="77777777" w:rsidR="00EA7D97" w:rsidRDefault="00EA7D97"/>
  <w:p w14:paraId="524A90D3" w14:textId="77777777" w:rsidR="002E60A3" w:rsidRDefault="00000000">
    <w:pPr>
      <w:pStyle w:val="Header"/>
    </w:pPr>
    <w:r>
      <w:rPr>
        <w:noProof/>
      </w:rPr>
      <w:pict w14:anchorId="24398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96" type="#_x0000_t75" style="position:absolute;left:0;text-align:left;margin-left:0;margin-top:0;width:50pt;height:50pt;z-index:251639808;visibility:hidden">
          <v:path gradientshapeok="f"/>
          <o:lock v:ext="edit" selection="t"/>
        </v:shape>
      </w:pict>
    </w:r>
    <w:r>
      <w:pict w14:anchorId="4ED6239C">
        <v:shapetype id="_x0000_m120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820E6F3">
        <v:shape id="WordPictureWatermark835936646" o:spid="_x0000_s1194" type="#_x0000_m1201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1A2D109" w14:textId="77777777" w:rsidR="008A6137" w:rsidRDefault="008A6137"/>
  <w:p w14:paraId="2E3A0CB4" w14:textId="77777777" w:rsidR="00C837EF" w:rsidRDefault="00000000">
    <w:pPr>
      <w:pStyle w:val="Header"/>
    </w:pPr>
    <w:r>
      <w:rPr>
        <w:noProof/>
      </w:rPr>
      <w:pict w14:anchorId="7148B27E">
        <v:shape id="_x0000_s1174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  <w:r>
      <w:pict w14:anchorId="0CF49126">
        <v:shape id="_x0000_s1193" type="#_x0000_t75" style="position:absolute;left:0;text-align:left;margin-left:0;margin-top:0;width:50pt;height:50pt;z-index:251640832;visibility:hidden">
          <v:path gradientshapeok="f"/>
          <o:lock v:ext="edit" selection="t"/>
        </v:shape>
      </w:pict>
    </w:r>
  </w:p>
  <w:p w14:paraId="04062558" w14:textId="77777777" w:rsidR="002E60A3" w:rsidRDefault="002E60A3"/>
  <w:p w14:paraId="7AD34D2C" w14:textId="77777777" w:rsidR="002A6E41" w:rsidRDefault="00000000">
    <w:pPr>
      <w:pStyle w:val="Header"/>
    </w:pPr>
    <w:r>
      <w:rPr>
        <w:noProof/>
      </w:rPr>
      <w:pict w14:anchorId="1D711E92">
        <v:shape id="_x0000_s1156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17AE909F">
        <v:shape id="_x0000_s1171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</w:p>
  <w:p w14:paraId="174497A2" w14:textId="77777777" w:rsidR="00C837EF" w:rsidRDefault="00C837EF"/>
  <w:p w14:paraId="3D79E510" w14:textId="77777777" w:rsidR="00832FD5" w:rsidRDefault="00000000">
    <w:pPr>
      <w:pStyle w:val="Header"/>
    </w:pPr>
    <w:r>
      <w:rPr>
        <w:noProof/>
      </w:rPr>
      <w:pict w14:anchorId="1EEEE57A">
        <v:shape id="_x0000_s1138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4DE63842">
        <v:shape id="_x0000_s1153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08556E08" w14:textId="77777777" w:rsidR="002A6E41" w:rsidRDefault="002A6E41"/>
  <w:p w14:paraId="506AECDE" w14:textId="77777777" w:rsidR="007B5475" w:rsidRDefault="00000000">
    <w:pPr>
      <w:pStyle w:val="Header"/>
    </w:pPr>
    <w:r>
      <w:rPr>
        <w:noProof/>
      </w:rPr>
      <w:pict w14:anchorId="14092BFF">
        <v:shape id="_x0000_s112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3EE99E51">
        <v:shape id="_x0000_s1135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310DD0D3" w14:textId="77777777" w:rsidR="00832FD5" w:rsidRDefault="00832FD5"/>
  <w:p w14:paraId="7A10EFC3" w14:textId="77777777" w:rsidR="00F42013" w:rsidRDefault="00000000">
    <w:pPr>
      <w:pStyle w:val="Header"/>
    </w:pPr>
    <w:r>
      <w:rPr>
        <w:noProof/>
      </w:rPr>
      <w:pict w14:anchorId="236B6A9C">
        <v:shape id="_x0000_s1102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6AE5ACB3">
        <v:shape id="_x0000_s1117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  <w:p w14:paraId="76CB061F" w14:textId="77777777" w:rsidR="008A0077" w:rsidRDefault="008A0077"/>
  <w:p w14:paraId="65B6BDE2" w14:textId="77777777" w:rsidR="00F42013" w:rsidRDefault="00000000">
    <w:pPr>
      <w:pStyle w:val="Header"/>
    </w:pPr>
    <w:r>
      <w:rPr>
        <w:noProof/>
      </w:rPr>
      <w:pict w14:anchorId="081F3A8E">
        <v:shape id="_x0000_s1099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</w:p>
  <w:p w14:paraId="2E9F7339" w14:textId="77777777" w:rsidR="008A0077" w:rsidRDefault="008A0077"/>
  <w:p w14:paraId="36142FAB" w14:textId="77777777" w:rsidR="00F42013" w:rsidRDefault="00000000">
    <w:pPr>
      <w:pStyle w:val="Header"/>
    </w:pPr>
    <w:r>
      <w:rPr>
        <w:noProof/>
      </w:rPr>
      <w:pict w14:anchorId="3115FFE0">
        <v:shape id="_x0000_s1098" type="#_x0000_t75" style="position:absolute;left:0;text-align:left;margin-left:0;margin-top:0;width:50pt;height:50pt;z-index:251666432;visibility:hidden">
          <v:path gradientshapeok="f"/>
          <o:lock v:ext="edit" selection="t"/>
        </v:shape>
      </w:pict>
    </w:r>
  </w:p>
  <w:p w14:paraId="3F75846B" w14:textId="77777777" w:rsidR="008A0077" w:rsidRDefault="008A0077"/>
  <w:p w14:paraId="1A65D9C9" w14:textId="77777777" w:rsidR="00F42013" w:rsidRDefault="00000000">
    <w:pPr>
      <w:pStyle w:val="Header"/>
    </w:pPr>
    <w:r>
      <w:rPr>
        <w:noProof/>
      </w:rPr>
      <w:pict w14:anchorId="3406073F">
        <v:shape id="_x0000_s1097" type="#_x0000_t75" style="position:absolute;left:0;text-align:left;margin-left:0;margin-top:0;width:50pt;height:50pt;z-index:251667456;visibility:hidden">
          <v:path gradientshapeok="f"/>
          <o:lock v:ext="edit" selection="t"/>
        </v:shape>
      </w:pict>
    </w:r>
  </w:p>
  <w:p w14:paraId="5060B07C" w14:textId="77777777" w:rsidR="008A0077" w:rsidRDefault="008A0077"/>
  <w:p w14:paraId="285F754B" w14:textId="77777777" w:rsidR="0063582A" w:rsidRDefault="00000000">
    <w:pPr>
      <w:pStyle w:val="Header"/>
    </w:pPr>
    <w:r>
      <w:rPr>
        <w:noProof/>
      </w:rPr>
      <w:pict w14:anchorId="6650D1AD">
        <v:shape id="_x0000_s108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4588D93A">
        <v:shape id="_x0000_s1096" type="#_x0000_t75" style="position:absolute;left:0;text-align:left;margin-left:0;margin-top:0;width:50pt;height:50pt;z-index:251668480;visibility:hidden">
          <v:path gradientshapeok="f"/>
          <o:lock v:ext="edit" selection="t"/>
        </v:shape>
      </w:pict>
    </w:r>
  </w:p>
  <w:p w14:paraId="71237577" w14:textId="77777777" w:rsidR="00F42013" w:rsidRDefault="00F42013"/>
  <w:p w14:paraId="785E5169" w14:textId="77777777" w:rsidR="00711DE0" w:rsidRDefault="00000000">
    <w:pPr>
      <w:pStyle w:val="Header"/>
    </w:pPr>
    <w:r>
      <w:rPr>
        <w:noProof/>
      </w:rPr>
      <w:pict w14:anchorId="2E0257D2">
        <v:shape id="_x0000_s1058" type="#_x0000_t75" style="position:absolute;left:0;text-align:left;margin-left:0;margin-top:0;width:50pt;height:50pt;z-index:251675648;visibility:hidden">
          <v:path gradientshapeok="f"/>
          <o:lock v:ext="edit" selection="t"/>
        </v:shape>
      </w:pict>
    </w:r>
    <w:r>
      <w:pict w14:anchorId="2AEFCD49">
        <v:shape id="_x0000_s1079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</w:p>
  <w:p w14:paraId="55661AA9" w14:textId="77777777" w:rsidR="00711DE0" w:rsidRDefault="00711DE0"/>
  <w:p w14:paraId="4919A66D" w14:textId="77777777" w:rsidR="00711DE0" w:rsidRDefault="00000000">
    <w:pPr>
      <w:pStyle w:val="Header"/>
    </w:pPr>
    <w:r>
      <w:rPr>
        <w:noProof/>
      </w:rPr>
      <w:pict w14:anchorId="4CA333A0">
        <v:shape id="_x0000_s1041" type="#_x0000_t75" style="position:absolute;left:0;text-align:left;margin-left:0;margin-top:0;width:50pt;height:50pt;z-index:251679744;visibility:hidden">
          <v:path gradientshapeok="f"/>
          <o:lock v:ext="edit" selection="t"/>
        </v:shape>
      </w:pict>
    </w:r>
    <w:r>
      <w:pict w14:anchorId="2C004D41">
        <v:shape id="_x0000_s1056" type="#_x0000_t75" style="position:absolute;left:0;text-align:left;margin-left:0;margin-top:0;width:50pt;height:50pt;z-index:25167667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947C" w14:textId="5A1CA13B" w:rsidR="00711DE0" w:rsidRDefault="00711DE0" w:rsidP="00B72444">
    <w:pPr>
      <w:pStyle w:val="Header"/>
    </w:pPr>
    <w:r>
      <w:t>SERCOM-2/INF. 1</w:t>
    </w:r>
    <w:r w:rsidRPr="00C2459D">
      <w:t xml:space="preserve">, </w:t>
    </w:r>
    <w:r w:rsidR="005F4F54">
      <w:rPr>
        <w:lang w:val="ru-RU"/>
      </w:rPr>
      <w:t>с</w:t>
    </w:r>
    <w:r w:rsidRPr="00C2459D">
      <w:t xml:space="preserve">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000000">
      <w:pict w14:anchorId="22A07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8076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237A1D2">
        <v:shape id="_x0000_s1038" type="#_x0000_t75" style="position:absolute;left:0;text-align:left;margin-left:0;margin-top:0;width:50pt;height:50pt;z-index:2516817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B47A552">
        <v:shape id="_x0000_s1055" type="#_x0000_t75" style="position:absolute;left:0;text-align:left;margin-left:0;margin-top:0;width:50pt;height:50pt;z-index:2516776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69DFED3">
        <v:shape id="_x0000_s1054" type="#_x0000_t75" style="position:absolute;left:0;text-align:left;margin-left:0;margin-top:0;width:50pt;height:50pt;z-index:25167872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645D2CD">
        <v:shape id="_x0000_s1078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FB4B68C">
        <v:shape id="_x0000_s1077" type="#_x0000_t75" style="position:absolute;left:0;text-align:left;margin-left:0;margin-top:0;width:50pt;height:50pt;z-index:25167462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2CBFBEA">
        <v:shape id="_x0000_s1095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68C1ECB">
        <v:shape id="_x0000_s1094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88622F8">
        <v:shape id="_x0000_s1116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CF85A0A">
        <v:shape id="_x0000_s1115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EA2F238">
        <v:shape id="_x0000_s1134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C333E36">
        <v:shape id="_x0000_s1133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4E67EBA">
        <v:shape id="_x0000_s1152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99868A3">
        <v:shape id="_x0000_s1151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6F2D822">
        <v:shape id="_x0000_s1170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D5A5C8E">
        <v:shape id="_x0000_s1169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E9D8303">
        <v:shape id="_x0000_s1192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BB7D23E">
        <v:shape id="_x0000_s1191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60991A8">
        <v:shape id="_x0000_s1200" type="#_x0000_t75" style="position:absolute;left:0;text-align:left;margin-left:0;margin-top:0;width:50pt;height:50pt;z-index:2516377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5AC6F24">
        <v:shape id="_x0000_s1199" type="#_x0000_t75" style="position:absolute;left:0;text-align:left;margin-left:0;margin-top:0;width:50pt;height:50pt;z-index:251638784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003968">
    <w:abstractNumId w:val="29"/>
  </w:num>
  <w:num w:numId="2" w16cid:durableId="879436256">
    <w:abstractNumId w:val="44"/>
  </w:num>
  <w:num w:numId="3" w16cid:durableId="428431330">
    <w:abstractNumId w:val="27"/>
  </w:num>
  <w:num w:numId="4" w16cid:durableId="726494206">
    <w:abstractNumId w:val="36"/>
  </w:num>
  <w:num w:numId="5" w16cid:durableId="695742015">
    <w:abstractNumId w:val="17"/>
  </w:num>
  <w:num w:numId="6" w16cid:durableId="1071653771">
    <w:abstractNumId w:val="22"/>
  </w:num>
  <w:num w:numId="7" w16cid:durableId="1198271427">
    <w:abstractNumId w:val="18"/>
  </w:num>
  <w:num w:numId="8" w16cid:durableId="1700086544">
    <w:abstractNumId w:val="30"/>
  </w:num>
  <w:num w:numId="9" w16cid:durableId="226696525">
    <w:abstractNumId w:val="21"/>
  </w:num>
  <w:num w:numId="10" w16cid:durableId="139689378">
    <w:abstractNumId w:val="20"/>
  </w:num>
  <w:num w:numId="11" w16cid:durableId="2059087472">
    <w:abstractNumId w:val="35"/>
  </w:num>
  <w:num w:numId="12" w16cid:durableId="295336643">
    <w:abstractNumId w:val="11"/>
  </w:num>
  <w:num w:numId="13" w16cid:durableId="66223978">
    <w:abstractNumId w:val="25"/>
  </w:num>
  <w:num w:numId="14" w16cid:durableId="522861721">
    <w:abstractNumId w:val="40"/>
  </w:num>
  <w:num w:numId="15" w16cid:durableId="750086135">
    <w:abstractNumId w:val="19"/>
  </w:num>
  <w:num w:numId="16" w16cid:durableId="439686990">
    <w:abstractNumId w:val="9"/>
  </w:num>
  <w:num w:numId="17" w16cid:durableId="317661014">
    <w:abstractNumId w:val="7"/>
  </w:num>
  <w:num w:numId="18" w16cid:durableId="2121681521">
    <w:abstractNumId w:val="6"/>
  </w:num>
  <w:num w:numId="19" w16cid:durableId="1510481003">
    <w:abstractNumId w:val="5"/>
  </w:num>
  <w:num w:numId="20" w16cid:durableId="360591366">
    <w:abstractNumId w:val="4"/>
  </w:num>
  <w:num w:numId="21" w16cid:durableId="338890726">
    <w:abstractNumId w:val="8"/>
  </w:num>
  <w:num w:numId="22" w16cid:durableId="1371684914">
    <w:abstractNumId w:val="3"/>
  </w:num>
  <w:num w:numId="23" w16cid:durableId="1369838365">
    <w:abstractNumId w:val="2"/>
  </w:num>
  <w:num w:numId="24" w16cid:durableId="86925081">
    <w:abstractNumId w:val="1"/>
  </w:num>
  <w:num w:numId="25" w16cid:durableId="1014115487">
    <w:abstractNumId w:val="0"/>
  </w:num>
  <w:num w:numId="26" w16cid:durableId="530190246">
    <w:abstractNumId w:val="42"/>
  </w:num>
  <w:num w:numId="27" w16cid:durableId="709064485">
    <w:abstractNumId w:val="31"/>
  </w:num>
  <w:num w:numId="28" w16cid:durableId="1737239954">
    <w:abstractNumId w:val="23"/>
  </w:num>
  <w:num w:numId="29" w16cid:durableId="1011880723">
    <w:abstractNumId w:val="32"/>
  </w:num>
  <w:num w:numId="30" w16cid:durableId="1367949221">
    <w:abstractNumId w:val="33"/>
  </w:num>
  <w:num w:numId="31" w16cid:durableId="1481191404">
    <w:abstractNumId w:val="14"/>
  </w:num>
  <w:num w:numId="32" w16cid:durableId="732394339">
    <w:abstractNumId w:val="39"/>
  </w:num>
  <w:num w:numId="33" w16cid:durableId="702831296">
    <w:abstractNumId w:val="37"/>
  </w:num>
  <w:num w:numId="34" w16cid:durableId="499465724">
    <w:abstractNumId w:val="24"/>
  </w:num>
  <w:num w:numId="35" w16cid:durableId="1129859295">
    <w:abstractNumId w:val="26"/>
  </w:num>
  <w:num w:numId="36" w16cid:durableId="1752460194">
    <w:abstractNumId w:val="43"/>
  </w:num>
  <w:num w:numId="37" w16cid:durableId="106170267">
    <w:abstractNumId w:val="34"/>
  </w:num>
  <w:num w:numId="38" w16cid:durableId="1298950128">
    <w:abstractNumId w:val="12"/>
  </w:num>
  <w:num w:numId="39" w16cid:durableId="1504323555">
    <w:abstractNumId w:val="13"/>
  </w:num>
  <w:num w:numId="40" w16cid:durableId="1938559296">
    <w:abstractNumId w:val="15"/>
  </w:num>
  <w:num w:numId="41" w16cid:durableId="1774737678">
    <w:abstractNumId w:val="10"/>
  </w:num>
  <w:num w:numId="42" w16cid:durableId="1823698705">
    <w:abstractNumId w:val="41"/>
  </w:num>
  <w:num w:numId="43" w16cid:durableId="275521923">
    <w:abstractNumId w:val="16"/>
  </w:num>
  <w:num w:numId="44" w16cid:durableId="1386947977">
    <w:abstractNumId w:val="28"/>
  </w:num>
  <w:num w:numId="45" w16cid:durableId="2809648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B0"/>
    <w:rsid w:val="0000016D"/>
    <w:rsid w:val="0000430F"/>
    <w:rsid w:val="00005301"/>
    <w:rsid w:val="000104AC"/>
    <w:rsid w:val="00011938"/>
    <w:rsid w:val="00012DE4"/>
    <w:rsid w:val="000133EE"/>
    <w:rsid w:val="0001386F"/>
    <w:rsid w:val="000206A8"/>
    <w:rsid w:val="00027205"/>
    <w:rsid w:val="0003137A"/>
    <w:rsid w:val="00032C50"/>
    <w:rsid w:val="00040F5E"/>
    <w:rsid w:val="00041171"/>
    <w:rsid w:val="00041727"/>
    <w:rsid w:val="0004226F"/>
    <w:rsid w:val="000422D3"/>
    <w:rsid w:val="00042DE6"/>
    <w:rsid w:val="000458AE"/>
    <w:rsid w:val="00046DFA"/>
    <w:rsid w:val="000509B0"/>
    <w:rsid w:val="00050F8E"/>
    <w:rsid w:val="000518BB"/>
    <w:rsid w:val="00055676"/>
    <w:rsid w:val="00056FD4"/>
    <w:rsid w:val="000572C7"/>
    <w:rsid w:val="000573AD"/>
    <w:rsid w:val="0006123B"/>
    <w:rsid w:val="00061AEA"/>
    <w:rsid w:val="00061E19"/>
    <w:rsid w:val="00062077"/>
    <w:rsid w:val="00064F6B"/>
    <w:rsid w:val="00071E04"/>
    <w:rsid w:val="00072185"/>
    <w:rsid w:val="00072A6E"/>
    <w:rsid w:val="00072C8F"/>
    <w:rsid w:val="00072F17"/>
    <w:rsid w:val="000772A3"/>
    <w:rsid w:val="00077C84"/>
    <w:rsid w:val="000806D8"/>
    <w:rsid w:val="00082C80"/>
    <w:rsid w:val="00082C99"/>
    <w:rsid w:val="00083847"/>
    <w:rsid w:val="00083C36"/>
    <w:rsid w:val="00084597"/>
    <w:rsid w:val="00084D58"/>
    <w:rsid w:val="00086AD2"/>
    <w:rsid w:val="0008724D"/>
    <w:rsid w:val="00092CAE"/>
    <w:rsid w:val="00095E48"/>
    <w:rsid w:val="000A4885"/>
    <w:rsid w:val="000A4F1C"/>
    <w:rsid w:val="000A5600"/>
    <w:rsid w:val="000A5981"/>
    <w:rsid w:val="000A69BF"/>
    <w:rsid w:val="000A7174"/>
    <w:rsid w:val="000A78EF"/>
    <w:rsid w:val="000B045E"/>
    <w:rsid w:val="000B0E9C"/>
    <w:rsid w:val="000B1721"/>
    <w:rsid w:val="000B2557"/>
    <w:rsid w:val="000B3FC0"/>
    <w:rsid w:val="000B6650"/>
    <w:rsid w:val="000C07F8"/>
    <w:rsid w:val="000C225A"/>
    <w:rsid w:val="000C6781"/>
    <w:rsid w:val="000D0753"/>
    <w:rsid w:val="000D6703"/>
    <w:rsid w:val="000E5D06"/>
    <w:rsid w:val="000E7AA9"/>
    <w:rsid w:val="000F4D19"/>
    <w:rsid w:val="000F5E49"/>
    <w:rsid w:val="000F7A87"/>
    <w:rsid w:val="0010038E"/>
    <w:rsid w:val="00102EAE"/>
    <w:rsid w:val="001047DC"/>
    <w:rsid w:val="00104907"/>
    <w:rsid w:val="00105D2E"/>
    <w:rsid w:val="00111927"/>
    <w:rsid w:val="00111BFD"/>
    <w:rsid w:val="00111E38"/>
    <w:rsid w:val="0011498B"/>
    <w:rsid w:val="00120147"/>
    <w:rsid w:val="00123140"/>
    <w:rsid w:val="00123961"/>
    <w:rsid w:val="00123D94"/>
    <w:rsid w:val="001259FE"/>
    <w:rsid w:val="00130BBC"/>
    <w:rsid w:val="00133D13"/>
    <w:rsid w:val="001344D8"/>
    <w:rsid w:val="0014489B"/>
    <w:rsid w:val="00147C8D"/>
    <w:rsid w:val="00147EA7"/>
    <w:rsid w:val="001504D8"/>
    <w:rsid w:val="00150DBD"/>
    <w:rsid w:val="00156647"/>
    <w:rsid w:val="00156F9B"/>
    <w:rsid w:val="001578A4"/>
    <w:rsid w:val="00163547"/>
    <w:rsid w:val="00163946"/>
    <w:rsid w:val="00163BA3"/>
    <w:rsid w:val="00166B31"/>
    <w:rsid w:val="00167D54"/>
    <w:rsid w:val="00172532"/>
    <w:rsid w:val="00173ED6"/>
    <w:rsid w:val="0017582E"/>
    <w:rsid w:val="00175ADD"/>
    <w:rsid w:val="00176AB5"/>
    <w:rsid w:val="00176FB0"/>
    <w:rsid w:val="0017796B"/>
    <w:rsid w:val="00180699"/>
    <w:rsid w:val="00180771"/>
    <w:rsid w:val="0018679E"/>
    <w:rsid w:val="00187D74"/>
    <w:rsid w:val="00190854"/>
    <w:rsid w:val="00192EC9"/>
    <w:rsid w:val="001930A3"/>
    <w:rsid w:val="00193AE8"/>
    <w:rsid w:val="00194D11"/>
    <w:rsid w:val="001952FE"/>
    <w:rsid w:val="00196EB8"/>
    <w:rsid w:val="001A0B66"/>
    <w:rsid w:val="001A2003"/>
    <w:rsid w:val="001A25F0"/>
    <w:rsid w:val="001A341E"/>
    <w:rsid w:val="001A7EBC"/>
    <w:rsid w:val="001B0EA6"/>
    <w:rsid w:val="001B0FE9"/>
    <w:rsid w:val="001B1816"/>
    <w:rsid w:val="001B1CDF"/>
    <w:rsid w:val="001B2EC4"/>
    <w:rsid w:val="001B56F4"/>
    <w:rsid w:val="001B7932"/>
    <w:rsid w:val="001B7DBF"/>
    <w:rsid w:val="001C3A92"/>
    <w:rsid w:val="001C5462"/>
    <w:rsid w:val="001C7AA7"/>
    <w:rsid w:val="001D265C"/>
    <w:rsid w:val="001D3062"/>
    <w:rsid w:val="001D3C0A"/>
    <w:rsid w:val="001D3CFB"/>
    <w:rsid w:val="001D559B"/>
    <w:rsid w:val="001D5734"/>
    <w:rsid w:val="001D5D62"/>
    <w:rsid w:val="001D6302"/>
    <w:rsid w:val="001D6BBC"/>
    <w:rsid w:val="001E1188"/>
    <w:rsid w:val="001E2C22"/>
    <w:rsid w:val="001E2CAD"/>
    <w:rsid w:val="001E2E0C"/>
    <w:rsid w:val="001E740C"/>
    <w:rsid w:val="001E7DD0"/>
    <w:rsid w:val="001F11B5"/>
    <w:rsid w:val="001F1BDA"/>
    <w:rsid w:val="001F36B6"/>
    <w:rsid w:val="001F39E5"/>
    <w:rsid w:val="0020095E"/>
    <w:rsid w:val="002020DB"/>
    <w:rsid w:val="00206580"/>
    <w:rsid w:val="00210BFE"/>
    <w:rsid w:val="00210D30"/>
    <w:rsid w:val="002111F7"/>
    <w:rsid w:val="00214A65"/>
    <w:rsid w:val="00217E90"/>
    <w:rsid w:val="002204FD"/>
    <w:rsid w:val="00221020"/>
    <w:rsid w:val="00221A5A"/>
    <w:rsid w:val="0022386A"/>
    <w:rsid w:val="00224667"/>
    <w:rsid w:val="00225148"/>
    <w:rsid w:val="00225AB0"/>
    <w:rsid w:val="00226288"/>
    <w:rsid w:val="00226C1E"/>
    <w:rsid w:val="00227029"/>
    <w:rsid w:val="002308B5"/>
    <w:rsid w:val="00233C0B"/>
    <w:rsid w:val="00234A34"/>
    <w:rsid w:val="00237AFC"/>
    <w:rsid w:val="00245A41"/>
    <w:rsid w:val="00251751"/>
    <w:rsid w:val="0025255D"/>
    <w:rsid w:val="00255EE3"/>
    <w:rsid w:val="00256B3D"/>
    <w:rsid w:val="00256DD4"/>
    <w:rsid w:val="00257A4F"/>
    <w:rsid w:val="002627E4"/>
    <w:rsid w:val="002646AA"/>
    <w:rsid w:val="0026743C"/>
    <w:rsid w:val="00270480"/>
    <w:rsid w:val="0027174A"/>
    <w:rsid w:val="002740C5"/>
    <w:rsid w:val="002779AF"/>
    <w:rsid w:val="0028239F"/>
    <w:rsid w:val="002823D8"/>
    <w:rsid w:val="0028241F"/>
    <w:rsid w:val="0028531A"/>
    <w:rsid w:val="00285446"/>
    <w:rsid w:val="00290082"/>
    <w:rsid w:val="00295593"/>
    <w:rsid w:val="002A20CD"/>
    <w:rsid w:val="002A354F"/>
    <w:rsid w:val="002A386C"/>
    <w:rsid w:val="002A4582"/>
    <w:rsid w:val="002A6E41"/>
    <w:rsid w:val="002B09DF"/>
    <w:rsid w:val="002B52EF"/>
    <w:rsid w:val="002B5393"/>
    <w:rsid w:val="002B540D"/>
    <w:rsid w:val="002B5A4A"/>
    <w:rsid w:val="002B747A"/>
    <w:rsid w:val="002B7A7E"/>
    <w:rsid w:val="002C05F5"/>
    <w:rsid w:val="002C1FFB"/>
    <w:rsid w:val="002C30BC"/>
    <w:rsid w:val="002C5965"/>
    <w:rsid w:val="002C5E15"/>
    <w:rsid w:val="002C7A88"/>
    <w:rsid w:val="002C7AB9"/>
    <w:rsid w:val="002D0992"/>
    <w:rsid w:val="002D1CF0"/>
    <w:rsid w:val="002D1FFE"/>
    <w:rsid w:val="002D232B"/>
    <w:rsid w:val="002D2759"/>
    <w:rsid w:val="002D5E00"/>
    <w:rsid w:val="002D61A4"/>
    <w:rsid w:val="002D6DAC"/>
    <w:rsid w:val="002D77FA"/>
    <w:rsid w:val="002E261D"/>
    <w:rsid w:val="002E2C4E"/>
    <w:rsid w:val="002E34D4"/>
    <w:rsid w:val="002E3FAD"/>
    <w:rsid w:val="002E4E16"/>
    <w:rsid w:val="002E60A3"/>
    <w:rsid w:val="002E6299"/>
    <w:rsid w:val="002F0180"/>
    <w:rsid w:val="002F23BF"/>
    <w:rsid w:val="002F2BD0"/>
    <w:rsid w:val="002F39AC"/>
    <w:rsid w:val="002F5BFB"/>
    <w:rsid w:val="002F6DAC"/>
    <w:rsid w:val="002F7719"/>
    <w:rsid w:val="00301291"/>
    <w:rsid w:val="00301E8C"/>
    <w:rsid w:val="00302E88"/>
    <w:rsid w:val="00307A00"/>
    <w:rsid w:val="00307DDD"/>
    <w:rsid w:val="00310B5E"/>
    <w:rsid w:val="00311144"/>
    <w:rsid w:val="0031162E"/>
    <w:rsid w:val="00312C78"/>
    <w:rsid w:val="003143C9"/>
    <w:rsid w:val="003143D1"/>
    <w:rsid w:val="003146BE"/>
    <w:rsid w:val="003146E9"/>
    <w:rsid w:val="00314D5D"/>
    <w:rsid w:val="00316D79"/>
    <w:rsid w:val="00317DDB"/>
    <w:rsid w:val="00320009"/>
    <w:rsid w:val="00321266"/>
    <w:rsid w:val="0032424A"/>
    <w:rsid w:val="003245D3"/>
    <w:rsid w:val="00330AA3"/>
    <w:rsid w:val="00331584"/>
    <w:rsid w:val="003317CB"/>
    <w:rsid w:val="00331964"/>
    <w:rsid w:val="00334987"/>
    <w:rsid w:val="00340ACA"/>
    <w:rsid w:val="00340C69"/>
    <w:rsid w:val="00342E34"/>
    <w:rsid w:val="003457B0"/>
    <w:rsid w:val="0035111E"/>
    <w:rsid w:val="003523F1"/>
    <w:rsid w:val="003526CA"/>
    <w:rsid w:val="00355D38"/>
    <w:rsid w:val="00371CF1"/>
    <w:rsid w:val="0037222D"/>
    <w:rsid w:val="00372B61"/>
    <w:rsid w:val="00373128"/>
    <w:rsid w:val="003750C1"/>
    <w:rsid w:val="003767AB"/>
    <w:rsid w:val="003773B4"/>
    <w:rsid w:val="00377D82"/>
    <w:rsid w:val="0038051E"/>
    <w:rsid w:val="00380AF7"/>
    <w:rsid w:val="00394A05"/>
    <w:rsid w:val="00397770"/>
    <w:rsid w:val="00397880"/>
    <w:rsid w:val="00397AAC"/>
    <w:rsid w:val="003A1A65"/>
    <w:rsid w:val="003A1AB4"/>
    <w:rsid w:val="003A5A70"/>
    <w:rsid w:val="003A7016"/>
    <w:rsid w:val="003A71A8"/>
    <w:rsid w:val="003B0C08"/>
    <w:rsid w:val="003B1AF2"/>
    <w:rsid w:val="003B4B57"/>
    <w:rsid w:val="003B7920"/>
    <w:rsid w:val="003B7B2B"/>
    <w:rsid w:val="003C03F9"/>
    <w:rsid w:val="003C17A5"/>
    <w:rsid w:val="003C1843"/>
    <w:rsid w:val="003C2CB2"/>
    <w:rsid w:val="003C3BC9"/>
    <w:rsid w:val="003C58B2"/>
    <w:rsid w:val="003C79C1"/>
    <w:rsid w:val="003D121B"/>
    <w:rsid w:val="003D1552"/>
    <w:rsid w:val="003D2024"/>
    <w:rsid w:val="003D293B"/>
    <w:rsid w:val="003D29A0"/>
    <w:rsid w:val="003D5418"/>
    <w:rsid w:val="003D601A"/>
    <w:rsid w:val="003E297D"/>
    <w:rsid w:val="003E37D7"/>
    <w:rsid w:val="003E381F"/>
    <w:rsid w:val="003E4046"/>
    <w:rsid w:val="003E61E7"/>
    <w:rsid w:val="003F003A"/>
    <w:rsid w:val="003F125B"/>
    <w:rsid w:val="003F50D8"/>
    <w:rsid w:val="003F55A6"/>
    <w:rsid w:val="003F6CBA"/>
    <w:rsid w:val="003F7546"/>
    <w:rsid w:val="003F7B3F"/>
    <w:rsid w:val="003F7B5F"/>
    <w:rsid w:val="00400C45"/>
    <w:rsid w:val="0040529E"/>
    <w:rsid w:val="00405415"/>
    <w:rsid w:val="004058AD"/>
    <w:rsid w:val="0041078D"/>
    <w:rsid w:val="00411F3B"/>
    <w:rsid w:val="0041474B"/>
    <w:rsid w:val="004150BC"/>
    <w:rsid w:val="004164C7"/>
    <w:rsid w:val="00416F97"/>
    <w:rsid w:val="004200F7"/>
    <w:rsid w:val="00422BFC"/>
    <w:rsid w:val="00425173"/>
    <w:rsid w:val="0043039B"/>
    <w:rsid w:val="004313C8"/>
    <w:rsid w:val="00432581"/>
    <w:rsid w:val="00432D7C"/>
    <w:rsid w:val="00436197"/>
    <w:rsid w:val="004423FE"/>
    <w:rsid w:val="004440DF"/>
    <w:rsid w:val="004443A5"/>
    <w:rsid w:val="00445C35"/>
    <w:rsid w:val="004469EE"/>
    <w:rsid w:val="004479CC"/>
    <w:rsid w:val="00451C82"/>
    <w:rsid w:val="00454B41"/>
    <w:rsid w:val="00454C9B"/>
    <w:rsid w:val="0045526A"/>
    <w:rsid w:val="0045663A"/>
    <w:rsid w:val="00456BE0"/>
    <w:rsid w:val="00462A7B"/>
    <w:rsid w:val="0046344E"/>
    <w:rsid w:val="004667E7"/>
    <w:rsid w:val="00466C1D"/>
    <w:rsid w:val="004672CF"/>
    <w:rsid w:val="00470DEF"/>
    <w:rsid w:val="004714D1"/>
    <w:rsid w:val="00475797"/>
    <w:rsid w:val="00476D0A"/>
    <w:rsid w:val="00482302"/>
    <w:rsid w:val="00483685"/>
    <w:rsid w:val="00485432"/>
    <w:rsid w:val="004859EB"/>
    <w:rsid w:val="00487731"/>
    <w:rsid w:val="00487C0A"/>
    <w:rsid w:val="00491024"/>
    <w:rsid w:val="0049253B"/>
    <w:rsid w:val="0049411E"/>
    <w:rsid w:val="004949D2"/>
    <w:rsid w:val="00495DD6"/>
    <w:rsid w:val="0049614A"/>
    <w:rsid w:val="004A140B"/>
    <w:rsid w:val="004A1D0C"/>
    <w:rsid w:val="004A23BC"/>
    <w:rsid w:val="004A2B01"/>
    <w:rsid w:val="004A3141"/>
    <w:rsid w:val="004A4B47"/>
    <w:rsid w:val="004A4D42"/>
    <w:rsid w:val="004A74AA"/>
    <w:rsid w:val="004B05A4"/>
    <w:rsid w:val="004B0EC9"/>
    <w:rsid w:val="004B4C17"/>
    <w:rsid w:val="004B525C"/>
    <w:rsid w:val="004B7BAA"/>
    <w:rsid w:val="004C0658"/>
    <w:rsid w:val="004C2DF7"/>
    <w:rsid w:val="004C365A"/>
    <w:rsid w:val="004C4C68"/>
    <w:rsid w:val="004C4E0B"/>
    <w:rsid w:val="004C6458"/>
    <w:rsid w:val="004D4148"/>
    <w:rsid w:val="004D497E"/>
    <w:rsid w:val="004E3422"/>
    <w:rsid w:val="004E3F06"/>
    <w:rsid w:val="004E4809"/>
    <w:rsid w:val="004E4CC3"/>
    <w:rsid w:val="004E4E92"/>
    <w:rsid w:val="004E5985"/>
    <w:rsid w:val="004E60AF"/>
    <w:rsid w:val="004E6352"/>
    <w:rsid w:val="004E6460"/>
    <w:rsid w:val="004E7E86"/>
    <w:rsid w:val="004F0BCB"/>
    <w:rsid w:val="004F1716"/>
    <w:rsid w:val="004F3499"/>
    <w:rsid w:val="004F6B46"/>
    <w:rsid w:val="00502A0C"/>
    <w:rsid w:val="00502F0F"/>
    <w:rsid w:val="0050425E"/>
    <w:rsid w:val="00504CCD"/>
    <w:rsid w:val="00506606"/>
    <w:rsid w:val="00511454"/>
    <w:rsid w:val="00511999"/>
    <w:rsid w:val="00511EAC"/>
    <w:rsid w:val="00512599"/>
    <w:rsid w:val="005145D6"/>
    <w:rsid w:val="00521D05"/>
    <w:rsid w:val="00521EA5"/>
    <w:rsid w:val="005224C1"/>
    <w:rsid w:val="005247CC"/>
    <w:rsid w:val="00525B80"/>
    <w:rsid w:val="00527222"/>
    <w:rsid w:val="00527FB6"/>
    <w:rsid w:val="0053098F"/>
    <w:rsid w:val="00532118"/>
    <w:rsid w:val="0053459A"/>
    <w:rsid w:val="005356B6"/>
    <w:rsid w:val="00536B2E"/>
    <w:rsid w:val="0053722D"/>
    <w:rsid w:val="00540093"/>
    <w:rsid w:val="00540E62"/>
    <w:rsid w:val="00544EF3"/>
    <w:rsid w:val="00546D8E"/>
    <w:rsid w:val="005475ED"/>
    <w:rsid w:val="00547AC6"/>
    <w:rsid w:val="00547B16"/>
    <w:rsid w:val="005506D3"/>
    <w:rsid w:val="00553738"/>
    <w:rsid w:val="00553F7E"/>
    <w:rsid w:val="0055433B"/>
    <w:rsid w:val="005551E8"/>
    <w:rsid w:val="005635B9"/>
    <w:rsid w:val="005639AD"/>
    <w:rsid w:val="00565788"/>
    <w:rsid w:val="0056646F"/>
    <w:rsid w:val="00571AE1"/>
    <w:rsid w:val="005763A7"/>
    <w:rsid w:val="0058188B"/>
    <w:rsid w:val="00581B28"/>
    <w:rsid w:val="00582AAB"/>
    <w:rsid w:val="005859C2"/>
    <w:rsid w:val="0058655B"/>
    <w:rsid w:val="00586837"/>
    <w:rsid w:val="00592267"/>
    <w:rsid w:val="0059421F"/>
    <w:rsid w:val="00595823"/>
    <w:rsid w:val="005971BD"/>
    <w:rsid w:val="00597705"/>
    <w:rsid w:val="005A136D"/>
    <w:rsid w:val="005A1FF3"/>
    <w:rsid w:val="005A5E1F"/>
    <w:rsid w:val="005B0AE2"/>
    <w:rsid w:val="005B1F2C"/>
    <w:rsid w:val="005B27EA"/>
    <w:rsid w:val="005B4582"/>
    <w:rsid w:val="005B5F3C"/>
    <w:rsid w:val="005B7721"/>
    <w:rsid w:val="005C0D42"/>
    <w:rsid w:val="005C1EBE"/>
    <w:rsid w:val="005C21C0"/>
    <w:rsid w:val="005C41F2"/>
    <w:rsid w:val="005D03D9"/>
    <w:rsid w:val="005D1488"/>
    <w:rsid w:val="005D1EE8"/>
    <w:rsid w:val="005D56AE"/>
    <w:rsid w:val="005D666D"/>
    <w:rsid w:val="005D6F98"/>
    <w:rsid w:val="005E0079"/>
    <w:rsid w:val="005E3A59"/>
    <w:rsid w:val="005E3F3C"/>
    <w:rsid w:val="005E70F9"/>
    <w:rsid w:val="005F4F54"/>
    <w:rsid w:val="005F568E"/>
    <w:rsid w:val="006021E6"/>
    <w:rsid w:val="00604802"/>
    <w:rsid w:val="006115B0"/>
    <w:rsid w:val="00614230"/>
    <w:rsid w:val="00615AB0"/>
    <w:rsid w:val="00616247"/>
    <w:rsid w:val="006170F7"/>
    <w:rsid w:val="0061778C"/>
    <w:rsid w:val="00623EAF"/>
    <w:rsid w:val="006249FF"/>
    <w:rsid w:val="00624CFB"/>
    <w:rsid w:val="00625CAD"/>
    <w:rsid w:val="00626B01"/>
    <w:rsid w:val="00627F59"/>
    <w:rsid w:val="006325CF"/>
    <w:rsid w:val="00634C3B"/>
    <w:rsid w:val="0063582A"/>
    <w:rsid w:val="00636B90"/>
    <w:rsid w:val="006405C2"/>
    <w:rsid w:val="00640C97"/>
    <w:rsid w:val="006449CB"/>
    <w:rsid w:val="0064738B"/>
    <w:rsid w:val="00647684"/>
    <w:rsid w:val="006506AA"/>
    <w:rsid w:val="006508EA"/>
    <w:rsid w:val="00660025"/>
    <w:rsid w:val="00664EE1"/>
    <w:rsid w:val="00665942"/>
    <w:rsid w:val="00667E86"/>
    <w:rsid w:val="00670B6B"/>
    <w:rsid w:val="00670BED"/>
    <w:rsid w:val="00672741"/>
    <w:rsid w:val="00672EE5"/>
    <w:rsid w:val="006747CD"/>
    <w:rsid w:val="0068392D"/>
    <w:rsid w:val="006848B2"/>
    <w:rsid w:val="00690E70"/>
    <w:rsid w:val="006920F2"/>
    <w:rsid w:val="00693199"/>
    <w:rsid w:val="006962BC"/>
    <w:rsid w:val="00697DB5"/>
    <w:rsid w:val="006A1B33"/>
    <w:rsid w:val="006A3C0E"/>
    <w:rsid w:val="006A492A"/>
    <w:rsid w:val="006B0C4D"/>
    <w:rsid w:val="006B5BA7"/>
    <w:rsid w:val="006B5C72"/>
    <w:rsid w:val="006B6FFC"/>
    <w:rsid w:val="006B7C5A"/>
    <w:rsid w:val="006C0266"/>
    <w:rsid w:val="006C289D"/>
    <w:rsid w:val="006C28BF"/>
    <w:rsid w:val="006C4D90"/>
    <w:rsid w:val="006C6788"/>
    <w:rsid w:val="006D0310"/>
    <w:rsid w:val="006D1B0B"/>
    <w:rsid w:val="006D2009"/>
    <w:rsid w:val="006D373C"/>
    <w:rsid w:val="006D5576"/>
    <w:rsid w:val="006E1D2A"/>
    <w:rsid w:val="006E204D"/>
    <w:rsid w:val="006E2807"/>
    <w:rsid w:val="006E2FE5"/>
    <w:rsid w:val="006E7450"/>
    <w:rsid w:val="006E766D"/>
    <w:rsid w:val="006F2553"/>
    <w:rsid w:val="006F4B29"/>
    <w:rsid w:val="006F6CE9"/>
    <w:rsid w:val="007001ED"/>
    <w:rsid w:val="00701697"/>
    <w:rsid w:val="00703A67"/>
    <w:rsid w:val="007044A3"/>
    <w:rsid w:val="0070517C"/>
    <w:rsid w:val="00705BA4"/>
    <w:rsid w:val="00705C32"/>
    <w:rsid w:val="00705C9F"/>
    <w:rsid w:val="00707B41"/>
    <w:rsid w:val="00711781"/>
    <w:rsid w:val="00711DE0"/>
    <w:rsid w:val="00713120"/>
    <w:rsid w:val="00716951"/>
    <w:rsid w:val="00720F6B"/>
    <w:rsid w:val="00724281"/>
    <w:rsid w:val="00725703"/>
    <w:rsid w:val="007276BE"/>
    <w:rsid w:val="00730ADA"/>
    <w:rsid w:val="00732C37"/>
    <w:rsid w:val="007333E2"/>
    <w:rsid w:val="00734126"/>
    <w:rsid w:val="00734E02"/>
    <w:rsid w:val="00735D9E"/>
    <w:rsid w:val="00735DC6"/>
    <w:rsid w:val="0074078E"/>
    <w:rsid w:val="00741B43"/>
    <w:rsid w:val="00744E0A"/>
    <w:rsid w:val="00745A09"/>
    <w:rsid w:val="007474A1"/>
    <w:rsid w:val="00751EAF"/>
    <w:rsid w:val="007529C4"/>
    <w:rsid w:val="00753552"/>
    <w:rsid w:val="00754CF7"/>
    <w:rsid w:val="007568FA"/>
    <w:rsid w:val="00757B0D"/>
    <w:rsid w:val="00757EC1"/>
    <w:rsid w:val="00760090"/>
    <w:rsid w:val="00761320"/>
    <w:rsid w:val="007626B2"/>
    <w:rsid w:val="00763042"/>
    <w:rsid w:val="0076377E"/>
    <w:rsid w:val="007651B1"/>
    <w:rsid w:val="00766AD7"/>
    <w:rsid w:val="00767CE1"/>
    <w:rsid w:val="00771A68"/>
    <w:rsid w:val="00773138"/>
    <w:rsid w:val="007741EB"/>
    <w:rsid w:val="007744D2"/>
    <w:rsid w:val="00782063"/>
    <w:rsid w:val="00786136"/>
    <w:rsid w:val="00787D07"/>
    <w:rsid w:val="0079144F"/>
    <w:rsid w:val="007920DE"/>
    <w:rsid w:val="00793E8B"/>
    <w:rsid w:val="0079459A"/>
    <w:rsid w:val="0079697E"/>
    <w:rsid w:val="007969BD"/>
    <w:rsid w:val="007A4919"/>
    <w:rsid w:val="007A56E3"/>
    <w:rsid w:val="007A631D"/>
    <w:rsid w:val="007A7289"/>
    <w:rsid w:val="007A7AF1"/>
    <w:rsid w:val="007B05CF"/>
    <w:rsid w:val="007B2069"/>
    <w:rsid w:val="007B2202"/>
    <w:rsid w:val="007B33F5"/>
    <w:rsid w:val="007B4DD1"/>
    <w:rsid w:val="007B5475"/>
    <w:rsid w:val="007C212A"/>
    <w:rsid w:val="007D0872"/>
    <w:rsid w:val="007D4A91"/>
    <w:rsid w:val="007D5B3C"/>
    <w:rsid w:val="007D74C3"/>
    <w:rsid w:val="007E6025"/>
    <w:rsid w:val="007E7D21"/>
    <w:rsid w:val="007E7D85"/>
    <w:rsid w:val="007E7DBD"/>
    <w:rsid w:val="007F115B"/>
    <w:rsid w:val="007F2839"/>
    <w:rsid w:val="007F482F"/>
    <w:rsid w:val="007F6DA7"/>
    <w:rsid w:val="007F7C94"/>
    <w:rsid w:val="008006F0"/>
    <w:rsid w:val="00801A3D"/>
    <w:rsid w:val="0080248A"/>
    <w:rsid w:val="00803123"/>
    <w:rsid w:val="0080398D"/>
    <w:rsid w:val="008047A0"/>
    <w:rsid w:val="00805174"/>
    <w:rsid w:val="00806385"/>
    <w:rsid w:val="00806C25"/>
    <w:rsid w:val="00807CC5"/>
    <w:rsid w:val="00807ED7"/>
    <w:rsid w:val="008107FC"/>
    <w:rsid w:val="00811010"/>
    <w:rsid w:val="008110D8"/>
    <w:rsid w:val="00811420"/>
    <w:rsid w:val="00812C41"/>
    <w:rsid w:val="008143EF"/>
    <w:rsid w:val="00814CC6"/>
    <w:rsid w:val="00814FA0"/>
    <w:rsid w:val="00815A57"/>
    <w:rsid w:val="008216FA"/>
    <w:rsid w:val="008221CA"/>
    <w:rsid w:val="00826D53"/>
    <w:rsid w:val="0083002F"/>
    <w:rsid w:val="00830C64"/>
    <w:rsid w:val="00831751"/>
    <w:rsid w:val="00832FD5"/>
    <w:rsid w:val="00833369"/>
    <w:rsid w:val="00835B42"/>
    <w:rsid w:val="0083671E"/>
    <w:rsid w:val="00836A93"/>
    <w:rsid w:val="00842A4E"/>
    <w:rsid w:val="008466E2"/>
    <w:rsid w:val="00847D99"/>
    <w:rsid w:val="0085038E"/>
    <w:rsid w:val="0085230A"/>
    <w:rsid w:val="008535AC"/>
    <w:rsid w:val="008545A8"/>
    <w:rsid w:val="00855757"/>
    <w:rsid w:val="00856E83"/>
    <w:rsid w:val="0086271D"/>
    <w:rsid w:val="00863695"/>
    <w:rsid w:val="0086420B"/>
    <w:rsid w:val="008649FB"/>
    <w:rsid w:val="00864DBF"/>
    <w:rsid w:val="00865AE2"/>
    <w:rsid w:val="008663C8"/>
    <w:rsid w:val="00866747"/>
    <w:rsid w:val="00867966"/>
    <w:rsid w:val="008715E8"/>
    <w:rsid w:val="00872474"/>
    <w:rsid w:val="00873C60"/>
    <w:rsid w:val="008776CC"/>
    <w:rsid w:val="0088163A"/>
    <w:rsid w:val="00881693"/>
    <w:rsid w:val="00882282"/>
    <w:rsid w:val="00882BD6"/>
    <w:rsid w:val="008871A3"/>
    <w:rsid w:val="008910C3"/>
    <w:rsid w:val="008920E6"/>
    <w:rsid w:val="00892F42"/>
    <w:rsid w:val="00893376"/>
    <w:rsid w:val="00893D0F"/>
    <w:rsid w:val="00895658"/>
    <w:rsid w:val="008956AD"/>
    <w:rsid w:val="0089601F"/>
    <w:rsid w:val="008970B8"/>
    <w:rsid w:val="00897237"/>
    <w:rsid w:val="008A0077"/>
    <w:rsid w:val="008A6137"/>
    <w:rsid w:val="008A7313"/>
    <w:rsid w:val="008A7D91"/>
    <w:rsid w:val="008B05C4"/>
    <w:rsid w:val="008B2E49"/>
    <w:rsid w:val="008B4130"/>
    <w:rsid w:val="008B7C7C"/>
    <w:rsid w:val="008B7FC7"/>
    <w:rsid w:val="008C091D"/>
    <w:rsid w:val="008C0D55"/>
    <w:rsid w:val="008C1B75"/>
    <w:rsid w:val="008C4337"/>
    <w:rsid w:val="008C4F06"/>
    <w:rsid w:val="008C65FC"/>
    <w:rsid w:val="008D04F6"/>
    <w:rsid w:val="008D0C90"/>
    <w:rsid w:val="008D5804"/>
    <w:rsid w:val="008E1E4A"/>
    <w:rsid w:val="008E63B8"/>
    <w:rsid w:val="008F01E1"/>
    <w:rsid w:val="008F0615"/>
    <w:rsid w:val="008F103E"/>
    <w:rsid w:val="008F1FDB"/>
    <w:rsid w:val="008F234B"/>
    <w:rsid w:val="008F2F52"/>
    <w:rsid w:val="008F36FB"/>
    <w:rsid w:val="008F404E"/>
    <w:rsid w:val="008F4E31"/>
    <w:rsid w:val="008F65DD"/>
    <w:rsid w:val="0090238F"/>
    <w:rsid w:val="00902EA9"/>
    <w:rsid w:val="0090427F"/>
    <w:rsid w:val="00906B36"/>
    <w:rsid w:val="009173EB"/>
    <w:rsid w:val="00920506"/>
    <w:rsid w:val="009219CA"/>
    <w:rsid w:val="00921E18"/>
    <w:rsid w:val="00922705"/>
    <w:rsid w:val="00931DEB"/>
    <w:rsid w:val="00933742"/>
    <w:rsid w:val="00933957"/>
    <w:rsid w:val="009356FA"/>
    <w:rsid w:val="00936030"/>
    <w:rsid w:val="0093751C"/>
    <w:rsid w:val="00941CB5"/>
    <w:rsid w:val="009458C2"/>
    <w:rsid w:val="009504A1"/>
    <w:rsid w:val="00950605"/>
    <w:rsid w:val="009509CA"/>
    <w:rsid w:val="00950B18"/>
    <w:rsid w:val="00952233"/>
    <w:rsid w:val="0095250E"/>
    <w:rsid w:val="00952DB4"/>
    <w:rsid w:val="00953FAA"/>
    <w:rsid w:val="00954D66"/>
    <w:rsid w:val="00960132"/>
    <w:rsid w:val="0096130A"/>
    <w:rsid w:val="00963F8F"/>
    <w:rsid w:val="00965D2E"/>
    <w:rsid w:val="00965E0C"/>
    <w:rsid w:val="0096789A"/>
    <w:rsid w:val="009738BB"/>
    <w:rsid w:val="00973C62"/>
    <w:rsid w:val="009755E9"/>
    <w:rsid w:val="00975D76"/>
    <w:rsid w:val="009774CD"/>
    <w:rsid w:val="00977F52"/>
    <w:rsid w:val="00980DD3"/>
    <w:rsid w:val="00982E51"/>
    <w:rsid w:val="009830B0"/>
    <w:rsid w:val="009874B9"/>
    <w:rsid w:val="00993581"/>
    <w:rsid w:val="00994957"/>
    <w:rsid w:val="009A288C"/>
    <w:rsid w:val="009A557E"/>
    <w:rsid w:val="009A6000"/>
    <w:rsid w:val="009A64C1"/>
    <w:rsid w:val="009A7266"/>
    <w:rsid w:val="009B09C6"/>
    <w:rsid w:val="009B19A6"/>
    <w:rsid w:val="009B23A9"/>
    <w:rsid w:val="009B6697"/>
    <w:rsid w:val="009C146F"/>
    <w:rsid w:val="009C1BF9"/>
    <w:rsid w:val="009C2B43"/>
    <w:rsid w:val="009C2EA4"/>
    <w:rsid w:val="009C348B"/>
    <w:rsid w:val="009C4C04"/>
    <w:rsid w:val="009D0A3C"/>
    <w:rsid w:val="009D493D"/>
    <w:rsid w:val="009D5213"/>
    <w:rsid w:val="009D79C0"/>
    <w:rsid w:val="009E0B6D"/>
    <w:rsid w:val="009E0D65"/>
    <w:rsid w:val="009E1C95"/>
    <w:rsid w:val="009E7172"/>
    <w:rsid w:val="009F196A"/>
    <w:rsid w:val="009F3635"/>
    <w:rsid w:val="009F461A"/>
    <w:rsid w:val="009F669B"/>
    <w:rsid w:val="009F7566"/>
    <w:rsid w:val="009F7F18"/>
    <w:rsid w:val="00A003BA"/>
    <w:rsid w:val="00A02A72"/>
    <w:rsid w:val="00A034E3"/>
    <w:rsid w:val="00A06714"/>
    <w:rsid w:val="00A06BFE"/>
    <w:rsid w:val="00A10E94"/>
    <w:rsid w:val="00A10F5D"/>
    <w:rsid w:val="00A1130F"/>
    <w:rsid w:val="00A115F3"/>
    <w:rsid w:val="00A1199A"/>
    <w:rsid w:val="00A1243C"/>
    <w:rsid w:val="00A13526"/>
    <w:rsid w:val="00A135AE"/>
    <w:rsid w:val="00A14AF1"/>
    <w:rsid w:val="00A151D9"/>
    <w:rsid w:val="00A16891"/>
    <w:rsid w:val="00A16C18"/>
    <w:rsid w:val="00A17BCD"/>
    <w:rsid w:val="00A222BD"/>
    <w:rsid w:val="00A254FD"/>
    <w:rsid w:val="00A25DF9"/>
    <w:rsid w:val="00A268CE"/>
    <w:rsid w:val="00A26E9E"/>
    <w:rsid w:val="00A27D4E"/>
    <w:rsid w:val="00A31569"/>
    <w:rsid w:val="00A331B5"/>
    <w:rsid w:val="00A332E8"/>
    <w:rsid w:val="00A33ADA"/>
    <w:rsid w:val="00A35AF5"/>
    <w:rsid w:val="00A35DDF"/>
    <w:rsid w:val="00A36CBA"/>
    <w:rsid w:val="00A416E0"/>
    <w:rsid w:val="00A432CD"/>
    <w:rsid w:val="00A45741"/>
    <w:rsid w:val="00A47EF6"/>
    <w:rsid w:val="00A50291"/>
    <w:rsid w:val="00A530E4"/>
    <w:rsid w:val="00A538C4"/>
    <w:rsid w:val="00A604CD"/>
    <w:rsid w:val="00A60FE6"/>
    <w:rsid w:val="00A622F5"/>
    <w:rsid w:val="00A62757"/>
    <w:rsid w:val="00A649FC"/>
    <w:rsid w:val="00A654BE"/>
    <w:rsid w:val="00A66A43"/>
    <w:rsid w:val="00A66DD6"/>
    <w:rsid w:val="00A7003E"/>
    <w:rsid w:val="00A705C4"/>
    <w:rsid w:val="00A726A9"/>
    <w:rsid w:val="00A73047"/>
    <w:rsid w:val="00A75018"/>
    <w:rsid w:val="00A771FD"/>
    <w:rsid w:val="00A80767"/>
    <w:rsid w:val="00A81C90"/>
    <w:rsid w:val="00A874EF"/>
    <w:rsid w:val="00A87B66"/>
    <w:rsid w:val="00A90610"/>
    <w:rsid w:val="00A90F3D"/>
    <w:rsid w:val="00A92FDF"/>
    <w:rsid w:val="00A95415"/>
    <w:rsid w:val="00A96F52"/>
    <w:rsid w:val="00AA3C89"/>
    <w:rsid w:val="00AA5C26"/>
    <w:rsid w:val="00AB04B1"/>
    <w:rsid w:val="00AB17D5"/>
    <w:rsid w:val="00AB2025"/>
    <w:rsid w:val="00AB32BD"/>
    <w:rsid w:val="00AB4723"/>
    <w:rsid w:val="00AB6814"/>
    <w:rsid w:val="00AC1255"/>
    <w:rsid w:val="00AC2228"/>
    <w:rsid w:val="00AC2E51"/>
    <w:rsid w:val="00AC49B8"/>
    <w:rsid w:val="00AC4CDB"/>
    <w:rsid w:val="00AC70FE"/>
    <w:rsid w:val="00AD3AA3"/>
    <w:rsid w:val="00AD3C68"/>
    <w:rsid w:val="00AD4358"/>
    <w:rsid w:val="00AD6F63"/>
    <w:rsid w:val="00AD79AB"/>
    <w:rsid w:val="00AE37B1"/>
    <w:rsid w:val="00AF1181"/>
    <w:rsid w:val="00AF26CB"/>
    <w:rsid w:val="00AF4E93"/>
    <w:rsid w:val="00AF61E1"/>
    <w:rsid w:val="00AF638A"/>
    <w:rsid w:val="00B00141"/>
    <w:rsid w:val="00B0034D"/>
    <w:rsid w:val="00B009AA"/>
    <w:rsid w:val="00B00ECE"/>
    <w:rsid w:val="00B030C8"/>
    <w:rsid w:val="00B039C0"/>
    <w:rsid w:val="00B046DA"/>
    <w:rsid w:val="00B056E7"/>
    <w:rsid w:val="00B05B71"/>
    <w:rsid w:val="00B074E9"/>
    <w:rsid w:val="00B10035"/>
    <w:rsid w:val="00B11C77"/>
    <w:rsid w:val="00B12C3F"/>
    <w:rsid w:val="00B15C76"/>
    <w:rsid w:val="00B165E6"/>
    <w:rsid w:val="00B1760F"/>
    <w:rsid w:val="00B2147C"/>
    <w:rsid w:val="00B221C6"/>
    <w:rsid w:val="00B22549"/>
    <w:rsid w:val="00B235DB"/>
    <w:rsid w:val="00B24596"/>
    <w:rsid w:val="00B30CD5"/>
    <w:rsid w:val="00B31D27"/>
    <w:rsid w:val="00B424D9"/>
    <w:rsid w:val="00B42B44"/>
    <w:rsid w:val="00B447C0"/>
    <w:rsid w:val="00B51C42"/>
    <w:rsid w:val="00B51ECB"/>
    <w:rsid w:val="00B52510"/>
    <w:rsid w:val="00B53E53"/>
    <w:rsid w:val="00B548A2"/>
    <w:rsid w:val="00B55E02"/>
    <w:rsid w:val="00B56934"/>
    <w:rsid w:val="00B62B94"/>
    <w:rsid w:val="00B62F03"/>
    <w:rsid w:val="00B700D3"/>
    <w:rsid w:val="00B70BB9"/>
    <w:rsid w:val="00B70FC7"/>
    <w:rsid w:val="00B72444"/>
    <w:rsid w:val="00B828D1"/>
    <w:rsid w:val="00B84520"/>
    <w:rsid w:val="00B8702F"/>
    <w:rsid w:val="00B878E1"/>
    <w:rsid w:val="00B90098"/>
    <w:rsid w:val="00B93B62"/>
    <w:rsid w:val="00B94C79"/>
    <w:rsid w:val="00B953D1"/>
    <w:rsid w:val="00B954F2"/>
    <w:rsid w:val="00B96D93"/>
    <w:rsid w:val="00BA30D0"/>
    <w:rsid w:val="00BA32EA"/>
    <w:rsid w:val="00BA5874"/>
    <w:rsid w:val="00BA6060"/>
    <w:rsid w:val="00BB0D32"/>
    <w:rsid w:val="00BB6B4C"/>
    <w:rsid w:val="00BC10A4"/>
    <w:rsid w:val="00BC1530"/>
    <w:rsid w:val="00BC3702"/>
    <w:rsid w:val="00BC4109"/>
    <w:rsid w:val="00BC5478"/>
    <w:rsid w:val="00BC76B5"/>
    <w:rsid w:val="00BD1112"/>
    <w:rsid w:val="00BD19A9"/>
    <w:rsid w:val="00BD3FF4"/>
    <w:rsid w:val="00BD5420"/>
    <w:rsid w:val="00BD5D85"/>
    <w:rsid w:val="00BD5EDE"/>
    <w:rsid w:val="00BD65D3"/>
    <w:rsid w:val="00BD7C95"/>
    <w:rsid w:val="00BE07E6"/>
    <w:rsid w:val="00BE1A4C"/>
    <w:rsid w:val="00BE24CD"/>
    <w:rsid w:val="00BE4A00"/>
    <w:rsid w:val="00BF0D1E"/>
    <w:rsid w:val="00BF402E"/>
    <w:rsid w:val="00C01047"/>
    <w:rsid w:val="00C02F07"/>
    <w:rsid w:val="00C04BD2"/>
    <w:rsid w:val="00C054A9"/>
    <w:rsid w:val="00C13EEC"/>
    <w:rsid w:val="00C14689"/>
    <w:rsid w:val="00C156A4"/>
    <w:rsid w:val="00C20FAA"/>
    <w:rsid w:val="00C2290F"/>
    <w:rsid w:val="00C23509"/>
    <w:rsid w:val="00C2459D"/>
    <w:rsid w:val="00C2755A"/>
    <w:rsid w:val="00C316F1"/>
    <w:rsid w:val="00C37208"/>
    <w:rsid w:val="00C42C7A"/>
    <w:rsid w:val="00C42C95"/>
    <w:rsid w:val="00C4341D"/>
    <w:rsid w:val="00C4374B"/>
    <w:rsid w:val="00C445D1"/>
    <w:rsid w:val="00C4470F"/>
    <w:rsid w:val="00C50727"/>
    <w:rsid w:val="00C5129C"/>
    <w:rsid w:val="00C53C08"/>
    <w:rsid w:val="00C55666"/>
    <w:rsid w:val="00C55E5B"/>
    <w:rsid w:val="00C618C1"/>
    <w:rsid w:val="00C61C31"/>
    <w:rsid w:val="00C62739"/>
    <w:rsid w:val="00C662E6"/>
    <w:rsid w:val="00C666C4"/>
    <w:rsid w:val="00C66C76"/>
    <w:rsid w:val="00C67044"/>
    <w:rsid w:val="00C671F6"/>
    <w:rsid w:val="00C70164"/>
    <w:rsid w:val="00C720A4"/>
    <w:rsid w:val="00C731EF"/>
    <w:rsid w:val="00C74F59"/>
    <w:rsid w:val="00C7611C"/>
    <w:rsid w:val="00C81720"/>
    <w:rsid w:val="00C82FDF"/>
    <w:rsid w:val="00C837EF"/>
    <w:rsid w:val="00C85ADC"/>
    <w:rsid w:val="00C8702B"/>
    <w:rsid w:val="00C94097"/>
    <w:rsid w:val="00C96B18"/>
    <w:rsid w:val="00C97C89"/>
    <w:rsid w:val="00CA02C7"/>
    <w:rsid w:val="00CA285D"/>
    <w:rsid w:val="00CA3B6B"/>
    <w:rsid w:val="00CA4269"/>
    <w:rsid w:val="00CA48CA"/>
    <w:rsid w:val="00CA564B"/>
    <w:rsid w:val="00CA7330"/>
    <w:rsid w:val="00CB061E"/>
    <w:rsid w:val="00CB1C84"/>
    <w:rsid w:val="00CB1D9A"/>
    <w:rsid w:val="00CB5363"/>
    <w:rsid w:val="00CB5892"/>
    <w:rsid w:val="00CB64F0"/>
    <w:rsid w:val="00CB7747"/>
    <w:rsid w:val="00CB7B6B"/>
    <w:rsid w:val="00CC1A4C"/>
    <w:rsid w:val="00CC2293"/>
    <w:rsid w:val="00CC2909"/>
    <w:rsid w:val="00CD0549"/>
    <w:rsid w:val="00CD0B97"/>
    <w:rsid w:val="00CD3584"/>
    <w:rsid w:val="00CD4617"/>
    <w:rsid w:val="00CD6999"/>
    <w:rsid w:val="00CE282A"/>
    <w:rsid w:val="00CE35CA"/>
    <w:rsid w:val="00CE64D8"/>
    <w:rsid w:val="00CE6B3C"/>
    <w:rsid w:val="00CF6562"/>
    <w:rsid w:val="00D0074A"/>
    <w:rsid w:val="00D00C7D"/>
    <w:rsid w:val="00D01139"/>
    <w:rsid w:val="00D03080"/>
    <w:rsid w:val="00D05E6F"/>
    <w:rsid w:val="00D1087F"/>
    <w:rsid w:val="00D11B77"/>
    <w:rsid w:val="00D16B58"/>
    <w:rsid w:val="00D17D1A"/>
    <w:rsid w:val="00D20296"/>
    <w:rsid w:val="00D216FA"/>
    <w:rsid w:val="00D2231A"/>
    <w:rsid w:val="00D263D1"/>
    <w:rsid w:val="00D276BD"/>
    <w:rsid w:val="00D27929"/>
    <w:rsid w:val="00D319D0"/>
    <w:rsid w:val="00D3302A"/>
    <w:rsid w:val="00D33442"/>
    <w:rsid w:val="00D35F66"/>
    <w:rsid w:val="00D419C6"/>
    <w:rsid w:val="00D43C5F"/>
    <w:rsid w:val="00D44BAD"/>
    <w:rsid w:val="00D4572F"/>
    <w:rsid w:val="00D45B55"/>
    <w:rsid w:val="00D4785A"/>
    <w:rsid w:val="00D4C1BB"/>
    <w:rsid w:val="00D52E43"/>
    <w:rsid w:val="00D55A97"/>
    <w:rsid w:val="00D66056"/>
    <w:rsid w:val="00D664D7"/>
    <w:rsid w:val="00D66E0A"/>
    <w:rsid w:val="00D67E1E"/>
    <w:rsid w:val="00D7097B"/>
    <w:rsid w:val="00D7197D"/>
    <w:rsid w:val="00D72BC4"/>
    <w:rsid w:val="00D741D7"/>
    <w:rsid w:val="00D815FC"/>
    <w:rsid w:val="00D83463"/>
    <w:rsid w:val="00D84784"/>
    <w:rsid w:val="00D8517B"/>
    <w:rsid w:val="00D86336"/>
    <w:rsid w:val="00D90012"/>
    <w:rsid w:val="00D904DA"/>
    <w:rsid w:val="00D91DFA"/>
    <w:rsid w:val="00D92FE6"/>
    <w:rsid w:val="00D94705"/>
    <w:rsid w:val="00DA0D6F"/>
    <w:rsid w:val="00DA159A"/>
    <w:rsid w:val="00DA546F"/>
    <w:rsid w:val="00DA5D0F"/>
    <w:rsid w:val="00DB1AB2"/>
    <w:rsid w:val="00DB2F06"/>
    <w:rsid w:val="00DB5D06"/>
    <w:rsid w:val="00DC14E7"/>
    <w:rsid w:val="00DC1782"/>
    <w:rsid w:val="00DC17C2"/>
    <w:rsid w:val="00DC19B5"/>
    <w:rsid w:val="00DC4FDF"/>
    <w:rsid w:val="00DC66F0"/>
    <w:rsid w:val="00DD034F"/>
    <w:rsid w:val="00DD1869"/>
    <w:rsid w:val="00DD29F7"/>
    <w:rsid w:val="00DD3105"/>
    <w:rsid w:val="00DD318C"/>
    <w:rsid w:val="00DD3A65"/>
    <w:rsid w:val="00DD4F95"/>
    <w:rsid w:val="00DD6061"/>
    <w:rsid w:val="00DD62C6"/>
    <w:rsid w:val="00DD67CB"/>
    <w:rsid w:val="00DD6C93"/>
    <w:rsid w:val="00DE1B1E"/>
    <w:rsid w:val="00DE3B92"/>
    <w:rsid w:val="00DE48B4"/>
    <w:rsid w:val="00DE5ACA"/>
    <w:rsid w:val="00DE7137"/>
    <w:rsid w:val="00DE7589"/>
    <w:rsid w:val="00DF08E8"/>
    <w:rsid w:val="00DF17A4"/>
    <w:rsid w:val="00DF18E4"/>
    <w:rsid w:val="00DF6C0F"/>
    <w:rsid w:val="00DF6CCA"/>
    <w:rsid w:val="00E00498"/>
    <w:rsid w:val="00E05F32"/>
    <w:rsid w:val="00E06A85"/>
    <w:rsid w:val="00E129B2"/>
    <w:rsid w:val="00E1464C"/>
    <w:rsid w:val="00E14ADB"/>
    <w:rsid w:val="00E16AA5"/>
    <w:rsid w:val="00E22F78"/>
    <w:rsid w:val="00E2323F"/>
    <w:rsid w:val="00E2425D"/>
    <w:rsid w:val="00E24F87"/>
    <w:rsid w:val="00E2617A"/>
    <w:rsid w:val="00E26E4D"/>
    <w:rsid w:val="00E273FB"/>
    <w:rsid w:val="00E31CD4"/>
    <w:rsid w:val="00E3409E"/>
    <w:rsid w:val="00E34B66"/>
    <w:rsid w:val="00E34B88"/>
    <w:rsid w:val="00E35376"/>
    <w:rsid w:val="00E4269E"/>
    <w:rsid w:val="00E45215"/>
    <w:rsid w:val="00E538E6"/>
    <w:rsid w:val="00E53BE6"/>
    <w:rsid w:val="00E56696"/>
    <w:rsid w:val="00E6036A"/>
    <w:rsid w:val="00E605E6"/>
    <w:rsid w:val="00E609DF"/>
    <w:rsid w:val="00E63496"/>
    <w:rsid w:val="00E63AFB"/>
    <w:rsid w:val="00E66CCF"/>
    <w:rsid w:val="00E74332"/>
    <w:rsid w:val="00E75564"/>
    <w:rsid w:val="00E768A9"/>
    <w:rsid w:val="00E768D8"/>
    <w:rsid w:val="00E802A2"/>
    <w:rsid w:val="00E81DA1"/>
    <w:rsid w:val="00E82DD7"/>
    <w:rsid w:val="00E8402A"/>
    <w:rsid w:val="00E8410F"/>
    <w:rsid w:val="00E846A5"/>
    <w:rsid w:val="00E85C0B"/>
    <w:rsid w:val="00E935ED"/>
    <w:rsid w:val="00E93609"/>
    <w:rsid w:val="00E93729"/>
    <w:rsid w:val="00E9788B"/>
    <w:rsid w:val="00EA011E"/>
    <w:rsid w:val="00EA1A26"/>
    <w:rsid w:val="00EA2E4B"/>
    <w:rsid w:val="00EA3D74"/>
    <w:rsid w:val="00EA7089"/>
    <w:rsid w:val="00EA7D97"/>
    <w:rsid w:val="00EB08B7"/>
    <w:rsid w:val="00EB13D7"/>
    <w:rsid w:val="00EB1478"/>
    <w:rsid w:val="00EB1E83"/>
    <w:rsid w:val="00EB6086"/>
    <w:rsid w:val="00EB645F"/>
    <w:rsid w:val="00EC0692"/>
    <w:rsid w:val="00EC192B"/>
    <w:rsid w:val="00EC52A6"/>
    <w:rsid w:val="00EC5793"/>
    <w:rsid w:val="00EC6DCD"/>
    <w:rsid w:val="00EC6FD6"/>
    <w:rsid w:val="00ED22CB"/>
    <w:rsid w:val="00ED4BB1"/>
    <w:rsid w:val="00ED5EB7"/>
    <w:rsid w:val="00ED67AF"/>
    <w:rsid w:val="00ED6E96"/>
    <w:rsid w:val="00ED70AD"/>
    <w:rsid w:val="00ED7393"/>
    <w:rsid w:val="00EE11F0"/>
    <w:rsid w:val="00EE11F8"/>
    <w:rsid w:val="00EE128C"/>
    <w:rsid w:val="00EE27AE"/>
    <w:rsid w:val="00EE2E66"/>
    <w:rsid w:val="00EE4345"/>
    <w:rsid w:val="00EE4C48"/>
    <w:rsid w:val="00EE5D2E"/>
    <w:rsid w:val="00EE7E6F"/>
    <w:rsid w:val="00EF2451"/>
    <w:rsid w:val="00EF2BDB"/>
    <w:rsid w:val="00EF35BE"/>
    <w:rsid w:val="00EF66D9"/>
    <w:rsid w:val="00EF68E3"/>
    <w:rsid w:val="00EF6BA5"/>
    <w:rsid w:val="00EF780D"/>
    <w:rsid w:val="00EF7A98"/>
    <w:rsid w:val="00F0267E"/>
    <w:rsid w:val="00F06E6C"/>
    <w:rsid w:val="00F071B2"/>
    <w:rsid w:val="00F07A1A"/>
    <w:rsid w:val="00F10942"/>
    <w:rsid w:val="00F11B47"/>
    <w:rsid w:val="00F11D09"/>
    <w:rsid w:val="00F12799"/>
    <w:rsid w:val="00F12D2C"/>
    <w:rsid w:val="00F13021"/>
    <w:rsid w:val="00F21B0E"/>
    <w:rsid w:val="00F2412D"/>
    <w:rsid w:val="00F25466"/>
    <w:rsid w:val="00F25D8D"/>
    <w:rsid w:val="00F3069C"/>
    <w:rsid w:val="00F32401"/>
    <w:rsid w:val="00F35157"/>
    <w:rsid w:val="00F3603E"/>
    <w:rsid w:val="00F42013"/>
    <w:rsid w:val="00F44B34"/>
    <w:rsid w:val="00F44CCB"/>
    <w:rsid w:val="00F474C9"/>
    <w:rsid w:val="00F5126B"/>
    <w:rsid w:val="00F51B57"/>
    <w:rsid w:val="00F520C1"/>
    <w:rsid w:val="00F54EA3"/>
    <w:rsid w:val="00F55F30"/>
    <w:rsid w:val="00F56F0D"/>
    <w:rsid w:val="00F60F4B"/>
    <w:rsid w:val="00F61675"/>
    <w:rsid w:val="00F629AB"/>
    <w:rsid w:val="00F6686B"/>
    <w:rsid w:val="00F66C24"/>
    <w:rsid w:val="00F67F74"/>
    <w:rsid w:val="00F67FF1"/>
    <w:rsid w:val="00F712B3"/>
    <w:rsid w:val="00F71D1A"/>
    <w:rsid w:val="00F71E9F"/>
    <w:rsid w:val="00F73718"/>
    <w:rsid w:val="00F73DE3"/>
    <w:rsid w:val="00F744BF"/>
    <w:rsid w:val="00F7632C"/>
    <w:rsid w:val="00F77219"/>
    <w:rsid w:val="00F77DD9"/>
    <w:rsid w:val="00F82964"/>
    <w:rsid w:val="00F82B00"/>
    <w:rsid w:val="00F84DD2"/>
    <w:rsid w:val="00F94E64"/>
    <w:rsid w:val="00F95439"/>
    <w:rsid w:val="00F96CEC"/>
    <w:rsid w:val="00F97A58"/>
    <w:rsid w:val="00FA09CC"/>
    <w:rsid w:val="00FA7A96"/>
    <w:rsid w:val="00FB0407"/>
    <w:rsid w:val="00FB0872"/>
    <w:rsid w:val="00FB2A69"/>
    <w:rsid w:val="00FB3481"/>
    <w:rsid w:val="00FB54CC"/>
    <w:rsid w:val="00FB7128"/>
    <w:rsid w:val="00FB7163"/>
    <w:rsid w:val="00FB7C0C"/>
    <w:rsid w:val="00FC1803"/>
    <w:rsid w:val="00FC3DA7"/>
    <w:rsid w:val="00FC5EF2"/>
    <w:rsid w:val="00FC7B93"/>
    <w:rsid w:val="00FD14B9"/>
    <w:rsid w:val="00FD1A37"/>
    <w:rsid w:val="00FD4B06"/>
    <w:rsid w:val="00FD4E5B"/>
    <w:rsid w:val="00FD6838"/>
    <w:rsid w:val="00FE4EE0"/>
    <w:rsid w:val="00FE6686"/>
    <w:rsid w:val="00FE6937"/>
    <w:rsid w:val="00FE750D"/>
    <w:rsid w:val="00FE7DEF"/>
    <w:rsid w:val="00FF063C"/>
    <w:rsid w:val="00FF0F0B"/>
    <w:rsid w:val="00FF0F9A"/>
    <w:rsid w:val="00FF1861"/>
    <w:rsid w:val="00FF2A44"/>
    <w:rsid w:val="00FF2A93"/>
    <w:rsid w:val="00FF582E"/>
    <w:rsid w:val="00FF7123"/>
    <w:rsid w:val="034838CF"/>
    <w:rsid w:val="061A621E"/>
    <w:rsid w:val="06C985E1"/>
    <w:rsid w:val="0868F65F"/>
    <w:rsid w:val="08D4C48D"/>
    <w:rsid w:val="09B253A0"/>
    <w:rsid w:val="0A0C10A1"/>
    <w:rsid w:val="0A97A749"/>
    <w:rsid w:val="0AAD75CE"/>
    <w:rsid w:val="0E9A62B9"/>
    <w:rsid w:val="11E8391D"/>
    <w:rsid w:val="12370BA5"/>
    <w:rsid w:val="12E199BD"/>
    <w:rsid w:val="14953C73"/>
    <w:rsid w:val="155AB17B"/>
    <w:rsid w:val="1563A1DE"/>
    <w:rsid w:val="177A1C5F"/>
    <w:rsid w:val="17F279D3"/>
    <w:rsid w:val="19FB98B9"/>
    <w:rsid w:val="1A2A59BC"/>
    <w:rsid w:val="1A5560EC"/>
    <w:rsid w:val="1AA52557"/>
    <w:rsid w:val="1BBE92A4"/>
    <w:rsid w:val="1BF8BD7D"/>
    <w:rsid w:val="1C403C7F"/>
    <w:rsid w:val="1DDB0996"/>
    <w:rsid w:val="1E75DB77"/>
    <w:rsid w:val="1F76D9F7"/>
    <w:rsid w:val="1FE6E05F"/>
    <w:rsid w:val="22F79F60"/>
    <w:rsid w:val="23A83C7B"/>
    <w:rsid w:val="26062088"/>
    <w:rsid w:val="291B50E5"/>
    <w:rsid w:val="29676774"/>
    <w:rsid w:val="2A131C37"/>
    <w:rsid w:val="2A8D3004"/>
    <w:rsid w:val="2A8F0128"/>
    <w:rsid w:val="2AD4B52C"/>
    <w:rsid w:val="2B2F174F"/>
    <w:rsid w:val="2F7FC234"/>
    <w:rsid w:val="2F87DCA7"/>
    <w:rsid w:val="3199DAC4"/>
    <w:rsid w:val="33C47E87"/>
    <w:rsid w:val="33F193F3"/>
    <w:rsid w:val="353B097A"/>
    <w:rsid w:val="355E1188"/>
    <w:rsid w:val="35C4E2C5"/>
    <w:rsid w:val="381D1A70"/>
    <w:rsid w:val="3861DC75"/>
    <w:rsid w:val="38BC665B"/>
    <w:rsid w:val="38CCB576"/>
    <w:rsid w:val="3A5CFB93"/>
    <w:rsid w:val="3EECFE6A"/>
    <w:rsid w:val="3FC99715"/>
    <w:rsid w:val="41A96D1C"/>
    <w:rsid w:val="4428AB45"/>
    <w:rsid w:val="46E7DC8B"/>
    <w:rsid w:val="4AFF38FD"/>
    <w:rsid w:val="4B29671E"/>
    <w:rsid w:val="4B8E4ADD"/>
    <w:rsid w:val="4D5393D2"/>
    <w:rsid w:val="50BC0C55"/>
    <w:rsid w:val="52249868"/>
    <w:rsid w:val="53D4CC04"/>
    <w:rsid w:val="5486C986"/>
    <w:rsid w:val="5562A517"/>
    <w:rsid w:val="55D002B0"/>
    <w:rsid w:val="57BEAAD8"/>
    <w:rsid w:val="592888DA"/>
    <w:rsid w:val="5A6D2C7B"/>
    <w:rsid w:val="5B9EDB9D"/>
    <w:rsid w:val="5BA49386"/>
    <w:rsid w:val="5C60299C"/>
    <w:rsid w:val="5DE94597"/>
    <w:rsid w:val="617CA3F2"/>
    <w:rsid w:val="6247E021"/>
    <w:rsid w:val="629EFF6F"/>
    <w:rsid w:val="63B52502"/>
    <w:rsid w:val="6666857C"/>
    <w:rsid w:val="670E9D1D"/>
    <w:rsid w:val="676E58DD"/>
    <w:rsid w:val="67E5FAAD"/>
    <w:rsid w:val="6A002447"/>
    <w:rsid w:val="6CB6161B"/>
    <w:rsid w:val="6DD155B8"/>
    <w:rsid w:val="6E7B7D25"/>
    <w:rsid w:val="6FDB60DF"/>
    <w:rsid w:val="70315BFE"/>
    <w:rsid w:val="728BDD0C"/>
    <w:rsid w:val="730FFBED"/>
    <w:rsid w:val="74A489C0"/>
    <w:rsid w:val="7675989D"/>
    <w:rsid w:val="788807CE"/>
    <w:rsid w:val="7930811B"/>
    <w:rsid w:val="7B038AB8"/>
    <w:rsid w:val="7D9BF3E4"/>
    <w:rsid w:val="7DA90B07"/>
    <w:rsid w:val="7EDCB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16098E"/>
  <w15:docId w15:val="{3EFA9F6F-52D0-4A9C-B262-261D2D2B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9D0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List1">
    <w:name w:val="WMO_List1"/>
    <w:basedOn w:val="Normal"/>
    <w:rsid w:val="004E4E92"/>
    <w:pPr>
      <w:tabs>
        <w:tab w:val="clear" w:pos="1134"/>
      </w:tabs>
      <w:spacing w:before="240"/>
      <w:ind w:left="1134" w:hanging="1134"/>
      <w:jc w:val="left"/>
    </w:pPr>
    <w:rPr>
      <w:rFonts w:eastAsia="Verdana" w:cs="Verdana"/>
      <w:szCs w:val="22"/>
      <w:lang w:eastAsia="zh-TW"/>
    </w:rPr>
  </w:style>
  <w:style w:type="paragraph" w:styleId="Revision">
    <w:name w:val="Revision"/>
    <w:hidden/>
    <w:semiHidden/>
    <w:rsid w:val="006D1B0B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54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SitePages/Session%20Informatio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7814F-71DF-43E8-AEF9-7C6CCD7069A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7199665C-C067-4891-B6C4-51F8E921503B}"/>
</file>

<file path=customXml/itemProps3.xml><?xml version="1.0" encoding="utf-8"?>
<ds:datastoreItem xmlns:ds="http://schemas.openxmlformats.org/officeDocument/2006/customXml" ds:itemID="{FAD8E032-1327-4721-BC94-9534C5031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1E81EA-D69A-4C4E-900D-372388726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11085</CharactersWithSpaces>
  <SharedDoc>false</SharedDoc>
  <HLinks>
    <vt:vector size="6" baseType="variant"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https://meetings.wmo.int/SERCOM-2/SitePages/Session Information.aspx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Anastasiia Kabineva</cp:lastModifiedBy>
  <cp:revision>18</cp:revision>
  <cp:lastPrinted>2022-09-12T14:28:00Z</cp:lastPrinted>
  <dcterms:created xsi:type="dcterms:W3CDTF">2022-09-22T07:14:00Z</dcterms:created>
  <dcterms:modified xsi:type="dcterms:W3CDTF">2022-10-10T13:17:00Z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anastasiia.kabineva</vt:lpwstr>
  </property>
  <property fmtid="{D5CDD505-2E9C-101B-9397-08002B2CF9AE}" pid="6" name="GeneratedDate">
    <vt:lpwstr>09/28/2022 15:10:46</vt:lpwstr>
  </property>
  <property fmtid="{D5CDD505-2E9C-101B-9397-08002B2CF9AE}" pid="7" name="OriginalDocID">
    <vt:lpwstr>239df614-f901-4d81-b7cc-4d69fa99155c</vt:lpwstr>
  </property>
</Properties>
</file>