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D263D1" w:rsidRPr="00D67E1E" w14:paraId="0591BB4D" w14:textId="77777777" w:rsidTr="00826D53">
        <w:trPr>
          <w:trHeight w:val="282"/>
        </w:trPr>
        <w:tc>
          <w:tcPr>
            <w:tcW w:w="500" w:type="dxa"/>
            <w:vMerge w:val="restart"/>
            <w:tcBorders>
              <w:bottom w:val="nil"/>
            </w:tcBorders>
            <w:textDirection w:val="btLr"/>
          </w:tcPr>
          <w:p w14:paraId="52AF21DB" w14:textId="77777777" w:rsidR="00A80767" w:rsidRPr="008C63DA" w:rsidRDefault="00A80767" w:rsidP="00826D53">
            <w:pPr>
              <w:tabs>
                <w:tab w:val="clear" w:pos="1134"/>
                <w:tab w:val="left" w:pos="6946"/>
              </w:tabs>
              <w:suppressAutoHyphens/>
              <w:spacing w:after="120" w:line="252" w:lineRule="auto"/>
              <w:ind w:left="175" w:right="113"/>
              <w:jc w:val="right"/>
              <w:rPr>
                <w:color w:val="365F91"/>
                <w:sz w:val="12"/>
                <w:szCs w:val="12"/>
              </w:rPr>
            </w:pPr>
            <w:r w:rsidRPr="008C63DA">
              <w:rPr>
                <w:color w:val="365F91"/>
                <w:sz w:val="10"/>
                <w:szCs w:val="10"/>
                <w:lang w:val="es-ES"/>
              </w:rPr>
              <w:t>TIEMPO CLIMA AGUA</w:t>
            </w:r>
          </w:p>
        </w:tc>
        <w:tc>
          <w:tcPr>
            <w:tcW w:w="6852" w:type="dxa"/>
            <w:vMerge w:val="restart"/>
          </w:tcPr>
          <w:p w14:paraId="23B2A2C8" w14:textId="77777777" w:rsidR="00A80767" w:rsidRPr="008C63DA" w:rsidRDefault="00A80767" w:rsidP="00826D53">
            <w:pPr>
              <w:tabs>
                <w:tab w:val="left" w:pos="6946"/>
              </w:tabs>
              <w:suppressAutoHyphens/>
              <w:spacing w:after="120" w:line="252" w:lineRule="auto"/>
              <w:ind w:left="1134"/>
              <w:jc w:val="left"/>
              <w:rPr>
                <w:rFonts w:cs="Tahoma"/>
                <w:b/>
                <w:bCs/>
                <w:color w:val="365F91"/>
                <w:szCs w:val="22"/>
                <w:lang w:val="es-ES"/>
              </w:rPr>
            </w:pPr>
            <w:r w:rsidRPr="008C63DA">
              <w:rPr>
                <w:noProof/>
                <w:color w:val="365F91"/>
                <w:szCs w:val="22"/>
                <w:lang w:val="es-ES" w:eastAsia="zh-CN"/>
              </w:rPr>
              <w:drawing>
                <wp:anchor distT="0" distB="0" distL="114300" distR="114300" simplePos="0" relativeHeight="251658240" behindDoc="1" locked="1" layoutInCell="1" allowOverlap="1" wp14:anchorId="2E08A3D1" wp14:editId="1C814E16">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3DA">
              <w:rPr>
                <w:b/>
                <w:bCs/>
                <w:color w:val="365F91"/>
                <w:lang w:val="es-ES"/>
              </w:rPr>
              <w:t>Organización Meteorológica Mundial</w:t>
            </w:r>
          </w:p>
          <w:p w14:paraId="171B8C6E" w14:textId="77777777" w:rsidR="00A80767" w:rsidRPr="008C63DA" w:rsidRDefault="000509B0" w:rsidP="00826D53">
            <w:pPr>
              <w:tabs>
                <w:tab w:val="left" w:pos="6946"/>
              </w:tabs>
              <w:suppressAutoHyphens/>
              <w:spacing w:after="120" w:line="252" w:lineRule="auto"/>
              <w:ind w:left="1134"/>
              <w:jc w:val="left"/>
              <w:rPr>
                <w:rFonts w:cs="Tahoma"/>
                <w:b/>
                <w:color w:val="365F91"/>
                <w:spacing w:val="-2"/>
                <w:szCs w:val="22"/>
                <w:lang w:val="es-ES"/>
              </w:rPr>
            </w:pPr>
            <w:r w:rsidRPr="008C63DA">
              <w:rPr>
                <w:b/>
                <w:bCs/>
                <w:color w:val="365F91"/>
                <w:lang w:val="es-ES"/>
              </w:rPr>
              <w:t>COMISIÓN DE APLICACIONES Y SERVICIOS METEOROLÓGICOS, CLIMÁTICOS, HIDROLÓGICOS Y MEDIOAMBIENTALES CONEXOS</w:t>
            </w:r>
          </w:p>
          <w:p w14:paraId="16E70D2A" w14:textId="7C8888C3" w:rsidR="00A80767" w:rsidRPr="008C63DA" w:rsidRDefault="000509B0" w:rsidP="00756C9C">
            <w:pPr>
              <w:tabs>
                <w:tab w:val="left" w:pos="6946"/>
              </w:tabs>
              <w:suppressAutoHyphens/>
              <w:spacing w:after="120" w:line="252" w:lineRule="auto"/>
              <w:ind w:left="1134"/>
              <w:jc w:val="left"/>
              <w:rPr>
                <w:rFonts w:cs="Tahoma"/>
                <w:b/>
                <w:bCs/>
                <w:color w:val="365F91"/>
                <w:szCs w:val="22"/>
                <w:lang w:val="es-ES"/>
              </w:rPr>
            </w:pPr>
            <w:r w:rsidRPr="008C63DA">
              <w:rPr>
                <w:b/>
                <w:bCs/>
                <w:color w:val="365F91"/>
                <w:lang w:val="es-ES"/>
              </w:rPr>
              <w:t>Segunda sesión</w:t>
            </w:r>
            <w:r w:rsidRPr="008C63DA">
              <w:rPr>
                <w:color w:val="365F91"/>
                <w:lang w:val="es-ES"/>
              </w:rPr>
              <w:t xml:space="preserve"> </w:t>
            </w:r>
            <w:r w:rsidR="00756C9C">
              <w:rPr>
                <w:color w:val="365F91"/>
                <w:lang w:val="es-ES"/>
              </w:rPr>
              <w:br/>
            </w:r>
            <w:r w:rsidRPr="008C63DA">
              <w:rPr>
                <w:color w:val="365F91"/>
                <w:lang w:val="es-ES"/>
              </w:rPr>
              <w:t>Ginebra, del 17 al 21 de octubre de 2022</w:t>
            </w:r>
          </w:p>
        </w:tc>
        <w:tc>
          <w:tcPr>
            <w:tcW w:w="2962" w:type="dxa"/>
          </w:tcPr>
          <w:p w14:paraId="38F0B663" w14:textId="77777777" w:rsidR="00A80767" w:rsidRPr="008C63DA" w:rsidRDefault="000509B0" w:rsidP="00826D53">
            <w:pPr>
              <w:tabs>
                <w:tab w:val="clear" w:pos="1134"/>
              </w:tabs>
              <w:spacing w:after="60"/>
              <w:ind w:right="-108"/>
              <w:jc w:val="right"/>
              <w:rPr>
                <w:rFonts w:cs="Tahoma"/>
                <w:b/>
                <w:bCs/>
                <w:color w:val="365F91"/>
                <w:szCs w:val="22"/>
              </w:rPr>
            </w:pPr>
            <w:r w:rsidRPr="008C63DA">
              <w:rPr>
                <w:b/>
                <w:bCs/>
                <w:color w:val="365F91"/>
                <w:lang w:val="es-ES"/>
              </w:rPr>
              <w:t>SERCOM-2/INF. 1</w:t>
            </w:r>
          </w:p>
        </w:tc>
      </w:tr>
      <w:tr w:rsidR="00D263D1" w:rsidRPr="00756C9C" w14:paraId="01481B37" w14:textId="77777777" w:rsidTr="00826D53">
        <w:trPr>
          <w:trHeight w:val="730"/>
        </w:trPr>
        <w:tc>
          <w:tcPr>
            <w:tcW w:w="500" w:type="dxa"/>
            <w:vMerge/>
            <w:tcBorders>
              <w:bottom w:val="nil"/>
            </w:tcBorders>
          </w:tcPr>
          <w:p w14:paraId="42CB2974"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07020EA0" w14:textId="77777777" w:rsidR="00A80767" w:rsidRPr="008C63DA" w:rsidRDefault="00A80767" w:rsidP="00826D53">
            <w:pPr>
              <w:tabs>
                <w:tab w:val="left" w:pos="6946"/>
              </w:tabs>
              <w:suppressAutoHyphens/>
              <w:spacing w:after="120" w:line="252" w:lineRule="auto"/>
              <w:ind w:left="1134"/>
              <w:jc w:val="left"/>
              <w:rPr>
                <w:color w:val="365F91"/>
                <w:szCs w:val="22"/>
                <w:lang w:val="fr-FR" w:eastAsia="zh-CN"/>
              </w:rPr>
            </w:pPr>
          </w:p>
        </w:tc>
        <w:tc>
          <w:tcPr>
            <w:tcW w:w="2962" w:type="dxa"/>
          </w:tcPr>
          <w:p w14:paraId="55401CC6" w14:textId="77777777" w:rsidR="008C63DA" w:rsidRDefault="00A80767" w:rsidP="00826D53">
            <w:pPr>
              <w:tabs>
                <w:tab w:val="clear" w:pos="1134"/>
              </w:tabs>
              <w:spacing w:before="120" w:after="60"/>
              <w:ind w:right="-108"/>
              <w:jc w:val="right"/>
              <w:rPr>
                <w:color w:val="365F91"/>
                <w:lang w:val="es-ES"/>
              </w:rPr>
            </w:pPr>
            <w:r w:rsidRPr="008C63DA">
              <w:rPr>
                <w:color w:val="365F91"/>
                <w:lang w:val="es-ES"/>
              </w:rPr>
              <w:t xml:space="preserve">Presentado por: </w:t>
            </w:r>
          </w:p>
          <w:p w14:paraId="74F7CE8A" w14:textId="545B7FBB" w:rsidR="00A80767" w:rsidRPr="008C63DA" w:rsidRDefault="00A80767" w:rsidP="00826D53">
            <w:pPr>
              <w:tabs>
                <w:tab w:val="clear" w:pos="1134"/>
              </w:tabs>
              <w:spacing w:before="120" w:after="60"/>
              <w:ind w:right="-108"/>
              <w:jc w:val="right"/>
              <w:rPr>
                <w:rFonts w:cs="Tahoma"/>
                <w:color w:val="365F91"/>
                <w:szCs w:val="22"/>
                <w:lang w:val="es-ES"/>
              </w:rPr>
            </w:pPr>
            <w:r w:rsidRPr="008C63DA">
              <w:rPr>
                <w:color w:val="365F91"/>
                <w:lang w:val="es-ES"/>
              </w:rPr>
              <w:t xml:space="preserve">Secretario General </w:t>
            </w:r>
          </w:p>
          <w:p w14:paraId="61BB69BC" w14:textId="182D582A" w:rsidR="00A80767" w:rsidRPr="008C63DA" w:rsidRDefault="00756C9C" w:rsidP="00826D53">
            <w:pPr>
              <w:tabs>
                <w:tab w:val="clear" w:pos="1134"/>
              </w:tabs>
              <w:spacing w:before="120" w:after="60"/>
              <w:ind w:right="-108"/>
              <w:jc w:val="right"/>
              <w:rPr>
                <w:rFonts w:cs="Tahoma"/>
                <w:color w:val="365F91"/>
                <w:szCs w:val="22"/>
                <w:lang w:val="es-ES"/>
              </w:rPr>
            </w:pPr>
            <w:r>
              <w:rPr>
                <w:color w:val="365F91"/>
                <w:lang w:val="es-ES"/>
              </w:rPr>
              <w:t>22</w:t>
            </w:r>
            <w:r w:rsidR="006021E6" w:rsidRPr="008C63DA">
              <w:rPr>
                <w:color w:val="365F91"/>
                <w:lang w:val="es-ES"/>
              </w:rPr>
              <w:t>.X.2022</w:t>
            </w:r>
          </w:p>
          <w:p w14:paraId="6DD436D2" w14:textId="77777777" w:rsidR="00A80767" w:rsidRPr="008C63DA" w:rsidRDefault="00A80767" w:rsidP="00826D53">
            <w:pPr>
              <w:tabs>
                <w:tab w:val="clear" w:pos="1134"/>
              </w:tabs>
              <w:spacing w:before="120" w:after="60"/>
              <w:ind w:right="-108"/>
              <w:jc w:val="right"/>
              <w:rPr>
                <w:rFonts w:cs="Tahoma"/>
                <w:b/>
                <w:bCs/>
                <w:color w:val="365F91"/>
                <w:szCs w:val="22"/>
                <w:lang w:val="es-ES"/>
              </w:rPr>
            </w:pPr>
          </w:p>
        </w:tc>
      </w:tr>
    </w:tbl>
    <w:p w14:paraId="2561F7C9" w14:textId="77777777" w:rsidR="00B87E09" w:rsidRPr="0074036A" w:rsidRDefault="00B87E09" w:rsidP="00B87E09">
      <w:pPr>
        <w:spacing w:before="240" w:after="160" w:line="259" w:lineRule="auto"/>
        <w:jc w:val="left"/>
        <w:rPr>
          <w:rFonts w:eastAsia="Calibri" w:cs="Calibri"/>
          <w:i/>
          <w:iCs/>
          <w:color w:val="FF0000"/>
          <w:bdr w:val="none" w:sz="0" w:space="0" w:color="auto" w:frame="1"/>
          <w:lang w:val="es-ES_tradnl"/>
        </w:rPr>
      </w:pPr>
      <w:r w:rsidRPr="00627D9A">
        <w:rPr>
          <w:rFonts w:eastAsia="Calibri" w:cs="Times New Roman"/>
          <w:i/>
          <w:iCs/>
          <w:color w:val="FF0000"/>
          <w:lang w:val="es-ES"/>
        </w:rPr>
        <w:t>[Para facilitar su labor, el presente documento ha sido traducido empleando tecnologías de traducción automática y de memoria de traducción. Si bien la OMM ha hecho todo lo razonablemente posible para mejorar la calidad de la traducción resultante, no se garantiza en modo alguno, ni de forma expresa ni implícita, su exactitud, fiabilidad o corrección. Toda discrepancia o diferencia que pudiera deberse a la traducción del contenido del documento original al español no será vinculante y no conllevará ninguna consecuencia jurídica a efectos de cumplimiento o aplicación, entre otros. Tenga en cuenta que determinados contenidos, como las imágenes, no pueden traducirse a causa de las limitaciones técnicas del sistema. Si tuviera alguna duda relacionada con la exactitud de la información de un documento traducido, sírvase consultar su versión oficial redactada en inglés.]</w:t>
      </w:r>
    </w:p>
    <w:p w14:paraId="4648C973" w14:textId="279135F5" w:rsidR="00A73047" w:rsidRPr="008C63DA" w:rsidRDefault="00A73047" w:rsidP="003D5418">
      <w:pPr>
        <w:pStyle w:val="Heading2"/>
        <w:spacing w:after="240"/>
        <w:rPr>
          <w:lang w:val="es-ES"/>
        </w:rPr>
      </w:pPr>
      <w:r>
        <w:rPr>
          <w:lang w:val="es-ES"/>
        </w:rPr>
        <w:t>LISTA DE DOCUMENTOS</w:t>
      </w:r>
    </w:p>
    <w:p w14:paraId="71650AA8" w14:textId="6BB855EB" w:rsidR="00A73047" w:rsidRPr="008C63DA" w:rsidRDefault="00A73047" w:rsidP="003D5418">
      <w:pPr>
        <w:pStyle w:val="WMOBodyText"/>
        <w:spacing w:before="360" w:after="240"/>
        <w:jc w:val="center"/>
        <w:rPr>
          <w:lang w:val="es-ES"/>
        </w:rPr>
      </w:pPr>
      <w:r>
        <w:rPr>
          <w:lang w:val="es-ES"/>
        </w:rPr>
        <w:t xml:space="preserve">Actualizado el </w:t>
      </w:r>
      <w:r w:rsidR="001B7497">
        <w:rPr>
          <w:lang w:val="es-ES"/>
        </w:rPr>
        <w:t>4 de octubre</w:t>
      </w:r>
      <w:r>
        <w:rPr>
          <w:lang w:val="es-ES"/>
        </w:rPr>
        <w:t xml:space="preserve"> de 2022</w:t>
      </w:r>
    </w:p>
    <w:p w14:paraId="4C56B815" w14:textId="77777777" w:rsidR="00906B36" w:rsidRPr="008C63DA" w:rsidRDefault="00906B36" w:rsidP="00A73047">
      <w:pPr>
        <w:pStyle w:val="WMOBodyText"/>
        <w:spacing w:after="240"/>
        <w:jc w:val="center"/>
        <w:rPr>
          <w:shd w:val="clear" w:color="auto" w:fill="D6E3BC" w:themeFill="accent3" w:themeFillTint="66"/>
          <w:lang w:val="es-ES"/>
        </w:rPr>
      </w:pPr>
      <w:r>
        <w:rPr>
          <w:lang w:val="es-ES"/>
        </w:rPr>
        <w:t xml:space="preserve">Los documentos que los miembros de la comisión sugieren que se aprueben sin debate están </w:t>
      </w:r>
      <w:r w:rsidRPr="00756C9C">
        <w:rPr>
          <w:shd w:val="clear" w:color="auto" w:fill="C2D69B" w:themeFill="accent3" w:themeFillTint="99"/>
          <w:lang w:val="es-ES"/>
        </w:rPr>
        <w:t>resaltados en verde</w:t>
      </w:r>
    </w:p>
    <w:p w14:paraId="35E0CA95" w14:textId="77777777" w:rsidR="00FC3DA7" w:rsidRPr="008C63DA" w:rsidRDefault="00FC3DA7" w:rsidP="00A73047">
      <w:pPr>
        <w:pStyle w:val="WMOBodyText"/>
        <w:spacing w:after="240"/>
        <w:jc w:val="center"/>
        <w:rPr>
          <w:lang w:val="es-ES"/>
        </w:rPr>
      </w:pPr>
      <w:r>
        <w:rPr>
          <w:lang w:val="es-ES"/>
        </w:rPr>
        <w:t xml:space="preserve">Las recomendaciones que requieren el acuerdo de la INFCOM están marcadas en </w:t>
      </w:r>
      <w:r>
        <w:rPr>
          <w:b/>
          <w:bCs/>
          <w:lang w:val="es-ES"/>
        </w:rPr>
        <w:t>negrita</w:t>
      </w:r>
    </w:p>
    <w:tbl>
      <w:tblPr>
        <w:tblStyle w:val="TableGrid"/>
        <w:tblW w:w="5003" w:type="pct"/>
        <w:tblLayout w:type="fixed"/>
        <w:tblLook w:val="04A0" w:firstRow="1" w:lastRow="0" w:firstColumn="1" w:lastColumn="0" w:noHBand="0" w:noVBand="1"/>
      </w:tblPr>
      <w:tblGrid>
        <w:gridCol w:w="704"/>
        <w:gridCol w:w="993"/>
        <w:gridCol w:w="992"/>
        <w:gridCol w:w="2551"/>
        <w:gridCol w:w="1135"/>
        <w:gridCol w:w="1133"/>
        <w:gridCol w:w="992"/>
        <w:gridCol w:w="1135"/>
      </w:tblGrid>
      <w:tr w:rsidR="006170F7" w:rsidRPr="00B30050" w14:paraId="7951687F" w14:textId="77777777" w:rsidTr="17F279D3">
        <w:trPr>
          <w:tblHeader/>
        </w:trPr>
        <w:tc>
          <w:tcPr>
            <w:tcW w:w="365" w:type="pct"/>
            <w:shd w:val="clear" w:color="auto" w:fill="D9D9D9" w:themeFill="background1" w:themeFillShade="D9"/>
            <w:vAlign w:val="center"/>
          </w:tcPr>
          <w:p w14:paraId="0BC87E83" w14:textId="3D85A993" w:rsidR="004E3422" w:rsidRPr="00B30050" w:rsidRDefault="00963B82" w:rsidP="00757EC1">
            <w:pPr>
              <w:pStyle w:val="WMOSubTitle2"/>
              <w:keepNext w:val="0"/>
              <w:keepLines w:val="0"/>
              <w:widowControl w:val="0"/>
              <w:spacing w:before="60" w:after="60"/>
              <w:jc w:val="center"/>
              <w:rPr>
                <w:sz w:val="16"/>
                <w:szCs w:val="16"/>
              </w:rPr>
            </w:pPr>
            <w:r w:rsidRPr="00B30050">
              <w:rPr>
                <w:sz w:val="16"/>
                <w:szCs w:val="16"/>
                <w:lang w:val="es-ES"/>
              </w:rPr>
              <w:t>Ítem</w:t>
            </w:r>
          </w:p>
        </w:tc>
        <w:tc>
          <w:tcPr>
            <w:tcW w:w="515" w:type="pct"/>
            <w:shd w:val="clear" w:color="auto" w:fill="D9D9D9" w:themeFill="background1" w:themeFillShade="D9"/>
            <w:vAlign w:val="center"/>
          </w:tcPr>
          <w:p w14:paraId="25AA2CE7" w14:textId="77777777" w:rsidR="004E3422" w:rsidRPr="00B30050" w:rsidRDefault="004E3422" w:rsidP="00757EC1">
            <w:pPr>
              <w:pStyle w:val="WMOSubTitle2"/>
              <w:keepNext w:val="0"/>
              <w:keepLines w:val="0"/>
              <w:widowControl w:val="0"/>
              <w:spacing w:before="60" w:after="60"/>
              <w:jc w:val="center"/>
              <w:rPr>
                <w:sz w:val="16"/>
                <w:szCs w:val="16"/>
              </w:rPr>
            </w:pPr>
            <w:r w:rsidRPr="00B30050">
              <w:rPr>
                <w:sz w:val="16"/>
                <w:szCs w:val="16"/>
                <w:lang w:val="es-ES"/>
              </w:rPr>
              <w:t>Doc.</w:t>
            </w:r>
          </w:p>
        </w:tc>
        <w:tc>
          <w:tcPr>
            <w:tcW w:w="515" w:type="pct"/>
            <w:shd w:val="clear" w:color="auto" w:fill="D9D9D9" w:themeFill="background1" w:themeFillShade="D9"/>
            <w:vAlign w:val="center"/>
          </w:tcPr>
          <w:p w14:paraId="0C894E12" w14:textId="77777777" w:rsidR="004E3422" w:rsidRPr="00B30050" w:rsidRDefault="004E3422" w:rsidP="00757EC1">
            <w:pPr>
              <w:pStyle w:val="WMOSubTitle2"/>
              <w:keepNext w:val="0"/>
              <w:keepLines w:val="0"/>
              <w:widowControl w:val="0"/>
              <w:spacing w:before="60" w:after="60"/>
              <w:jc w:val="center"/>
              <w:rPr>
                <w:sz w:val="16"/>
                <w:szCs w:val="16"/>
              </w:rPr>
            </w:pPr>
            <w:r w:rsidRPr="00B30050">
              <w:rPr>
                <w:sz w:val="16"/>
                <w:szCs w:val="16"/>
                <w:lang w:val="es-ES"/>
              </w:rPr>
              <w:t>INF.</w:t>
            </w:r>
          </w:p>
        </w:tc>
        <w:tc>
          <w:tcPr>
            <w:tcW w:w="1324" w:type="pct"/>
            <w:shd w:val="clear" w:color="auto" w:fill="D9D9D9" w:themeFill="background1" w:themeFillShade="D9"/>
            <w:vAlign w:val="center"/>
          </w:tcPr>
          <w:p w14:paraId="0A84CC34" w14:textId="77777777" w:rsidR="004E3422" w:rsidRPr="00B30050" w:rsidRDefault="004E3422" w:rsidP="00757EC1">
            <w:pPr>
              <w:pStyle w:val="WMOSubTitle2"/>
              <w:keepNext w:val="0"/>
              <w:keepLines w:val="0"/>
              <w:widowControl w:val="0"/>
              <w:spacing w:before="60" w:after="60"/>
              <w:jc w:val="center"/>
              <w:rPr>
                <w:sz w:val="16"/>
                <w:szCs w:val="16"/>
              </w:rPr>
            </w:pPr>
            <w:r w:rsidRPr="00B30050">
              <w:rPr>
                <w:sz w:val="16"/>
                <w:szCs w:val="16"/>
                <w:lang w:val="es-ES"/>
              </w:rPr>
              <w:t>Título del documento</w:t>
            </w:r>
          </w:p>
        </w:tc>
        <w:tc>
          <w:tcPr>
            <w:tcW w:w="589" w:type="pct"/>
            <w:shd w:val="clear" w:color="auto" w:fill="D9D9D9" w:themeFill="background1" w:themeFillShade="D9"/>
            <w:vAlign w:val="center"/>
          </w:tcPr>
          <w:p w14:paraId="239A9B31" w14:textId="77777777" w:rsidR="004E3422" w:rsidRPr="00B30050" w:rsidRDefault="004E3422" w:rsidP="00757EC1">
            <w:pPr>
              <w:pStyle w:val="WMOSubTitle2"/>
              <w:keepNext w:val="0"/>
              <w:keepLines w:val="0"/>
              <w:widowControl w:val="0"/>
              <w:spacing w:before="60" w:after="60"/>
              <w:jc w:val="center"/>
              <w:rPr>
                <w:sz w:val="16"/>
                <w:szCs w:val="16"/>
              </w:rPr>
            </w:pPr>
            <w:r w:rsidRPr="00B30050">
              <w:rPr>
                <w:sz w:val="16"/>
                <w:szCs w:val="16"/>
                <w:lang w:val="es-ES"/>
              </w:rPr>
              <w:t xml:space="preserve">Remitente </w:t>
            </w:r>
          </w:p>
        </w:tc>
        <w:tc>
          <w:tcPr>
            <w:tcW w:w="588" w:type="pct"/>
            <w:shd w:val="clear" w:color="auto" w:fill="D9D9D9" w:themeFill="background1" w:themeFillShade="D9"/>
            <w:vAlign w:val="center"/>
          </w:tcPr>
          <w:p w14:paraId="7D407865" w14:textId="77777777" w:rsidR="004E3422" w:rsidRPr="00B30050" w:rsidRDefault="004E3422" w:rsidP="00E609DF">
            <w:pPr>
              <w:pStyle w:val="WMOSubTitle2"/>
              <w:keepNext w:val="0"/>
              <w:keepLines w:val="0"/>
              <w:widowControl w:val="0"/>
              <w:spacing w:before="60" w:after="60"/>
              <w:jc w:val="center"/>
              <w:rPr>
                <w:sz w:val="16"/>
                <w:szCs w:val="16"/>
              </w:rPr>
            </w:pPr>
            <w:r w:rsidRPr="00B30050">
              <w:rPr>
                <w:sz w:val="16"/>
                <w:szCs w:val="16"/>
                <w:lang w:val="es-ES"/>
              </w:rPr>
              <w:t>Resolución</w:t>
            </w:r>
          </w:p>
        </w:tc>
        <w:tc>
          <w:tcPr>
            <w:tcW w:w="515" w:type="pct"/>
            <w:shd w:val="clear" w:color="auto" w:fill="D9D9D9" w:themeFill="background1" w:themeFillShade="D9"/>
            <w:vAlign w:val="center"/>
          </w:tcPr>
          <w:p w14:paraId="2D57B37A" w14:textId="77777777" w:rsidR="004E3422" w:rsidRPr="00B30050" w:rsidRDefault="004E3422" w:rsidP="00E609DF">
            <w:pPr>
              <w:pStyle w:val="WMOSubTitle2"/>
              <w:keepNext w:val="0"/>
              <w:keepLines w:val="0"/>
              <w:widowControl w:val="0"/>
              <w:spacing w:before="60" w:after="60"/>
              <w:jc w:val="center"/>
              <w:rPr>
                <w:sz w:val="16"/>
                <w:szCs w:val="16"/>
              </w:rPr>
            </w:pPr>
            <w:r w:rsidRPr="00B30050">
              <w:rPr>
                <w:sz w:val="16"/>
                <w:szCs w:val="16"/>
                <w:lang w:val="es-ES"/>
              </w:rPr>
              <w:t>Decisión</w:t>
            </w:r>
          </w:p>
        </w:tc>
        <w:tc>
          <w:tcPr>
            <w:tcW w:w="589" w:type="pct"/>
            <w:shd w:val="clear" w:color="auto" w:fill="D9D9D9" w:themeFill="background1" w:themeFillShade="D9"/>
          </w:tcPr>
          <w:p w14:paraId="188D21AB" w14:textId="77777777" w:rsidR="004E3422" w:rsidRPr="00B30050" w:rsidRDefault="004E3422" w:rsidP="00E609DF">
            <w:pPr>
              <w:pStyle w:val="WMOSubTitle2"/>
              <w:keepNext w:val="0"/>
              <w:keepLines w:val="0"/>
              <w:widowControl w:val="0"/>
              <w:spacing w:before="60" w:after="60"/>
              <w:jc w:val="center"/>
              <w:rPr>
                <w:sz w:val="16"/>
                <w:szCs w:val="16"/>
              </w:rPr>
            </w:pPr>
            <w:proofErr w:type="spellStart"/>
            <w:r w:rsidRPr="00B30050">
              <w:rPr>
                <w:sz w:val="16"/>
                <w:szCs w:val="16"/>
                <w:lang w:val="es-ES"/>
              </w:rPr>
              <w:t>Recom</w:t>
            </w:r>
            <w:proofErr w:type="spellEnd"/>
            <w:r w:rsidRPr="00B30050">
              <w:rPr>
                <w:sz w:val="16"/>
                <w:szCs w:val="16"/>
                <w:lang w:val="es-ES"/>
              </w:rPr>
              <w:t>.</w:t>
            </w:r>
          </w:p>
        </w:tc>
      </w:tr>
      <w:tr w:rsidR="006170F7" w:rsidRPr="00756C9C" w14:paraId="2D94D755" w14:textId="77777777" w:rsidTr="17F279D3">
        <w:tc>
          <w:tcPr>
            <w:tcW w:w="365" w:type="pct"/>
            <w:shd w:val="clear" w:color="auto" w:fill="FFFFCC"/>
          </w:tcPr>
          <w:p w14:paraId="4322C600" w14:textId="77777777" w:rsidR="004E3422" w:rsidRPr="00510E06" w:rsidRDefault="004E3422" w:rsidP="00757EC1">
            <w:pPr>
              <w:pStyle w:val="WMOSubTitle2"/>
              <w:keepNext w:val="0"/>
              <w:keepLines w:val="0"/>
              <w:widowControl w:val="0"/>
              <w:spacing w:before="60" w:after="60"/>
              <w:jc w:val="center"/>
              <w:outlineLvl w:val="0"/>
              <w:rPr>
                <w:b/>
                <w:bCs w:val="0"/>
                <w:i w:val="0"/>
                <w:iCs w:val="0"/>
                <w:sz w:val="16"/>
                <w:szCs w:val="16"/>
              </w:rPr>
            </w:pPr>
            <w:r>
              <w:rPr>
                <w:b/>
                <w:lang w:val="es-ES"/>
              </w:rPr>
              <w:t>1</w:t>
            </w:r>
          </w:p>
        </w:tc>
        <w:tc>
          <w:tcPr>
            <w:tcW w:w="515" w:type="pct"/>
            <w:shd w:val="clear" w:color="auto" w:fill="FFFFCC"/>
          </w:tcPr>
          <w:p w14:paraId="2812BD33" w14:textId="77777777" w:rsidR="004E3422" w:rsidRPr="00510E06" w:rsidRDefault="004E3422" w:rsidP="00757EC1">
            <w:pPr>
              <w:pStyle w:val="WMOSubTitle2"/>
              <w:keepNext w:val="0"/>
              <w:keepLines w:val="0"/>
              <w:widowControl w:val="0"/>
              <w:spacing w:before="60" w:after="60"/>
              <w:jc w:val="center"/>
              <w:outlineLvl w:val="0"/>
              <w:rPr>
                <w:b/>
                <w:bCs w:val="0"/>
                <w:i w:val="0"/>
                <w:iCs w:val="0"/>
                <w:sz w:val="16"/>
                <w:szCs w:val="16"/>
              </w:rPr>
            </w:pPr>
          </w:p>
        </w:tc>
        <w:tc>
          <w:tcPr>
            <w:tcW w:w="515" w:type="pct"/>
            <w:shd w:val="clear" w:color="auto" w:fill="FFFFCC"/>
          </w:tcPr>
          <w:p w14:paraId="71F12724" w14:textId="77777777" w:rsidR="004E3422" w:rsidRPr="00510E06" w:rsidRDefault="004E3422" w:rsidP="00757EC1">
            <w:pPr>
              <w:pStyle w:val="WMOSubTitle2"/>
              <w:keepNext w:val="0"/>
              <w:keepLines w:val="0"/>
              <w:widowControl w:val="0"/>
              <w:spacing w:before="60" w:after="60"/>
              <w:jc w:val="center"/>
              <w:outlineLvl w:val="0"/>
              <w:rPr>
                <w:b/>
                <w:bCs w:val="0"/>
                <w:i w:val="0"/>
                <w:iCs w:val="0"/>
                <w:sz w:val="16"/>
                <w:szCs w:val="16"/>
              </w:rPr>
            </w:pPr>
          </w:p>
        </w:tc>
        <w:tc>
          <w:tcPr>
            <w:tcW w:w="1324" w:type="pct"/>
            <w:shd w:val="clear" w:color="auto" w:fill="FFFFCC"/>
          </w:tcPr>
          <w:p w14:paraId="4B777335" w14:textId="77777777" w:rsidR="004E3422" w:rsidRPr="008C63DA" w:rsidRDefault="004E3422" w:rsidP="00757EC1">
            <w:pPr>
              <w:pStyle w:val="WMOSubTitle2"/>
              <w:keepNext w:val="0"/>
              <w:keepLines w:val="0"/>
              <w:widowControl w:val="0"/>
              <w:spacing w:before="60" w:after="60"/>
              <w:outlineLvl w:val="0"/>
              <w:rPr>
                <w:b/>
                <w:bCs w:val="0"/>
                <w:i w:val="0"/>
                <w:iCs w:val="0"/>
                <w:sz w:val="16"/>
                <w:szCs w:val="16"/>
                <w:lang w:val="es-ES"/>
              </w:rPr>
            </w:pPr>
            <w:r>
              <w:rPr>
                <w:b/>
                <w:lang w:val="es-ES"/>
              </w:rPr>
              <w:t>Orden del día y cuestiones de organización</w:t>
            </w:r>
          </w:p>
        </w:tc>
        <w:tc>
          <w:tcPr>
            <w:tcW w:w="589" w:type="pct"/>
            <w:shd w:val="clear" w:color="auto" w:fill="FFFFCC"/>
          </w:tcPr>
          <w:p w14:paraId="408B9E15" w14:textId="77777777" w:rsidR="004E3422" w:rsidRPr="008C63DA" w:rsidRDefault="004E3422" w:rsidP="00757EC1">
            <w:pPr>
              <w:pStyle w:val="WMOSubTitle2"/>
              <w:keepNext w:val="0"/>
              <w:keepLines w:val="0"/>
              <w:widowControl w:val="0"/>
              <w:spacing w:before="60" w:after="60"/>
              <w:outlineLvl w:val="0"/>
              <w:rPr>
                <w:i w:val="0"/>
                <w:iCs w:val="0"/>
                <w:sz w:val="16"/>
                <w:szCs w:val="16"/>
                <w:lang w:val="es-ES"/>
              </w:rPr>
            </w:pPr>
          </w:p>
        </w:tc>
        <w:tc>
          <w:tcPr>
            <w:tcW w:w="588" w:type="pct"/>
            <w:shd w:val="clear" w:color="auto" w:fill="FFFFCC"/>
          </w:tcPr>
          <w:p w14:paraId="473C5FB3" w14:textId="77777777" w:rsidR="004E3422" w:rsidRPr="008C63DA" w:rsidRDefault="004E3422" w:rsidP="00E609DF">
            <w:pPr>
              <w:pStyle w:val="WMOSubTitle2"/>
              <w:keepNext w:val="0"/>
              <w:keepLines w:val="0"/>
              <w:widowControl w:val="0"/>
              <w:spacing w:before="60" w:after="60"/>
              <w:jc w:val="center"/>
              <w:outlineLvl w:val="0"/>
              <w:rPr>
                <w:i w:val="0"/>
                <w:iCs w:val="0"/>
                <w:sz w:val="16"/>
                <w:szCs w:val="16"/>
                <w:lang w:val="es-ES"/>
              </w:rPr>
            </w:pPr>
          </w:p>
        </w:tc>
        <w:tc>
          <w:tcPr>
            <w:tcW w:w="515" w:type="pct"/>
            <w:shd w:val="clear" w:color="auto" w:fill="FFFFCC"/>
          </w:tcPr>
          <w:p w14:paraId="72302839" w14:textId="77777777" w:rsidR="004E3422" w:rsidRPr="008C63DA" w:rsidRDefault="004E3422" w:rsidP="00E609DF">
            <w:pPr>
              <w:pStyle w:val="WMOSubTitle2"/>
              <w:keepNext w:val="0"/>
              <w:keepLines w:val="0"/>
              <w:widowControl w:val="0"/>
              <w:spacing w:before="60" w:after="60"/>
              <w:jc w:val="center"/>
              <w:outlineLvl w:val="0"/>
              <w:rPr>
                <w:i w:val="0"/>
                <w:iCs w:val="0"/>
                <w:sz w:val="16"/>
                <w:szCs w:val="16"/>
                <w:lang w:val="es-ES"/>
              </w:rPr>
            </w:pPr>
          </w:p>
        </w:tc>
        <w:tc>
          <w:tcPr>
            <w:tcW w:w="589" w:type="pct"/>
            <w:shd w:val="clear" w:color="auto" w:fill="FFFFCC"/>
          </w:tcPr>
          <w:p w14:paraId="3C83F683" w14:textId="77777777" w:rsidR="004E3422" w:rsidRPr="008C63DA" w:rsidRDefault="004E3422" w:rsidP="00E609DF">
            <w:pPr>
              <w:pStyle w:val="WMOSubTitle2"/>
              <w:keepNext w:val="0"/>
              <w:keepLines w:val="0"/>
              <w:widowControl w:val="0"/>
              <w:spacing w:before="60" w:after="60"/>
              <w:jc w:val="center"/>
              <w:outlineLvl w:val="0"/>
              <w:rPr>
                <w:i w:val="0"/>
                <w:iCs w:val="0"/>
                <w:sz w:val="16"/>
                <w:szCs w:val="16"/>
                <w:lang w:val="es-ES"/>
              </w:rPr>
            </w:pPr>
          </w:p>
        </w:tc>
      </w:tr>
      <w:tr w:rsidR="00AE37B1" w:rsidRPr="00510E06" w14:paraId="4D157213" w14:textId="77777777" w:rsidTr="17F279D3">
        <w:tc>
          <w:tcPr>
            <w:tcW w:w="365" w:type="pct"/>
          </w:tcPr>
          <w:p w14:paraId="4215A641" w14:textId="77777777" w:rsidR="004E3422" w:rsidRPr="008C63DA" w:rsidRDefault="004E3422" w:rsidP="00757EC1">
            <w:pPr>
              <w:pStyle w:val="WMOSubTitle2"/>
              <w:keepNext w:val="0"/>
              <w:keepLines w:val="0"/>
              <w:widowControl w:val="0"/>
              <w:spacing w:before="60" w:after="60"/>
              <w:jc w:val="center"/>
              <w:rPr>
                <w:b/>
                <w:bCs w:val="0"/>
                <w:i w:val="0"/>
                <w:iCs w:val="0"/>
                <w:sz w:val="16"/>
                <w:szCs w:val="16"/>
                <w:lang w:val="es-ES"/>
              </w:rPr>
            </w:pPr>
          </w:p>
        </w:tc>
        <w:tc>
          <w:tcPr>
            <w:tcW w:w="515" w:type="pct"/>
          </w:tcPr>
          <w:p w14:paraId="5397E54D" w14:textId="77777777" w:rsidR="004E3422" w:rsidRPr="00510E06" w:rsidRDefault="004E3422" w:rsidP="00757EC1">
            <w:pPr>
              <w:pStyle w:val="WMOSubTitle2"/>
              <w:keepNext w:val="0"/>
              <w:keepLines w:val="0"/>
              <w:widowControl w:val="0"/>
              <w:spacing w:before="60" w:after="60"/>
              <w:jc w:val="center"/>
              <w:rPr>
                <w:rFonts w:eastAsia="Times New Roman" w:cs="Calibri"/>
                <w:i w:val="0"/>
                <w:iCs w:val="0"/>
                <w:color w:val="000000"/>
                <w:sz w:val="16"/>
                <w:szCs w:val="16"/>
              </w:rPr>
            </w:pPr>
            <w:r>
              <w:rPr>
                <w:lang w:val="es-ES"/>
              </w:rPr>
              <w:t>1</w:t>
            </w:r>
          </w:p>
        </w:tc>
        <w:tc>
          <w:tcPr>
            <w:tcW w:w="515" w:type="pct"/>
          </w:tcPr>
          <w:p w14:paraId="0544A513" w14:textId="77777777" w:rsidR="004E3422" w:rsidRPr="00510E06" w:rsidRDefault="004E3422" w:rsidP="00757EC1">
            <w:pPr>
              <w:pStyle w:val="WMOSubTitle2"/>
              <w:keepNext w:val="0"/>
              <w:keepLines w:val="0"/>
              <w:widowControl w:val="0"/>
              <w:spacing w:before="60" w:after="60"/>
              <w:jc w:val="center"/>
              <w:rPr>
                <w:b/>
                <w:bCs w:val="0"/>
                <w:i w:val="0"/>
                <w:iCs w:val="0"/>
                <w:sz w:val="16"/>
                <w:szCs w:val="16"/>
              </w:rPr>
            </w:pPr>
          </w:p>
        </w:tc>
        <w:tc>
          <w:tcPr>
            <w:tcW w:w="1324" w:type="pct"/>
          </w:tcPr>
          <w:p w14:paraId="357D852C" w14:textId="77777777" w:rsidR="004E3422" w:rsidRPr="008C63DA" w:rsidRDefault="004E3422" w:rsidP="00757EC1">
            <w:pPr>
              <w:pStyle w:val="WMOSubTitle2"/>
              <w:keepNext w:val="0"/>
              <w:keepLines w:val="0"/>
              <w:widowControl w:val="0"/>
              <w:spacing w:before="60" w:after="60"/>
              <w:rPr>
                <w:rFonts w:eastAsia="Times New Roman" w:cs="Calibri"/>
                <w:i w:val="0"/>
                <w:iCs w:val="0"/>
                <w:sz w:val="16"/>
                <w:szCs w:val="16"/>
                <w:lang w:val="es-ES"/>
              </w:rPr>
            </w:pPr>
            <w:r>
              <w:rPr>
                <w:lang w:val="es-ES"/>
              </w:rPr>
              <w:t>Orden del día y cuestiones de organización</w:t>
            </w:r>
          </w:p>
        </w:tc>
        <w:tc>
          <w:tcPr>
            <w:tcW w:w="589" w:type="pct"/>
          </w:tcPr>
          <w:p w14:paraId="2B6AB676" w14:textId="77777777" w:rsidR="004E3422" w:rsidRPr="00510E06" w:rsidRDefault="00C82FDF" w:rsidP="00757EC1">
            <w:pPr>
              <w:pStyle w:val="WMOSubTitle2"/>
              <w:keepNext w:val="0"/>
              <w:keepLines w:val="0"/>
              <w:widowControl w:val="0"/>
              <w:spacing w:before="60" w:after="60"/>
              <w:rPr>
                <w:i w:val="0"/>
                <w:iCs w:val="0"/>
                <w:sz w:val="16"/>
                <w:szCs w:val="16"/>
              </w:rPr>
            </w:pPr>
            <w:r>
              <w:rPr>
                <w:lang w:val="es-ES"/>
              </w:rPr>
              <w:t>Presidente de la SERCOM</w:t>
            </w:r>
          </w:p>
        </w:tc>
        <w:tc>
          <w:tcPr>
            <w:tcW w:w="588" w:type="pct"/>
          </w:tcPr>
          <w:p w14:paraId="37E69FAA" w14:textId="77777777" w:rsidR="004E3422" w:rsidRPr="00510E06" w:rsidRDefault="004E3422" w:rsidP="00E609DF">
            <w:pPr>
              <w:pStyle w:val="WMOSubTitle2"/>
              <w:keepNext w:val="0"/>
              <w:keepLines w:val="0"/>
              <w:widowControl w:val="0"/>
              <w:spacing w:before="60" w:after="60"/>
              <w:jc w:val="center"/>
              <w:rPr>
                <w:i w:val="0"/>
                <w:iCs w:val="0"/>
                <w:sz w:val="16"/>
                <w:szCs w:val="16"/>
              </w:rPr>
            </w:pPr>
          </w:p>
        </w:tc>
        <w:tc>
          <w:tcPr>
            <w:tcW w:w="515" w:type="pct"/>
          </w:tcPr>
          <w:p w14:paraId="25880B96" w14:textId="77777777" w:rsidR="004E3422" w:rsidRPr="00510E06" w:rsidRDefault="004E3422" w:rsidP="00E609DF">
            <w:pPr>
              <w:pStyle w:val="WMOSubTitle2"/>
              <w:keepNext w:val="0"/>
              <w:keepLines w:val="0"/>
              <w:widowControl w:val="0"/>
              <w:spacing w:before="60" w:after="60"/>
              <w:jc w:val="center"/>
              <w:rPr>
                <w:i w:val="0"/>
                <w:iCs w:val="0"/>
                <w:sz w:val="16"/>
                <w:szCs w:val="16"/>
              </w:rPr>
            </w:pPr>
            <w:r>
              <w:rPr>
                <w:lang w:val="es-ES"/>
              </w:rPr>
              <w:t>Resumen general</w:t>
            </w:r>
          </w:p>
        </w:tc>
        <w:tc>
          <w:tcPr>
            <w:tcW w:w="589" w:type="pct"/>
          </w:tcPr>
          <w:p w14:paraId="6F313043" w14:textId="77777777" w:rsidR="004E3422" w:rsidRPr="00510E06" w:rsidRDefault="004E3422" w:rsidP="00E609DF">
            <w:pPr>
              <w:pStyle w:val="WMOSubTitle2"/>
              <w:keepNext w:val="0"/>
              <w:keepLines w:val="0"/>
              <w:widowControl w:val="0"/>
              <w:spacing w:before="60" w:after="60"/>
              <w:jc w:val="center"/>
              <w:rPr>
                <w:i w:val="0"/>
                <w:iCs w:val="0"/>
                <w:sz w:val="16"/>
                <w:szCs w:val="16"/>
              </w:rPr>
            </w:pPr>
          </w:p>
        </w:tc>
      </w:tr>
      <w:tr w:rsidR="00AE37B1" w:rsidRPr="00510E06" w14:paraId="11978CA1" w14:textId="77777777" w:rsidTr="17F279D3">
        <w:tc>
          <w:tcPr>
            <w:tcW w:w="365" w:type="pct"/>
          </w:tcPr>
          <w:p w14:paraId="4AC626EE" w14:textId="77777777" w:rsidR="004E3422" w:rsidRPr="00510E06" w:rsidRDefault="004E3422" w:rsidP="00757EC1">
            <w:pPr>
              <w:pStyle w:val="WMOSubTitle2"/>
              <w:keepNext w:val="0"/>
              <w:keepLines w:val="0"/>
              <w:widowControl w:val="0"/>
              <w:spacing w:before="60" w:after="60"/>
              <w:jc w:val="center"/>
              <w:rPr>
                <w:b/>
                <w:bCs w:val="0"/>
                <w:i w:val="0"/>
                <w:iCs w:val="0"/>
                <w:sz w:val="16"/>
                <w:szCs w:val="16"/>
              </w:rPr>
            </w:pPr>
          </w:p>
        </w:tc>
        <w:tc>
          <w:tcPr>
            <w:tcW w:w="515" w:type="pct"/>
          </w:tcPr>
          <w:p w14:paraId="2ED0651C" w14:textId="77777777" w:rsidR="004E3422" w:rsidRPr="00510E06" w:rsidRDefault="004E3422" w:rsidP="00757EC1">
            <w:pPr>
              <w:pStyle w:val="WMOSubTitle2"/>
              <w:keepNext w:val="0"/>
              <w:keepLines w:val="0"/>
              <w:widowControl w:val="0"/>
              <w:spacing w:before="60" w:after="60"/>
              <w:jc w:val="center"/>
              <w:rPr>
                <w:b/>
                <w:bCs w:val="0"/>
                <w:i w:val="0"/>
                <w:iCs w:val="0"/>
                <w:sz w:val="16"/>
                <w:szCs w:val="16"/>
              </w:rPr>
            </w:pPr>
            <w:r>
              <w:rPr>
                <w:lang w:val="es-ES"/>
              </w:rPr>
              <w:t>1.2</w:t>
            </w:r>
          </w:p>
        </w:tc>
        <w:tc>
          <w:tcPr>
            <w:tcW w:w="515" w:type="pct"/>
          </w:tcPr>
          <w:p w14:paraId="0BC3A530" w14:textId="77777777" w:rsidR="004E3422" w:rsidRPr="00510E06" w:rsidRDefault="004E3422" w:rsidP="00757EC1">
            <w:pPr>
              <w:pStyle w:val="WMOSubTitle2"/>
              <w:keepNext w:val="0"/>
              <w:keepLines w:val="0"/>
              <w:widowControl w:val="0"/>
              <w:spacing w:before="60" w:after="60"/>
              <w:jc w:val="center"/>
              <w:rPr>
                <w:b/>
                <w:bCs w:val="0"/>
                <w:i w:val="0"/>
                <w:iCs w:val="0"/>
                <w:sz w:val="16"/>
                <w:szCs w:val="16"/>
              </w:rPr>
            </w:pPr>
          </w:p>
        </w:tc>
        <w:tc>
          <w:tcPr>
            <w:tcW w:w="1324" w:type="pct"/>
          </w:tcPr>
          <w:p w14:paraId="6BA4D6E3" w14:textId="6C6557B4" w:rsidR="004E3422" w:rsidRPr="008C63DA" w:rsidRDefault="004E3422" w:rsidP="00757EC1">
            <w:pPr>
              <w:pStyle w:val="WMOSubTitle2"/>
              <w:keepNext w:val="0"/>
              <w:keepLines w:val="0"/>
              <w:widowControl w:val="0"/>
              <w:spacing w:before="60" w:after="60"/>
              <w:rPr>
                <w:b/>
                <w:bCs w:val="0"/>
                <w:i w:val="0"/>
                <w:iCs w:val="0"/>
                <w:sz w:val="16"/>
                <w:szCs w:val="16"/>
                <w:lang w:val="es-ES"/>
              </w:rPr>
            </w:pPr>
            <w:r>
              <w:rPr>
                <w:lang w:val="es-ES"/>
              </w:rPr>
              <w:t>Métodos de trabajo para la celebración de la reunión</w:t>
            </w:r>
          </w:p>
        </w:tc>
        <w:tc>
          <w:tcPr>
            <w:tcW w:w="589" w:type="pct"/>
          </w:tcPr>
          <w:p w14:paraId="2DD4A200" w14:textId="77777777" w:rsidR="004E3422" w:rsidRPr="00510E06" w:rsidRDefault="004E3422" w:rsidP="00757EC1">
            <w:pPr>
              <w:pStyle w:val="WMOSubTitle2"/>
              <w:keepNext w:val="0"/>
              <w:keepLines w:val="0"/>
              <w:widowControl w:val="0"/>
              <w:spacing w:before="60" w:after="60"/>
              <w:rPr>
                <w:i w:val="0"/>
                <w:iCs w:val="0"/>
                <w:sz w:val="16"/>
                <w:szCs w:val="16"/>
              </w:rPr>
            </w:pPr>
            <w:r>
              <w:rPr>
                <w:lang w:val="es-ES"/>
              </w:rPr>
              <w:t>Secretario General</w:t>
            </w:r>
          </w:p>
        </w:tc>
        <w:tc>
          <w:tcPr>
            <w:tcW w:w="588" w:type="pct"/>
          </w:tcPr>
          <w:p w14:paraId="5157A441" w14:textId="77777777" w:rsidR="004E3422" w:rsidRPr="00510E06" w:rsidRDefault="004E3422" w:rsidP="00E609DF">
            <w:pPr>
              <w:pStyle w:val="WMOSubTitle2"/>
              <w:keepNext w:val="0"/>
              <w:keepLines w:val="0"/>
              <w:widowControl w:val="0"/>
              <w:spacing w:before="60" w:after="60"/>
              <w:jc w:val="center"/>
              <w:rPr>
                <w:i w:val="0"/>
                <w:iCs w:val="0"/>
                <w:sz w:val="16"/>
                <w:szCs w:val="16"/>
              </w:rPr>
            </w:pPr>
          </w:p>
        </w:tc>
        <w:tc>
          <w:tcPr>
            <w:tcW w:w="515" w:type="pct"/>
          </w:tcPr>
          <w:p w14:paraId="2A452BAE" w14:textId="77777777" w:rsidR="004E3422" w:rsidRPr="00510E06" w:rsidRDefault="004E3422" w:rsidP="00E609DF">
            <w:pPr>
              <w:pStyle w:val="WMOSubTitle2"/>
              <w:keepNext w:val="0"/>
              <w:keepLines w:val="0"/>
              <w:widowControl w:val="0"/>
              <w:spacing w:before="60" w:after="60"/>
              <w:jc w:val="center"/>
              <w:rPr>
                <w:i w:val="0"/>
                <w:iCs w:val="0"/>
                <w:sz w:val="16"/>
                <w:szCs w:val="16"/>
              </w:rPr>
            </w:pPr>
            <w:r>
              <w:rPr>
                <w:lang w:val="es-ES"/>
              </w:rPr>
              <w:t>1.2/1</w:t>
            </w:r>
          </w:p>
        </w:tc>
        <w:tc>
          <w:tcPr>
            <w:tcW w:w="589" w:type="pct"/>
          </w:tcPr>
          <w:p w14:paraId="3AA9726D" w14:textId="77777777" w:rsidR="004E3422" w:rsidRPr="00510E06" w:rsidRDefault="004E3422" w:rsidP="00E609DF">
            <w:pPr>
              <w:pStyle w:val="WMOSubTitle2"/>
              <w:keepNext w:val="0"/>
              <w:keepLines w:val="0"/>
              <w:widowControl w:val="0"/>
              <w:spacing w:before="60" w:after="60"/>
              <w:jc w:val="center"/>
              <w:rPr>
                <w:i w:val="0"/>
                <w:iCs w:val="0"/>
                <w:sz w:val="16"/>
                <w:szCs w:val="16"/>
              </w:rPr>
            </w:pPr>
          </w:p>
        </w:tc>
      </w:tr>
      <w:tr w:rsidR="00AE37B1" w:rsidRPr="00510E06" w14:paraId="69B2FB94" w14:textId="77777777" w:rsidTr="17F279D3">
        <w:tc>
          <w:tcPr>
            <w:tcW w:w="365" w:type="pct"/>
          </w:tcPr>
          <w:p w14:paraId="7DFAA578" w14:textId="77777777" w:rsidR="004E3422" w:rsidRPr="00510E06" w:rsidRDefault="004E3422" w:rsidP="00757EC1">
            <w:pPr>
              <w:pStyle w:val="WMOSubTitle2"/>
              <w:keepNext w:val="0"/>
              <w:keepLines w:val="0"/>
              <w:widowControl w:val="0"/>
              <w:spacing w:before="60" w:after="60"/>
              <w:jc w:val="center"/>
              <w:rPr>
                <w:b/>
                <w:bCs w:val="0"/>
                <w:i w:val="0"/>
                <w:iCs w:val="0"/>
                <w:sz w:val="16"/>
                <w:szCs w:val="16"/>
              </w:rPr>
            </w:pPr>
          </w:p>
        </w:tc>
        <w:tc>
          <w:tcPr>
            <w:tcW w:w="515" w:type="pct"/>
          </w:tcPr>
          <w:p w14:paraId="13AAFA83" w14:textId="77777777" w:rsidR="004E3422" w:rsidRPr="00510E06" w:rsidRDefault="004E3422" w:rsidP="00757EC1">
            <w:pPr>
              <w:pStyle w:val="WMOSubTitle2"/>
              <w:keepNext w:val="0"/>
              <w:keepLines w:val="0"/>
              <w:widowControl w:val="0"/>
              <w:spacing w:before="60" w:after="60"/>
              <w:jc w:val="center"/>
              <w:rPr>
                <w:i w:val="0"/>
                <w:iCs w:val="0"/>
                <w:sz w:val="16"/>
                <w:szCs w:val="16"/>
              </w:rPr>
            </w:pPr>
          </w:p>
        </w:tc>
        <w:tc>
          <w:tcPr>
            <w:tcW w:w="515" w:type="pct"/>
          </w:tcPr>
          <w:p w14:paraId="21592844" w14:textId="77777777" w:rsidR="004E3422" w:rsidRPr="00510E06" w:rsidRDefault="004E3422" w:rsidP="00757EC1">
            <w:pPr>
              <w:pStyle w:val="WMOSubTitle2"/>
              <w:keepNext w:val="0"/>
              <w:keepLines w:val="0"/>
              <w:widowControl w:val="0"/>
              <w:spacing w:before="60" w:after="60"/>
              <w:jc w:val="center"/>
              <w:rPr>
                <w:i w:val="0"/>
                <w:iCs w:val="0"/>
                <w:sz w:val="16"/>
                <w:szCs w:val="16"/>
              </w:rPr>
            </w:pPr>
            <w:r>
              <w:rPr>
                <w:lang w:val="es-ES"/>
              </w:rPr>
              <w:t>1</w:t>
            </w:r>
          </w:p>
        </w:tc>
        <w:tc>
          <w:tcPr>
            <w:tcW w:w="1324" w:type="pct"/>
          </w:tcPr>
          <w:p w14:paraId="746A86C7" w14:textId="77777777" w:rsidR="004E3422" w:rsidRPr="00510E06" w:rsidRDefault="004E3422" w:rsidP="00757EC1">
            <w:pPr>
              <w:pStyle w:val="WMOSubTitle2"/>
              <w:keepNext w:val="0"/>
              <w:keepLines w:val="0"/>
              <w:widowControl w:val="0"/>
              <w:spacing w:before="60" w:after="60"/>
              <w:rPr>
                <w:rFonts w:eastAsia="Times New Roman" w:cs="Calibri"/>
                <w:i w:val="0"/>
                <w:iCs w:val="0"/>
                <w:sz w:val="16"/>
                <w:szCs w:val="16"/>
              </w:rPr>
            </w:pPr>
            <w:r>
              <w:rPr>
                <w:lang w:val="es-ES"/>
              </w:rPr>
              <w:t>Lista de documentos</w:t>
            </w:r>
          </w:p>
        </w:tc>
        <w:tc>
          <w:tcPr>
            <w:tcW w:w="589" w:type="pct"/>
          </w:tcPr>
          <w:p w14:paraId="35C16479" w14:textId="77777777" w:rsidR="004E3422" w:rsidRPr="00510E06" w:rsidRDefault="004E3422" w:rsidP="00757EC1">
            <w:pPr>
              <w:pStyle w:val="WMOSubTitle2"/>
              <w:keepNext w:val="0"/>
              <w:keepLines w:val="0"/>
              <w:widowControl w:val="0"/>
              <w:spacing w:before="60" w:after="60"/>
              <w:rPr>
                <w:i w:val="0"/>
                <w:iCs w:val="0"/>
                <w:sz w:val="16"/>
                <w:szCs w:val="16"/>
              </w:rPr>
            </w:pPr>
            <w:r>
              <w:rPr>
                <w:lang w:val="es-ES"/>
              </w:rPr>
              <w:t>Secretario General</w:t>
            </w:r>
          </w:p>
        </w:tc>
        <w:tc>
          <w:tcPr>
            <w:tcW w:w="588" w:type="pct"/>
          </w:tcPr>
          <w:p w14:paraId="57384A40" w14:textId="77777777" w:rsidR="004E3422" w:rsidRPr="00510E06" w:rsidRDefault="004E3422" w:rsidP="00E609DF">
            <w:pPr>
              <w:pStyle w:val="WMOSubTitle2"/>
              <w:keepNext w:val="0"/>
              <w:keepLines w:val="0"/>
              <w:widowControl w:val="0"/>
              <w:spacing w:before="60" w:after="60"/>
              <w:jc w:val="center"/>
              <w:rPr>
                <w:i w:val="0"/>
                <w:iCs w:val="0"/>
                <w:sz w:val="16"/>
                <w:szCs w:val="16"/>
              </w:rPr>
            </w:pPr>
          </w:p>
        </w:tc>
        <w:tc>
          <w:tcPr>
            <w:tcW w:w="515" w:type="pct"/>
          </w:tcPr>
          <w:p w14:paraId="2585605A" w14:textId="77777777" w:rsidR="004E3422" w:rsidRPr="00510E06" w:rsidRDefault="004E3422" w:rsidP="00E609DF">
            <w:pPr>
              <w:pStyle w:val="WMOSubTitle2"/>
              <w:keepNext w:val="0"/>
              <w:keepLines w:val="0"/>
              <w:widowControl w:val="0"/>
              <w:spacing w:before="60" w:after="60"/>
              <w:jc w:val="center"/>
              <w:rPr>
                <w:i w:val="0"/>
                <w:iCs w:val="0"/>
                <w:sz w:val="16"/>
                <w:szCs w:val="16"/>
              </w:rPr>
            </w:pPr>
          </w:p>
        </w:tc>
        <w:tc>
          <w:tcPr>
            <w:tcW w:w="589" w:type="pct"/>
          </w:tcPr>
          <w:p w14:paraId="08CE3424" w14:textId="77777777" w:rsidR="004E3422" w:rsidRPr="00510E06" w:rsidRDefault="004E3422" w:rsidP="00E609DF">
            <w:pPr>
              <w:pStyle w:val="WMOSubTitle2"/>
              <w:keepNext w:val="0"/>
              <w:keepLines w:val="0"/>
              <w:widowControl w:val="0"/>
              <w:spacing w:before="60" w:after="60"/>
              <w:jc w:val="center"/>
              <w:rPr>
                <w:i w:val="0"/>
                <w:iCs w:val="0"/>
                <w:sz w:val="16"/>
                <w:szCs w:val="16"/>
              </w:rPr>
            </w:pPr>
          </w:p>
        </w:tc>
      </w:tr>
      <w:tr w:rsidR="00AE37B1" w:rsidRPr="00756C9C" w14:paraId="20E893FC" w14:textId="77777777" w:rsidTr="17F279D3">
        <w:tc>
          <w:tcPr>
            <w:tcW w:w="365" w:type="pct"/>
          </w:tcPr>
          <w:p w14:paraId="126A46F1" w14:textId="77777777" w:rsidR="004E3422" w:rsidRPr="00510E06" w:rsidRDefault="004E3422" w:rsidP="00757EC1">
            <w:pPr>
              <w:pStyle w:val="WMOSubTitle2"/>
              <w:keepNext w:val="0"/>
              <w:keepLines w:val="0"/>
              <w:widowControl w:val="0"/>
              <w:spacing w:before="60" w:after="60"/>
              <w:jc w:val="center"/>
              <w:rPr>
                <w:b/>
                <w:bCs w:val="0"/>
                <w:i w:val="0"/>
                <w:iCs w:val="0"/>
                <w:sz w:val="16"/>
                <w:szCs w:val="16"/>
              </w:rPr>
            </w:pPr>
          </w:p>
        </w:tc>
        <w:tc>
          <w:tcPr>
            <w:tcW w:w="515" w:type="pct"/>
          </w:tcPr>
          <w:p w14:paraId="12304DCA" w14:textId="77777777" w:rsidR="004E3422" w:rsidRPr="00510E06" w:rsidRDefault="004E3422" w:rsidP="00757EC1">
            <w:pPr>
              <w:pStyle w:val="WMOSubTitle2"/>
              <w:keepNext w:val="0"/>
              <w:keepLines w:val="0"/>
              <w:widowControl w:val="0"/>
              <w:spacing w:before="60" w:after="60"/>
              <w:jc w:val="center"/>
              <w:rPr>
                <w:b/>
                <w:bCs w:val="0"/>
                <w:i w:val="0"/>
                <w:iCs w:val="0"/>
                <w:sz w:val="16"/>
                <w:szCs w:val="16"/>
              </w:rPr>
            </w:pPr>
          </w:p>
        </w:tc>
        <w:tc>
          <w:tcPr>
            <w:tcW w:w="515" w:type="pct"/>
          </w:tcPr>
          <w:p w14:paraId="622507BC" w14:textId="77777777" w:rsidR="004E3422" w:rsidRPr="00510E06" w:rsidRDefault="00756C9C" w:rsidP="00757EC1">
            <w:pPr>
              <w:pStyle w:val="WMOSubTitle2"/>
              <w:keepNext w:val="0"/>
              <w:keepLines w:val="0"/>
              <w:widowControl w:val="0"/>
              <w:spacing w:before="60" w:after="60"/>
              <w:rPr>
                <w:i w:val="0"/>
                <w:iCs w:val="0"/>
                <w:sz w:val="16"/>
                <w:szCs w:val="16"/>
              </w:rPr>
            </w:pPr>
            <w:hyperlink r:id="rId12" w:history="1">
              <w:r w:rsidR="00950B18">
                <w:t>sitio web</w:t>
              </w:r>
            </w:hyperlink>
          </w:p>
        </w:tc>
        <w:tc>
          <w:tcPr>
            <w:tcW w:w="1324" w:type="pct"/>
          </w:tcPr>
          <w:p w14:paraId="41A6B0D5" w14:textId="77777777" w:rsidR="004E3422" w:rsidRPr="008C63DA" w:rsidRDefault="004E3422" w:rsidP="00757EC1">
            <w:pPr>
              <w:pStyle w:val="WMOSubTitle2"/>
              <w:keepNext w:val="0"/>
              <w:keepLines w:val="0"/>
              <w:widowControl w:val="0"/>
              <w:spacing w:before="60" w:after="60"/>
              <w:rPr>
                <w:b/>
                <w:bCs w:val="0"/>
                <w:i w:val="0"/>
                <w:iCs w:val="0"/>
                <w:sz w:val="16"/>
                <w:szCs w:val="16"/>
                <w:lang w:val="es-ES"/>
              </w:rPr>
            </w:pPr>
            <w:r>
              <w:rPr>
                <w:lang w:val="es-ES"/>
              </w:rPr>
              <w:t>Información sobre el uso de la plataforma para videoconferencias</w:t>
            </w:r>
          </w:p>
        </w:tc>
        <w:tc>
          <w:tcPr>
            <w:tcW w:w="589" w:type="pct"/>
          </w:tcPr>
          <w:p w14:paraId="32DAA6AF" w14:textId="77777777" w:rsidR="004E3422" w:rsidRPr="008C63DA" w:rsidRDefault="004E3422" w:rsidP="00757EC1">
            <w:pPr>
              <w:pStyle w:val="WMOSubTitle2"/>
              <w:keepNext w:val="0"/>
              <w:keepLines w:val="0"/>
              <w:widowControl w:val="0"/>
              <w:spacing w:before="60" w:after="60"/>
              <w:rPr>
                <w:i w:val="0"/>
                <w:iCs w:val="0"/>
                <w:sz w:val="16"/>
                <w:szCs w:val="16"/>
                <w:lang w:val="es-ES"/>
              </w:rPr>
            </w:pPr>
          </w:p>
        </w:tc>
        <w:tc>
          <w:tcPr>
            <w:tcW w:w="588" w:type="pct"/>
          </w:tcPr>
          <w:p w14:paraId="0939501C" w14:textId="77777777" w:rsidR="004E3422" w:rsidRPr="008C63DA" w:rsidRDefault="004E3422" w:rsidP="00E609DF">
            <w:pPr>
              <w:pStyle w:val="WMOSubTitle2"/>
              <w:keepNext w:val="0"/>
              <w:keepLines w:val="0"/>
              <w:widowControl w:val="0"/>
              <w:spacing w:before="60" w:after="60"/>
              <w:jc w:val="center"/>
              <w:rPr>
                <w:i w:val="0"/>
                <w:iCs w:val="0"/>
                <w:sz w:val="16"/>
                <w:szCs w:val="16"/>
                <w:lang w:val="es-ES"/>
              </w:rPr>
            </w:pPr>
          </w:p>
        </w:tc>
        <w:tc>
          <w:tcPr>
            <w:tcW w:w="515" w:type="pct"/>
          </w:tcPr>
          <w:p w14:paraId="76C2EF0D" w14:textId="77777777" w:rsidR="004E3422" w:rsidRPr="008C63DA" w:rsidRDefault="004E3422" w:rsidP="00E609DF">
            <w:pPr>
              <w:pStyle w:val="WMOSubTitle2"/>
              <w:keepNext w:val="0"/>
              <w:keepLines w:val="0"/>
              <w:widowControl w:val="0"/>
              <w:spacing w:before="60" w:after="60"/>
              <w:jc w:val="center"/>
              <w:rPr>
                <w:i w:val="0"/>
                <w:iCs w:val="0"/>
                <w:sz w:val="16"/>
                <w:szCs w:val="16"/>
                <w:lang w:val="es-ES"/>
              </w:rPr>
            </w:pPr>
          </w:p>
        </w:tc>
        <w:tc>
          <w:tcPr>
            <w:tcW w:w="589" w:type="pct"/>
          </w:tcPr>
          <w:p w14:paraId="2F59BE5C" w14:textId="77777777" w:rsidR="004E3422" w:rsidRPr="008C63DA" w:rsidRDefault="004E3422" w:rsidP="00E609DF">
            <w:pPr>
              <w:pStyle w:val="WMOSubTitle2"/>
              <w:keepNext w:val="0"/>
              <w:keepLines w:val="0"/>
              <w:widowControl w:val="0"/>
              <w:spacing w:before="60" w:after="60"/>
              <w:jc w:val="center"/>
              <w:rPr>
                <w:i w:val="0"/>
                <w:iCs w:val="0"/>
                <w:sz w:val="16"/>
                <w:szCs w:val="16"/>
                <w:lang w:val="es-ES"/>
              </w:rPr>
            </w:pPr>
          </w:p>
        </w:tc>
      </w:tr>
      <w:tr w:rsidR="006170F7" w:rsidRPr="00510E06" w14:paraId="2DC95544" w14:textId="77777777" w:rsidTr="17F279D3">
        <w:tc>
          <w:tcPr>
            <w:tcW w:w="365" w:type="pct"/>
            <w:shd w:val="clear" w:color="auto" w:fill="FFFFCC"/>
          </w:tcPr>
          <w:p w14:paraId="1581E5BE" w14:textId="77777777" w:rsidR="004E3422" w:rsidRPr="00510E06" w:rsidRDefault="004E3422" w:rsidP="00757EC1">
            <w:pPr>
              <w:pStyle w:val="WMOSubTitle2"/>
              <w:keepNext w:val="0"/>
              <w:keepLines w:val="0"/>
              <w:widowControl w:val="0"/>
              <w:spacing w:before="60" w:after="60"/>
              <w:jc w:val="center"/>
              <w:rPr>
                <w:b/>
                <w:bCs w:val="0"/>
                <w:i w:val="0"/>
                <w:iCs w:val="0"/>
                <w:sz w:val="16"/>
                <w:szCs w:val="16"/>
              </w:rPr>
            </w:pPr>
            <w:r>
              <w:rPr>
                <w:b/>
                <w:lang w:val="es-ES"/>
              </w:rPr>
              <w:t>2</w:t>
            </w:r>
          </w:p>
        </w:tc>
        <w:tc>
          <w:tcPr>
            <w:tcW w:w="515" w:type="pct"/>
            <w:shd w:val="clear" w:color="auto" w:fill="FFFFCC"/>
          </w:tcPr>
          <w:p w14:paraId="33577088" w14:textId="77777777" w:rsidR="004E3422" w:rsidRPr="00510E06" w:rsidRDefault="004E3422" w:rsidP="00757EC1">
            <w:pPr>
              <w:pStyle w:val="WMOSubTitle2"/>
              <w:keepNext w:val="0"/>
              <w:keepLines w:val="0"/>
              <w:widowControl w:val="0"/>
              <w:spacing w:before="60" w:after="60"/>
              <w:jc w:val="center"/>
              <w:rPr>
                <w:b/>
                <w:bCs w:val="0"/>
                <w:i w:val="0"/>
                <w:iCs w:val="0"/>
                <w:sz w:val="16"/>
                <w:szCs w:val="16"/>
              </w:rPr>
            </w:pPr>
          </w:p>
        </w:tc>
        <w:tc>
          <w:tcPr>
            <w:tcW w:w="515" w:type="pct"/>
            <w:shd w:val="clear" w:color="auto" w:fill="FFFFCC"/>
          </w:tcPr>
          <w:p w14:paraId="3C84E853" w14:textId="77777777" w:rsidR="004E3422" w:rsidRPr="00510E06" w:rsidRDefault="004E3422" w:rsidP="00757EC1">
            <w:pPr>
              <w:pStyle w:val="WMOSubTitle2"/>
              <w:keepNext w:val="0"/>
              <w:keepLines w:val="0"/>
              <w:widowControl w:val="0"/>
              <w:spacing w:before="60" w:after="60"/>
              <w:jc w:val="center"/>
              <w:rPr>
                <w:b/>
                <w:bCs w:val="0"/>
                <w:i w:val="0"/>
                <w:iCs w:val="0"/>
                <w:sz w:val="16"/>
                <w:szCs w:val="16"/>
              </w:rPr>
            </w:pPr>
          </w:p>
        </w:tc>
        <w:tc>
          <w:tcPr>
            <w:tcW w:w="1324" w:type="pct"/>
            <w:shd w:val="clear" w:color="auto" w:fill="FFFFCC"/>
          </w:tcPr>
          <w:p w14:paraId="51D1869A" w14:textId="77777777" w:rsidR="004E3422" w:rsidRPr="00510E06" w:rsidRDefault="004E3422" w:rsidP="00757EC1">
            <w:pPr>
              <w:pStyle w:val="WMOSubTitle2"/>
              <w:keepNext w:val="0"/>
              <w:keepLines w:val="0"/>
              <w:widowControl w:val="0"/>
              <w:spacing w:before="60" w:after="60"/>
              <w:rPr>
                <w:b/>
                <w:bCs w:val="0"/>
                <w:i w:val="0"/>
                <w:iCs w:val="0"/>
                <w:sz w:val="16"/>
                <w:szCs w:val="16"/>
              </w:rPr>
            </w:pPr>
            <w:r>
              <w:rPr>
                <w:b/>
                <w:lang w:val="es-ES"/>
              </w:rPr>
              <w:t>Informes</w:t>
            </w:r>
          </w:p>
        </w:tc>
        <w:tc>
          <w:tcPr>
            <w:tcW w:w="589" w:type="pct"/>
            <w:shd w:val="clear" w:color="auto" w:fill="FFFFCC"/>
          </w:tcPr>
          <w:p w14:paraId="6E25A29A" w14:textId="77777777" w:rsidR="004E3422" w:rsidRPr="00510E06" w:rsidRDefault="004E3422" w:rsidP="00757EC1">
            <w:pPr>
              <w:pStyle w:val="WMOSubTitle2"/>
              <w:keepNext w:val="0"/>
              <w:keepLines w:val="0"/>
              <w:widowControl w:val="0"/>
              <w:spacing w:before="60" w:after="60"/>
              <w:rPr>
                <w:i w:val="0"/>
                <w:iCs w:val="0"/>
                <w:sz w:val="16"/>
                <w:szCs w:val="16"/>
              </w:rPr>
            </w:pPr>
          </w:p>
        </w:tc>
        <w:tc>
          <w:tcPr>
            <w:tcW w:w="588" w:type="pct"/>
            <w:shd w:val="clear" w:color="auto" w:fill="FFFFCC"/>
          </w:tcPr>
          <w:p w14:paraId="34DBD3EC" w14:textId="77777777" w:rsidR="004E3422" w:rsidRPr="00510E06" w:rsidRDefault="004E3422" w:rsidP="00E609DF">
            <w:pPr>
              <w:pStyle w:val="WMOSubTitle2"/>
              <w:keepNext w:val="0"/>
              <w:keepLines w:val="0"/>
              <w:widowControl w:val="0"/>
              <w:spacing w:before="60" w:after="60"/>
              <w:jc w:val="center"/>
              <w:rPr>
                <w:i w:val="0"/>
                <w:iCs w:val="0"/>
                <w:sz w:val="16"/>
                <w:szCs w:val="16"/>
              </w:rPr>
            </w:pPr>
          </w:p>
        </w:tc>
        <w:tc>
          <w:tcPr>
            <w:tcW w:w="515" w:type="pct"/>
            <w:shd w:val="clear" w:color="auto" w:fill="FFFFCC"/>
          </w:tcPr>
          <w:p w14:paraId="705DE6D0" w14:textId="77777777" w:rsidR="004E3422" w:rsidRPr="00510E06" w:rsidRDefault="004E3422" w:rsidP="00E609DF">
            <w:pPr>
              <w:pStyle w:val="WMOSubTitle2"/>
              <w:keepNext w:val="0"/>
              <w:keepLines w:val="0"/>
              <w:widowControl w:val="0"/>
              <w:spacing w:before="60" w:after="60"/>
              <w:jc w:val="center"/>
              <w:rPr>
                <w:i w:val="0"/>
                <w:iCs w:val="0"/>
                <w:sz w:val="16"/>
                <w:szCs w:val="16"/>
              </w:rPr>
            </w:pPr>
          </w:p>
        </w:tc>
        <w:tc>
          <w:tcPr>
            <w:tcW w:w="589" w:type="pct"/>
            <w:shd w:val="clear" w:color="auto" w:fill="FFFFCC"/>
          </w:tcPr>
          <w:p w14:paraId="5D6CB0D9" w14:textId="77777777" w:rsidR="004E3422" w:rsidRPr="00510E06" w:rsidRDefault="004E3422" w:rsidP="00E609DF">
            <w:pPr>
              <w:pStyle w:val="WMOSubTitle2"/>
              <w:keepNext w:val="0"/>
              <w:keepLines w:val="0"/>
              <w:widowControl w:val="0"/>
              <w:spacing w:before="60" w:after="60"/>
              <w:jc w:val="center"/>
              <w:rPr>
                <w:i w:val="0"/>
                <w:iCs w:val="0"/>
                <w:sz w:val="16"/>
                <w:szCs w:val="16"/>
              </w:rPr>
            </w:pPr>
          </w:p>
        </w:tc>
      </w:tr>
      <w:tr w:rsidR="006170F7" w:rsidRPr="00510E06" w14:paraId="12122880" w14:textId="77777777" w:rsidTr="17F279D3">
        <w:tc>
          <w:tcPr>
            <w:tcW w:w="365" w:type="pct"/>
            <w:shd w:val="clear" w:color="auto" w:fill="auto"/>
          </w:tcPr>
          <w:p w14:paraId="1FD8E2C7" w14:textId="77777777" w:rsidR="004E3422" w:rsidRPr="00510E06" w:rsidRDefault="004E3422" w:rsidP="00757EC1">
            <w:pPr>
              <w:pStyle w:val="WMOSubTitle2"/>
              <w:keepNext w:val="0"/>
              <w:keepLines w:val="0"/>
              <w:widowControl w:val="0"/>
              <w:spacing w:before="60" w:after="60"/>
              <w:jc w:val="center"/>
              <w:rPr>
                <w:rFonts w:eastAsia="Times New Roman" w:cs="Calibri"/>
                <w:i w:val="0"/>
                <w:iCs w:val="0"/>
                <w:color w:val="000000"/>
                <w:sz w:val="16"/>
                <w:szCs w:val="16"/>
              </w:rPr>
            </w:pPr>
          </w:p>
        </w:tc>
        <w:tc>
          <w:tcPr>
            <w:tcW w:w="515" w:type="pct"/>
            <w:shd w:val="clear" w:color="auto" w:fill="auto"/>
          </w:tcPr>
          <w:p w14:paraId="5E80B44C" w14:textId="77777777" w:rsidR="004E3422" w:rsidRPr="00510E06" w:rsidRDefault="004E3422" w:rsidP="00757EC1">
            <w:pPr>
              <w:pStyle w:val="WMOSubTitle2"/>
              <w:keepNext w:val="0"/>
              <w:keepLines w:val="0"/>
              <w:widowControl w:val="0"/>
              <w:spacing w:before="60" w:after="60"/>
              <w:jc w:val="center"/>
              <w:rPr>
                <w:i w:val="0"/>
                <w:iCs w:val="0"/>
                <w:sz w:val="16"/>
                <w:szCs w:val="16"/>
              </w:rPr>
            </w:pPr>
            <w:r>
              <w:rPr>
                <w:lang w:val="es-ES"/>
              </w:rPr>
              <w:t>2</w:t>
            </w:r>
          </w:p>
        </w:tc>
        <w:tc>
          <w:tcPr>
            <w:tcW w:w="515" w:type="pct"/>
            <w:shd w:val="clear" w:color="auto" w:fill="auto"/>
          </w:tcPr>
          <w:p w14:paraId="0A91B6CE" w14:textId="77777777" w:rsidR="004E3422" w:rsidRPr="00510E06" w:rsidRDefault="004E3422" w:rsidP="00757EC1">
            <w:pPr>
              <w:pStyle w:val="WMOSubTitle2"/>
              <w:keepNext w:val="0"/>
              <w:keepLines w:val="0"/>
              <w:widowControl w:val="0"/>
              <w:spacing w:before="60" w:after="60"/>
              <w:jc w:val="center"/>
              <w:rPr>
                <w:rFonts w:eastAsia="Times New Roman" w:cs="Calibri"/>
                <w:i w:val="0"/>
                <w:iCs w:val="0"/>
                <w:color w:val="000000"/>
                <w:sz w:val="16"/>
                <w:szCs w:val="16"/>
              </w:rPr>
            </w:pPr>
          </w:p>
        </w:tc>
        <w:tc>
          <w:tcPr>
            <w:tcW w:w="1324" w:type="pct"/>
            <w:shd w:val="clear" w:color="auto" w:fill="auto"/>
          </w:tcPr>
          <w:p w14:paraId="131EC598" w14:textId="77777777" w:rsidR="004E3422" w:rsidRPr="00510E06" w:rsidRDefault="004E3422" w:rsidP="00757EC1">
            <w:pPr>
              <w:pStyle w:val="WMOSubTitle2"/>
              <w:keepNext w:val="0"/>
              <w:keepLines w:val="0"/>
              <w:widowControl w:val="0"/>
              <w:spacing w:before="60" w:after="60"/>
              <w:rPr>
                <w:rFonts w:eastAsia="Times New Roman" w:cs="Calibri"/>
                <w:i w:val="0"/>
                <w:iCs w:val="0"/>
                <w:sz w:val="16"/>
                <w:szCs w:val="16"/>
              </w:rPr>
            </w:pPr>
            <w:r>
              <w:rPr>
                <w:lang w:val="es-ES"/>
              </w:rPr>
              <w:t>Examen de los informes</w:t>
            </w:r>
          </w:p>
        </w:tc>
        <w:tc>
          <w:tcPr>
            <w:tcW w:w="589" w:type="pct"/>
            <w:shd w:val="clear" w:color="auto" w:fill="auto"/>
          </w:tcPr>
          <w:p w14:paraId="1E8F1A02" w14:textId="77777777" w:rsidR="004E3422" w:rsidRPr="00510E06" w:rsidRDefault="008C65FC" w:rsidP="00757EC1">
            <w:pPr>
              <w:pStyle w:val="WMOSubTitle2"/>
              <w:keepNext w:val="0"/>
              <w:keepLines w:val="0"/>
              <w:widowControl w:val="0"/>
              <w:spacing w:before="60" w:after="60"/>
              <w:rPr>
                <w:i w:val="0"/>
                <w:iCs w:val="0"/>
                <w:sz w:val="16"/>
                <w:szCs w:val="16"/>
              </w:rPr>
            </w:pPr>
            <w:r>
              <w:rPr>
                <w:lang w:val="es-ES"/>
              </w:rPr>
              <w:t>Presidente de la SERCOM</w:t>
            </w:r>
          </w:p>
        </w:tc>
        <w:tc>
          <w:tcPr>
            <w:tcW w:w="588" w:type="pct"/>
            <w:shd w:val="clear" w:color="auto" w:fill="auto"/>
          </w:tcPr>
          <w:p w14:paraId="72E584A2" w14:textId="77777777" w:rsidR="004E3422" w:rsidRPr="00510E06" w:rsidRDefault="004E3422" w:rsidP="00E609DF">
            <w:pPr>
              <w:pStyle w:val="WMOSubTitle2"/>
              <w:keepNext w:val="0"/>
              <w:keepLines w:val="0"/>
              <w:widowControl w:val="0"/>
              <w:spacing w:before="60" w:after="60"/>
              <w:jc w:val="center"/>
              <w:rPr>
                <w:i w:val="0"/>
                <w:iCs w:val="0"/>
                <w:sz w:val="16"/>
                <w:szCs w:val="16"/>
              </w:rPr>
            </w:pPr>
          </w:p>
        </w:tc>
        <w:tc>
          <w:tcPr>
            <w:tcW w:w="515" w:type="pct"/>
            <w:shd w:val="clear" w:color="auto" w:fill="auto"/>
          </w:tcPr>
          <w:p w14:paraId="6A1E26BF" w14:textId="77777777" w:rsidR="004E3422" w:rsidRPr="00510E06" w:rsidRDefault="004E3422" w:rsidP="00E609DF">
            <w:pPr>
              <w:pStyle w:val="WMOSubTitle2"/>
              <w:keepNext w:val="0"/>
              <w:keepLines w:val="0"/>
              <w:widowControl w:val="0"/>
              <w:spacing w:before="60" w:after="60"/>
              <w:jc w:val="center"/>
              <w:rPr>
                <w:i w:val="0"/>
                <w:iCs w:val="0"/>
                <w:sz w:val="16"/>
                <w:szCs w:val="16"/>
              </w:rPr>
            </w:pPr>
            <w:r>
              <w:rPr>
                <w:lang w:val="es-ES"/>
              </w:rPr>
              <w:t>2/1</w:t>
            </w:r>
          </w:p>
        </w:tc>
        <w:tc>
          <w:tcPr>
            <w:tcW w:w="589" w:type="pct"/>
            <w:shd w:val="clear" w:color="auto" w:fill="auto"/>
          </w:tcPr>
          <w:p w14:paraId="21C15CCF" w14:textId="77777777" w:rsidR="004E3422" w:rsidRPr="00510E06" w:rsidRDefault="004E3422" w:rsidP="00E609DF">
            <w:pPr>
              <w:pStyle w:val="WMOSubTitle2"/>
              <w:keepNext w:val="0"/>
              <w:keepLines w:val="0"/>
              <w:widowControl w:val="0"/>
              <w:spacing w:before="60" w:after="60"/>
              <w:jc w:val="center"/>
              <w:rPr>
                <w:i w:val="0"/>
                <w:iCs w:val="0"/>
                <w:sz w:val="16"/>
                <w:szCs w:val="16"/>
              </w:rPr>
            </w:pPr>
          </w:p>
        </w:tc>
      </w:tr>
      <w:tr w:rsidR="00AE37B1" w:rsidRPr="008910C3" w14:paraId="05B9B18C" w14:textId="77777777" w:rsidTr="17F279D3">
        <w:tc>
          <w:tcPr>
            <w:tcW w:w="365" w:type="pct"/>
          </w:tcPr>
          <w:p w14:paraId="5DA86BEC" w14:textId="77777777" w:rsidR="004E3422" w:rsidRPr="008910C3" w:rsidRDefault="004E3422" w:rsidP="00757EC1">
            <w:pPr>
              <w:pStyle w:val="WMOSubTitle2"/>
              <w:keepNext w:val="0"/>
              <w:keepLines w:val="0"/>
              <w:widowControl w:val="0"/>
              <w:spacing w:before="60" w:after="60"/>
              <w:jc w:val="center"/>
              <w:rPr>
                <w:i w:val="0"/>
                <w:iCs w:val="0"/>
                <w:sz w:val="16"/>
                <w:szCs w:val="16"/>
              </w:rPr>
            </w:pPr>
          </w:p>
        </w:tc>
        <w:tc>
          <w:tcPr>
            <w:tcW w:w="515" w:type="pct"/>
          </w:tcPr>
          <w:p w14:paraId="21412A22" w14:textId="77777777" w:rsidR="004E3422" w:rsidRPr="008910C3" w:rsidRDefault="004E3422" w:rsidP="00757EC1">
            <w:pPr>
              <w:pStyle w:val="WMOSubTitle2"/>
              <w:keepNext w:val="0"/>
              <w:keepLines w:val="0"/>
              <w:widowControl w:val="0"/>
              <w:spacing w:before="60" w:after="60"/>
              <w:jc w:val="center"/>
              <w:rPr>
                <w:i w:val="0"/>
                <w:iCs w:val="0"/>
                <w:sz w:val="16"/>
                <w:szCs w:val="16"/>
              </w:rPr>
            </w:pPr>
          </w:p>
        </w:tc>
        <w:tc>
          <w:tcPr>
            <w:tcW w:w="515" w:type="pct"/>
          </w:tcPr>
          <w:p w14:paraId="5BFA1552" w14:textId="77777777" w:rsidR="004E3422" w:rsidRPr="008910C3" w:rsidRDefault="004E3422" w:rsidP="00757EC1">
            <w:pPr>
              <w:pStyle w:val="WMOSubTitle2"/>
              <w:keepNext w:val="0"/>
              <w:keepLines w:val="0"/>
              <w:widowControl w:val="0"/>
              <w:spacing w:before="60" w:after="60"/>
              <w:jc w:val="center"/>
              <w:rPr>
                <w:i w:val="0"/>
                <w:iCs w:val="0"/>
                <w:sz w:val="16"/>
                <w:szCs w:val="16"/>
              </w:rPr>
            </w:pPr>
            <w:r>
              <w:rPr>
                <w:lang w:val="es-ES"/>
              </w:rPr>
              <w:t>2</w:t>
            </w:r>
          </w:p>
        </w:tc>
        <w:tc>
          <w:tcPr>
            <w:tcW w:w="1324" w:type="pct"/>
          </w:tcPr>
          <w:p w14:paraId="2410C2C2" w14:textId="77777777" w:rsidR="004E3422" w:rsidRPr="008C63DA" w:rsidRDefault="004E3422" w:rsidP="00757EC1">
            <w:pPr>
              <w:pStyle w:val="WMOSubTitle2"/>
              <w:keepNext w:val="0"/>
              <w:keepLines w:val="0"/>
              <w:widowControl w:val="0"/>
              <w:spacing w:before="60" w:after="60"/>
              <w:rPr>
                <w:i w:val="0"/>
                <w:iCs w:val="0"/>
                <w:sz w:val="16"/>
                <w:szCs w:val="16"/>
                <w:lang w:val="es-ES"/>
              </w:rPr>
            </w:pPr>
            <w:r>
              <w:rPr>
                <w:lang w:val="es-ES"/>
              </w:rPr>
              <w:t xml:space="preserve">Informe del presidente de la Comisión, incluidos los informes de los presidentes de </w:t>
            </w:r>
            <w:r>
              <w:rPr>
                <w:lang w:val="es-ES"/>
              </w:rPr>
              <w:lastRenderedPageBreak/>
              <w:t>los órganos subsidiarios</w:t>
            </w:r>
          </w:p>
        </w:tc>
        <w:tc>
          <w:tcPr>
            <w:tcW w:w="589" w:type="pct"/>
          </w:tcPr>
          <w:p w14:paraId="320C4965" w14:textId="77777777" w:rsidR="00FE750D" w:rsidRPr="00FE750D" w:rsidRDefault="008C65FC" w:rsidP="00214A65">
            <w:pPr>
              <w:pStyle w:val="WMOSubTitle2"/>
              <w:keepNext w:val="0"/>
              <w:keepLines w:val="0"/>
              <w:widowControl w:val="0"/>
              <w:spacing w:before="60" w:after="60"/>
            </w:pPr>
            <w:r>
              <w:rPr>
                <w:lang w:val="es-ES"/>
              </w:rPr>
              <w:lastRenderedPageBreak/>
              <w:t>Presidente de la SERCOM</w:t>
            </w:r>
          </w:p>
        </w:tc>
        <w:tc>
          <w:tcPr>
            <w:tcW w:w="588" w:type="pct"/>
          </w:tcPr>
          <w:p w14:paraId="1C687505" w14:textId="77777777" w:rsidR="004E3422" w:rsidRPr="008910C3" w:rsidRDefault="004E3422" w:rsidP="00E609DF">
            <w:pPr>
              <w:pStyle w:val="WMOSubTitle2"/>
              <w:keepNext w:val="0"/>
              <w:keepLines w:val="0"/>
              <w:widowControl w:val="0"/>
              <w:spacing w:before="60" w:after="60"/>
              <w:jc w:val="center"/>
              <w:rPr>
                <w:i w:val="0"/>
                <w:iCs w:val="0"/>
                <w:sz w:val="16"/>
                <w:szCs w:val="16"/>
              </w:rPr>
            </w:pPr>
          </w:p>
        </w:tc>
        <w:tc>
          <w:tcPr>
            <w:tcW w:w="515" w:type="pct"/>
          </w:tcPr>
          <w:p w14:paraId="6E5E05AC" w14:textId="77777777" w:rsidR="004E3422" w:rsidRPr="008910C3" w:rsidRDefault="004E3422" w:rsidP="00E609DF">
            <w:pPr>
              <w:pStyle w:val="WMOSubTitle2"/>
              <w:keepNext w:val="0"/>
              <w:keepLines w:val="0"/>
              <w:widowControl w:val="0"/>
              <w:spacing w:before="60" w:after="60"/>
              <w:jc w:val="center"/>
              <w:rPr>
                <w:i w:val="0"/>
                <w:iCs w:val="0"/>
                <w:sz w:val="16"/>
                <w:szCs w:val="16"/>
              </w:rPr>
            </w:pPr>
          </w:p>
        </w:tc>
        <w:tc>
          <w:tcPr>
            <w:tcW w:w="589" w:type="pct"/>
          </w:tcPr>
          <w:p w14:paraId="280C94EB" w14:textId="77777777" w:rsidR="004E3422" w:rsidRPr="008910C3" w:rsidRDefault="004E3422" w:rsidP="00E609DF">
            <w:pPr>
              <w:pStyle w:val="WMOSubTitle2"/>
              <w:keepNext w:val="0"/>
              <w:keepLines w:val="0"/>
              <w:widowControl w:val="0"/>
              <w:spacing w:before="60" w:after="60"/>
              <w:jc w:val="center"/>
              <w:rPr>
                <w:i w:val="0"/>
                <w:iCs w:val="0"/>
                <w:sz w:val="16"/>
                <w:szCs w:val="16"/>
              </w:rPr>
            </w:pPr>
          </w:p>
        </w:tc>
      </w:tr>
      <w:tr w:rsidR="006170F7" w:rsidRPr="00756C9C" w14:paraId="3B954DC0" w14:textId="77777777" w:rsidTr="17F279D3">
        <w:tc>
          <w:tcPr>
            <w:tcW w:w="365" w:type="pct"/>
            <w:shd w:val="clear" w:color="auto" w:fill="FFFFCC"/>
          </w:tcPr>
          <w:p w14:paraId="3FDD07D9" w14:textId="77777777" w:rsidR="004E3422" w:rsidRPr="00A17BCD" w:rsidRDefault="004E3422" w:rsidP="00757EC1">
            <w:pPr>
              <w:pStyle w:val="WMOSubTitle2"/>
              <w:keepNext w:val="0"/>
              <w:keepLines w:val="0"/>
              <w:widowControl w:val="0"/>
              <w:spacing w:before="60" w:after="60"/>
              <w:jc w:val="center"/>
              <w:rPr>
                <w:b/>
                <w:bCs w:val="0"/>
                <w:i w:val="0"/>
                <w:iCs w:val="0"/>
                <w:sz w:val="16"/>
                <w:szCs w:val="16"/>
              </w:rPr>
            </w:pPr>
            <w:r>
              <w:rPr>
                <w:b/>
                <w:lang w:val="es-ES"/>
              </w:rPr>
              <w:t>3</w:t>
            </w:r>
          </w:p>
        </w:tc>
        <w:tc>
          <w:tcPr>
            <w:tcW w:w="515" w:type="pct"/>
            <w:shd w:val="clear" w:color="auto" w:fill="FFFFCC"/>
          </w:tcPr>
          <w:p w14:paraId="1D82EE52" w14:textId="77777777" w:rsidR="004E3422" w:rsidRPr="00A17BCD" w:rsidRDefault="004E3422" w:rsidP="00757EC1">
            <w:pPr>
              <w:pStyle w:val="WMOSubTitle2"/>
              <w:keepNext w:val="0"/>
              <w:keepLines w:val="0"/>
              <w:widowControl w:val="0"/>
              <w:spacing w:before="60" w:after="60"/>
              <w:jc w:val="center"/>
              <w:rPr>
                <w:b/>
                <w:bCs w:val="0"/>
                <w:i w:val="0"/>
                <w:iCs w:val="0"/>
                <w:sz w:val="16"/>
                <w:szCs w:val="16"/>
              </w:rPr>
            </w:pPr>
          </w:p>
        </w:tc>
        <w:tc>
          <w:tcPr>
            <w:tcW w:w="515" w:type="pct"/>
            <w:shd w:val="clear" w:color="auto" w:fill="FFFFCC"/>
          </w:tcPr>
          <w:p w14:paraId="42FD7523" w14:textId="77777777" w:rsidR="004E3422" w:rsidRPr="00A17BCD" w:rsidRDefault="004E3422" w:rsidP="00757EC1">
            <w:pPr>
              <w:pStyle w:val="WMOSubTitle2"/>
              <w:keepNext w:val="0"/>
              <w:keepLines w:val="0"/>
              <w:widowControl w:val="0"/>
              <w:spacing w:before="60" w:after="60"/>
              <w:jc w:val="center"/>
              <w:rPr>
                <w:b/>
                <w:bCs w:val="0"/>
                <w:i w:val="0"/>
                <w:iCs w:val="0"/>
                <w:sz w:val="16"/>
                <w:szCs w:val="16"/>
              </w:rPr>
            </w:pPr>
          </w:p>
        </w:tc>
        <w:tc>
          <w:tcPr>
            <w:tcW w:w="1324" w:type="pct"/>
            <w:shd w:val="clear" w:color="auto" w:fill="FFFFCC"/>
          </w:tcPr>
          <w:p w14:paraId="1083A625" w14:textId="77777777" w:rsidR="004E3422" w:rsidRPr="008C63DA" w:rsidRDefault="00787D07" w:rsidP="00757EC1">
            <w:pPr>
              <w:pStyle w:val="WMOSubTitle2"/>
              <w:keepNext w:val="0"/>
              <w:keepLines w:val="0"/>
              <w:widowControl w:val="0"/>
              <w:spacing w:before="60" w:after="60"/>
              <w:rPr>
                <w:b/>
                <w:bCs w:val="0"/>
                <w:i w:val="0"/>
                <w:iCs w:val="0"/>
                <w:sz w:val="16"/>
                <w:szCs w:val="16"/>
                <w:lang w:val="es-ES"/>
              </w:rPr>
            </w:pPr>
            <w:r>
              <w:rPr>
                <w:b/>
                <w:lang w:val="es-ES"/>
              </w:rPr>
              <w:t>Aprobación sin debate de proyectos de resolución, decisión y recomendación</w:t>
            </w:r>
          </w:p>
        </w:tc>
        <w:tc>
          <w:tcPr>
            <w:tcW w:w="589" w:type="pct"/>
            <w:shd w:val="clear" w:color="auto" w:fill="FFFFCC"/>
          </w:tcPr>
          <w:p w14:paraId="25899888" w14:textId="77777777" w:rsidR="004E3422" w:rsidRPr="008C63DA" w:rsidRDefault="004E3422" w:rsidP="00757EC1">
            <w:pPr>
              <w:pStyle w:val="WMOSubTitle2"/>
              <w:keepNext w:val="0"/>
              <w:keepLines w:val="0"/>
              <w:widowControl w:val="0"/>
              <w:spacing w:before="60" w:after="60"/>
              <w:rPr>
                <w:b/>
                <w:bCs w:val="0"/>
                <w:i w:val="0"/>
                <w:iCs w:val="0"/>
                <w:sz w:val="16"/>
                <w:szCs w:val="16"/>
                <w:lang w:val="es-ES"/>
              </w:rPr>
            </w:pPr>
          </w:p>
        </w:tc>
        <w:tc>
          <w:tcPr>
            <w:tcW w:w="588" w:type="pct"/>
            <w:shd w:val="clear" w:color="auto" w:fill="FFFFCC"/>
          </w:tcPr>
          <w:p w14:paraId="2AAD7100" w14:textId="77777777" w:rsidR="004E3422" w:rsidRPr="008C63DA" w:rsidRDefault="004E3422" w:rsidP="00E609DF">
            <w:pPr>
              <w:pStyle w:val="WMOSubTitle2"/>
              <w:keepNext w:val="0"/>
              <w:keepLines w:val="0"/>
              <w:widowControl w:val="0"/>
              <w:spacing w:before="60" w:after="60"/>
              <w:jc w:val="center"/>
              <w:rPr>
                <w:b/>
                <w:bCs w:val="0"/>
                <w:i w:val="0"/>
                <w:iCs w:val="0"/>
                <w:sz w:val="16"/>
                <w:szCs w:val="16"/>
                <w:lang w:val="es-ES"/>
              </w:rPr>
            </w:pPr>
          </w:p>
        </w:tc>
        <w:tc>
          <w:tcPr>
            <w:tcW w:w="515" w:type="pct"/>
            <w:shd w:val="clear" w:color="auto" w:fill="FFFFCC"/>
          </w:tcPr>
          <w:p w14:paraId="5AD4CD70" w14:textId="77777777" w:rsidR="004E3422" w:rsidRPr="008C63DA" w:rsidRDefault="004E3422" w:rsidP="00E609DF">
            <w:pPr>
              <w:pStyle w:val="WMOSubTitle2"/>
              <w:keepNext w:val="0"/>
              <w:keepLines w:val="0"/>
              <w:widowControl w:val="0"/>
              <w:spacing w:before="60" w:after="60"/>
              <w:jc w:val="center"/>
              <w:rPr>
                <w:b/>
                <w:bCs w:val="0"/>
                <w:i w:val="0"/>
                <w:iCs w:val="0"/>
                <w:sz w:val="16"/>
                <w:szCs w:val="16"/>
                <w:lang w:val="es-ES"/>
              </w:rPr>
            </w:pPr>
          </w:p>
        </w:tc>
        <w:tc>
          <w:tcPr>
            <w:tcW w:w="589" w:type="pct"/>
            <w:shd w:val="clear" w:color="auto" w:fill="FFFFCC"/>
          </w:tcPr>
          <w:p w14:paraId="30DA239F" w14:textId="77777777" w:rsidR="004E3422" w:rsidRPr="008C63DA" w:rsidRDefault="004E3422" w:rsidP="00E609DF">
            <w:pPr>
              <w:pStyle w:val="WMOSubTitle2"/>
              <w:keepNext w:val="0"/>
              <w:keepLines w:val="0"/>
              <w:widowControl w:val="0"/>
              <w:spacing w:before="60" w:after="60"/>
              <w:jc w:val="center"/>
              <w:rPr>
                <w:b/>
                <w:bCs w:val="0"/>
                <w:i w:val="0"/>
                <w:iCs w:val="0"/>
                <w:sz w:val="16"/>
                <w:szCs w:val="16"/>
                <w:lang w:val="es-ES"/>
              </w:rPr>
            </w:pPr>
          </w:p>
        </w:tc>
      </w:tr>
      <w:tr w:rsidR="00AE37B1" w:rsidRPr="008910C3" w14:paraId="3AD9C964" w14:textId="77777777" w:rsidTr="17F279D3">
        <w:tc>
          <w:tcPr>
            <w:tcW w:w="365" w:type="pct"/>
          </w:tcPr>
          <w:p w14:paraId="69D4810F" w14:textId="77777777" w:rsidR="004E3422" w:rsidRPr="008C63DA" w:rsidRDefault="004E3422" w:rsidP="00757EC1">
            <w:pPr>
              <w:pStyle w:val="WMOSubTitle2"/>
              <w:keepNext w:val="0"/>
              <w:keepLines w:val="0"/>
              <w:widowControl w:val="0"/>
              <w:spacing w:before="60" w:after="60"/>
              <w:jc w:val="center"/>
              <w:rPr>
                <w:i w:val="0"/>
                <w:iCs w:val="0"/>
                <w:sz w:val="16"/>
                <w:szCs w:val="16"/>
                <w:lang w:val="es-ES"/>
              </w:rPr>
            </w:pPr>
          </w:p>
        </w:tc>
        <w:tc>
          <w:tcPr>
            <w:tcW w:w="515" w:type="pct"/>
          </w:tcPr>
          <w:p w14:paraId="18681323" w14:textId="77777777" w:rsidR="004E3422" w:rsidRPr="008910C3" w:rsidRDefault="004E3422" w:rsidP="00757EC1">
            <w:pPr>
              <w:pStyle w:val="WMOSubTitle2"/>
              <w:keepNext w:val="0"/>
              <w:keepLines w:val="0"/>
              <w:widowControl w:val="0"/>
              <w:spacing w:before="60" w:after="60"/>
              <w:jc w:val="center"/>
              <w:rPr>
                <w:i w:val="0"/>
                <w:iCs w:val="0"/>
                <w:sz w:val="16"/>
                <w:szCs w:val="16"/>
              </w:rPr>
            </w:pPr>
            <w:r>
              <w:rPr>
                <w:lang w:val="es-ES"/>
              </w:rPr>
              <w:t>3</w:t>
            </w:r>
          </w:p>
        </w:tc>
        <w:tc>
          <w:tcPr>
            <w:tcW w:w="515" w:type="pct"/>
          </w:tcPr>
          <w:p w14:paraId="6BB2F4C3" w14:textId="77777777" w:rsidR="004E3422" w:rsidRDefault="004E3422" w:rsidP="00757EC1">
            <w:pPr>
              <w:pStyle w:val="WMOSubTitle2"/>
              <w:keepNext w:val="0"/>
              <w:keepLines w:val="0"/>
              <w:widowControl w:val="0"/>
              <w:spacing w:before="60" w:after="60"/>
              <w:jc w:val="center"/>
              <w:rPr>
                <w:i w:val="0"/>
                <w:iCs w:val="0"/>
                <w:sz w:val="16"/>
                <w:szCs w:val="16"/>
              </w:rPr>
            </w:pPr>
          </w:p>
        </w:tc>
        <w:tc>
          <w:tcPr>
            <w:tcW w:w="1324" w:type="pct"/>
          </w:tcPr>
          <w:p w14:paraId="4B64CEE1" w14:textId="77777777" w:rsidR="004E3422" w:rsidRPr="008C63DA" w:rsidRDefault="00787D07" w:rsidP="00757EC1">
            <w:pPr>
              <w:pStyle w:val="WMOSubTitle2"/>
              <w:keepNext w:val="0"/>
              <w:keepLines w:val="0"/>
              <w:widowControl w:val="0"/>
              <w:spacing w:before="60" w:after="60"/>
              <w:rPr>
                <w:i w:val="0"/>
                <w:iCs w:val="0"/>
                <w:sz w:val="16"/>
                <w:szCs w:val="16"/>
                <w:lang w:val="es-ES"/>
              </w:rPr>
            </w:pPr>
            <w:r>
              <w:rPr>
                <w:lang w:val="es-ES"/>
              </w:rPr>
              <w:t>Aprobación sin debate de proyectos de resolución, decisión y recomendación</w:t>
            </w:r>
          </w:p>
        </w:tc>
        <w:tc>
          <w:tcPr>
            <w:tcW w:w="589" w:type="pct"/>
          </w:tcPr>
          <w:p w14:paraId="75617942" w14:textId="016DBD7A" w:rsidR="004E3422" w:rsidRPr="008C63DA" w:rsidRDefault="008B6644" w:rsidP="00757EC1">
            <w:pPr>
              <w:pStyle w:val="WMOSubTitle2"/>
              <w:keepNext w:val="0"/>
              <w:keepLines w:val="0"/>
              <w:widowControl w:val="0"/>
              <w:spacing w:before="60" w:after="60"/>
              <w:rPr>
                <w:i w:val="0"/>
                <w:iCs w:val="0"/>
                <w:sz w:val="16"/>
                <w:szCs w:val="16"/>
                <w:lang w:val="es-ES"/>
              </w:rPr>
            </w:pPr>
            <w:r>
              <w:rPr>
                <w:lang w:val="es-ES"/>
              </w:rPr>
              <w:t>Presidente</w:t>
            </w:r>
            <w:r w:rsidR="00E26E4D">
              <w:rPr>
                <w:lang w:val="es-ES"/>
              </w:rPr>
              <w:t xml:space="preserve"> de la SERCOM con el Grupo de Gestión</w:t>
            </w:r>
          </w:p>
        </w:tc>
        <w:tc>
          <w:tcPr>
            <w:tcW w:w="588" w:type="pct"/>
          </w:tcPr>
          <w:p w14:paraId="3775CBEB" w14:textId="77777777" w:rsidR="004E3422" w:rsidRPr="008C63DA" w:rsidRDefault="004E3422" w:rsidP="00E609DF">
            <w:pPr>
              <w:pStyle w:val="WMOSubTitle2"/>
              <w:keepNext w:val="0"/>
              <w:keepLines w:val="0"/>
              <w:widowControl w:val="0"/>
              <w:spacing w:before="60" w:after="60"/>
              <w:jc w:val="center"/>
              <w:rPr>
                <w:i w:val="0"/>
                <w:iCs w:val="0"/>
                <w:sz w:val="16"/>
                <w:szCs w:val="16"/>
                <w:lang w:val="es-ES"/>
              </w:rPr>
            </w:pPr>
          </w:p>
        </w:tc>
        <w:tc>
          <w:tcPr>
            <w:tcW w:w="515" w:type="pct"/>
          </w:tcPr>
          <w:p w14:paraId="3D1CC26C" w14:textId="77777777" w:rsidR="004E3422" w:rsidRPr="008910C3" w:rsidRDefault="004E3422" w:rsidP="00E609DF">
            <w:pPr>
              <w:pStyle w:val="WMOSubTitle2"/>
              <w:keepNext w:val="0"/>
              <w:keepLines w:val="0"/>
              <w:widowControl w:val="0"/>
              <w:spacing w:before="60" w:after="60"/>
              <w:jc w:val="center"/>
              <w:rPr>
                <w:i w:val="0"/>
                <w:iCs w:val="0"/>
                <w:sz w:val="16"/>
                <w:szCs w:val="16"/>
              </w:rPr>
            </w:pPr>
            <w:r>
              <w:rPr>
                <w:lang w:val="es-ES"/>
              </w:rPr>
              <w:t>3/1</w:t>
            </w:r>
          </w:p>
        </w:tc>
        <w:tc>
          <w:tcPr>
            <w:tcW w:w="589" w:type="pct"/>
          </w:tcPr>
          <w:p w14:paraId="135B9117" w14:textId="77777777" w:rsidR="004E3422" w:rsidRDefault="004E3422" w:rsidP="00E609DF">
            <w:pPr>
              <w:pStyle w:val="WMOSubTitle2"/>
              <w:keepNext w:val="0"/>
              <w:keepLines w:val="0"/>
              <w:widowControl w:val="0"/>
              <w:spacing w:before="60" w:after="60"/>
              <w:jc w:val="center"/>
              <w:rPr>
                <w:i w:val="0"/>
                <w:iCs w:val="0"/>
                <w:sz w:val="16"/>
                <w:szCs w:val="16"/>
              </w:rPr>
            </w:pPr>
          </w:p>
        </w:tc>
      </w:tr>
      <w:tr w:rsidR="006170F7" w:rsidRPr="00756C9C" w14:paraId="35611ADB" w14:textId="77777777" w:rsidTr="17F279D3">
        <w:tc>
          <w:tcPr>
            <w:tcW w:w="365" w:type="pct"/>
            <w:shd w:val="clear" w:color="auto" w:fill="FFFFCC"/>
          </w:tcPr>
          <w:p w14:paraId="500FD758" w14:textId="77777777" w:rsidR="004E3422" w:rsidRPr="00540093" w:rsidRDefault="004E3422" w:rsidP="00757EC1">
            <w:pPr>
              <w:pStyle w:val="WMOSubTitle2"/>
              <w:keepNext w:val="0"/>
              <w:keepLines w:val="0"/>
              <w:widowControl w:val="0"/>
              <w:spacing w:before="60" w:after="60"/>
              <w:jc w:val="center"/>
              <w:rPr>
                <w:b/>
                <w:bCs w:val="0"/>
                <w:i w:val="0"/>
                <w:iCs w:val="0"/>
                <w:sz w:val="16"/>
                <w:szCs w:val="16"/>
              </w:rPr>
            </w:pPr>
            <w:r>
              <w:rPr>
                <w:b/>
                <w:lang w:val="es-ES"/>
              </w:rPr>
              <w:t>4</w:t>
            </w:r>
          </w:p>
        </w:tc>
        <w:tc>
          <w:tcPr>
            <w:tcW w:w="515" w:type="pct"/>
            <w:shd w:val="clear" w:color="auto" w:fill="FFFFCC"/>
          </w:tcPr>
          <w:p w14:paraId="0AC538E4" w14:textId="77777777" w:rsidR="004E3422" w:rsidRPr="00540093" w:rsidRDefault="004E3422" w:rsidP="00757EC1">
            <w:pPr>
              <w:pStyle w:val="WMOSubTitle2"/>
              <w:keepNext w:val="0"/>
              <w:keepLines w:val="0"/>
              <w:widowControl w:val="0"/>
              <w:spacing w:before="60" w:after="60"/>
              <w:jc w:val="center"/>
              <w:rPr>
                <w:b/>
                <w:bCs w:val="0"/>
                <w:i w:val="0"/>
                <w:iCs w:val="0"/>
                <w:sz w:val="16"/>
                <w:szCs w:val="16"/>
              </w:rPr>
            </w:pPr>
          </w:p>
        </w:tc>
        <w:tc>
          <w:tcPr>
            <w:tcW w:w="515" w:type="pct"/>
            <w:shd w:val="clear" w:color="auto" w:fill="FFFFCC"/>
          </w:tcPr>
          <w:p w14:paraId="4B244836" w14:textId="77777777" w:rsidR="004E3422" w:rsidRPr="00540093" w:rsidRDefault="004E3422" w:rsidP="00757EC1">
            <w:pPr>
              <w:pStyle w:val="WMOSubTitle2"/>
              <w:keepNext w:val="0"/>
              <w:keepLines w:val="0"/>
              <w:widowControl w:val="0"/>
              <w:spacing w:before="60" w:after="60"/>
              <w:jc w:val="center"/>
              <w:rPr>
                <w:b/>
                <w:bCs w:val="0"/>
                <w:i w:val="0"/>
                <w:iCs w:val="0"/>
                <w:sz w:val="16"/>
                <w:szCs w:val="16"/>
              </w:rPr>
            </w:pPr>
          </w:p>
        </w:tc>
        <w:tc>
          <w:tcPr>
            <w:tcW w:w="1324" w:type="pct"/>
            <w:shd w:val="clear" w:color="auto" w:fill="FFFFCC"/>
          </w:tcPr>
          <w:p w14:paraId="49F32119" w14:textId="77777777" w:rsidR="004E3422" w:rsidRPr="008C63DA" w:rsidRDefault="005247CC" w:rsidP="00757EC1">
            <w:pPr>
              <w:pStyle w:val="WMOSubTitle2"/>
              <w:keepNext w:val="0"/>
              <w:keepLines w:val="0"/>
              <w:widowControl w:val="0"/>
              <w:spacing w:before="60" w:after="60"/>
              <w:rPr>
                <w:b/>
                <w:bCs w:val="0"/>
                <w:i w:val="0"/>
                <w:iCs w:val="0"/>
                <w:sz w:val="16"/>
                <w:szCs w:val="16"/>
                <w:lang w:val="es-ES"/>
              </w:rPr>
            </w:pPr>
            <w:r>
              <w:rPr>
                <w:b/>
                <w:lang w:val="es-ES"/>
              </w:rPr>
              <w:t>Examen de las resoluciones y las decisiones del Congreso y del Consejo Ejecutivo relacionadas con la Comisión</w:t>
            </w:r>
          </w:p>
        </w:tc>
        <w:tc>
          <w:tcPr>
            <w:tcW w:w="589" w:type="pct"/>
            <w:shd w:val="clear" w:color="auto" w:fill="FFFFCC"/>
          </w:tcPr>
          <w:p w14:paraId="0F49A1FD" w14:textId="77777777" w:rsidR="004E3422" w:rsidRPr="008C63DA" w:rsidRDefault="004E3422" w:rsidP="00757EC1">
            <w:pPr>
              <w:pStyle w:val="WMOSubTitle2"/>
              <w:keepNext w:val="0"/>
              <w:keepLines w:val="0"/>
              <w:widowControl w:val="0"/>
              <w:spacing w:before="60" w:after="60"/>
              <w:rPr>
                <w:b/>
                <w:bCs w:val="0"/>
                <w:i w:val="0"/>
                <w:iCs w:val="0"/>
                <w:sz w:val="16"/>
                <w:szCs w:val="16"/>
                <w:lang w:val="es-ES"/>
              </w:rPr>
            </w:pPr>
          </w:p>
        </w:tc>
        <w:tc>
          <w:tcPr>
            <w:tcW w:w="588" w:type="pct"/>
            <w:shd w:val="clear" w:color="auto" w:fill="FFFFCC"/>
          </w:tcPr>
          <w:p w14:paraId="16D81B96" w14:textId="77777777" w:rsidR="004E3422" w:rsidRPr="008C63DA" w:rsidRDefault="004E3422" w:rsidP="00E609DF">
            <w:pPr>
              <w:pStyle w:val="WMOSubTitle2"/>
              <w:keepNext w:val="0"/>
              <w:keepLines w:val="0"/>
              <w:widowControl w:val="0"/>
              <w:spacing w:before="60" w:after="60"/>
              <w:jc w:val="center"/>
              <w:rPr>
                <w:b/>
                <w:bCs w:val="0"/>
                <w:i w:val="0"/>
                <w:iCs w:val="0"/>
                <w:sz w:val="16"/>
                <w:szCs w:val="16"/>
                <w:lang w:val="es-ES"/>
              </w:rPr>
            </w:pPr>
          </w:p>
        </w:tc>
        <w:tc>
          <w:tcPr>
            <w:tcW w:w="515" w:type="pct"/>
            <w:shd w:val="clear" w:color="auto" w:fill="FFFFCC"/>
          </w:tcPr>
          <w:p w14:paraId="7BA71790" w14:textId="77777777" w:rsidR="004E3422" w:rsidRPr="008C63DA" w:rsidRDefault="004E3422" w:rsidP="00E609DF">
            <w:pPr>
              <w:pStyle w:val="WMOSubTitle2"/>
              <w:keepNext w:val="0"/>
              <w:keepLines w:val="0"/>
              <w:widowControl w:val="0"/>
              <w:spacing w:before="60" w:after="60"/>
              <w:jc w:val="center"/>
              <w:rPr>
                <w:b/>
                <w:bCs w:val="0"/>
                <w:i w:val="0"/>
                <w:iCs w:val="0"/>
                <w:sz w:val="16"/>
                <w:szCs w:val="16"/>
                <w:lang w:val="es-ES"/>
              </w:rPr>
            </w:pPr>
          </w:p>
        </w:tc>
        <w:tc>
          <w:tcPr>
            <w:tcW w:w="589" w:type="pct"/>
            <w:shd w:val="clear" w:color="auto" w:fill="FFFFCC"/>
          </w:tcPr>
          <w:p w14:paraId="543FF9DB" w14:textId="77777777" w:rsidR="004E3422" w:rsidRPr="008C63DA" w:rsidRDefault="004E3422" w:rsidP="00E609DF">
            <w:pPr>
              <w:pStyle w:val="WMOSubTitle2"/>
              <w:keepNext w:val="0"/>
              <w:keepLines w:val="0"/>
              <w:widowControl w:val="0"/>
              <w:spacing w:before="60" w:after="60"/>
              <w:jc w:val="center"/>
              <w:rPr>
                <w:b/>
                <w:bCs w:val="0"/>
                <w:i w:val="0"/>
                <w:iCs w:val="0"/>
                <w:sz w:val="16"/>
                <w:szCs w:val="16"/>
                <w:lang w:val="es-ES"/>
              </w:rPr>
            </w:pPr>
          </w:p>
        </w:tc>
      </w:tr>
      <w:tr w:rsidR="00AE37B1" w:rsidRPr="008910C3" w14:paraId="73209B4C" w14:textId="77777777" w:rsidTr="17F279D3">
        <w:tc>
          <w:tcPr>
            <w:tcW w:w="365" w:type="pct"/>
            <w:shd w:val="clear" w:color="auto" w:fill="D6E3BC" w:themeFill="accent3" w:themeFillTint="66"/>
          </w:tcPr>
          <w:p w14:paraId="6950044B" w14:textId="77777777" w:rsidR="004E3422" w:rsidRPr="008C63DA" w:rsidRDefault="004E3422" w:rsidP="00540093">
            <w:pPr>
              <w:pStyle w:val="WMOSubTitle2"/>
              <w:keepNext w:val="0"/>
              <w:keepLines w:val="0"/>
              <w:widowControl w:val="0"/>
              <w:spacing w:before="60" w:after="60"/>
              <w:jc w:val="center"/>
              <w:rPr>
                <w:i w:val="0"/>
                <w:iCs w:val="0"/>
                <w:sz w:val="16"/>
                <w:szCs w:val="16"/>
                <w:lang w:val="es-ES"/>
              </w:rPr>
            </w:pPr>
          </w:p>
        </w:tc>
        <w:tc>
          <w:tcPr>
            <w:tcW w:w="515" w:type="pct"/>
            <w:shd w:val="clear" w:color="auto" w:fill="D6E3BC" w:themeFill="accent3" w:themeFillTint="66"/>
          </w:tcPr>
          <w:p w14:paraId="3DC1AF0D" w14:textId="77777777" w:rsidR="004E3422" w:rsidRDefault="004E3422" w:rsidP="00540093">
            <w:pPr>
              <w:pStyle w:val="WMOSubTitle2"/>
              <w:keepNext w:val="0"/>
              <w:keepLines w:val="0"/>
              <w:widowControl w:val="0"/>
              <w:spacing w:before="60" w:after="60"/>
              <w:jc w:val="center"/>
              <w:rPr>
                <w:i w:val="0"/>
                <w:iCs w:val="0"/>
                <w:sz w:val="16"/>
                <w:szCs w:val="16"/>
              </w:rPr>
            </w:pPr>
            <w:r>
              <w:rPr>
                <w:lang w:val="es-ES"/>
              </w:rPr>
              <w:t>4</w:t>
            </w:r>
          </w:p>
        </w:tc>
        <w:tc>
          <w:tcPr>
            <w:tcW w:w="515" w:type="pct"/>
            <w:shd w:val="clear" w:color="auto" w:fill="D6E3BC" w:themeFill="accent3" w:themeFillTint="66"/>
          </w:tcPr>
          <w:p w14:paraId="4A655E96" w14:textId="77777777" w:rsidR="004E3422" w:rsidRDefault="004E3422" w:rsidP="00540093">
            <w:pPr>
              <w:pStyle w:val="WMOSubTitle2"/>
              <w:keepNext w:val="0"/>
              <w:keepLines w:val="0"/>
              <w:widowControl w:val="0"/>
              <w:spacing w:before="60" w:after="60"/>
              <w:jc w:val="center"/>
              <w:rPr>
                <w:i w:val="0"/>
                <w:iCs w:val="0"/>
                <w:sz w:val="16"/>
                <w:szCs w:val="16"/>
              </w:rPr>
            </w:pPr>
          </w:p>
        </w:tc>
        <w:tc>
          <w:tcPr>
            <w:tcW w:w="1324" w:type="pct"/>
            <w:shd w:val="clear" w:color="auto" w:fill="D6E3BC" w:themeFill="accent3" w:themeFillTint="66"/>
          </w:tcPr>
          <w:p w14:paraId="2DEA8AAB" w14:textId="77777777" w:rsidR="004E3422" w:rsidRPr="008C63DA" w:rsidRDefault="005247CC" w:rsidP="00540093">
            <w:pPr>
              <w:pStyle w:val="WMOSubTitle2"/>
              <w:keepNext w:val="0"/>
              <w:keepLines w:val="0"/>
              <w:widowControl w:val="0"/>
              <w:spacing w:before="60" w:after="60"/>
              <w:rPr>
                <w:i w:val="0"/>
                <w:iCs w:val="0"/>
                <w:sz w:val="16"/>
                <w:szCs w:val="16"/>
                <w:lang w:val="es-ES"/>
              </w:rPr>
            </w:pPr>
            <w:r>
              <w:rPr>
                <w:lang w:val="es-ES"/>
              </w:rPr>
              <w:t>Examen de las resoluciones y las decisiones del Congreso y del Consejo Ejecutivo relacionadas con la Comisión</w:t>
            </w:r>
          </w:p>
        </w:tc>
        <w:tc>
          <w:tcPr>
            <w:tcW w:w="589" w:type="pct"/>
            <w:shd w:val="clear" w:color="auto" w:fill="D6E3BC" w:themeFill="accent3" w:themeFillTint="66"/>
          </w:tcPr>
          <w:p w14:paraId="19D6845C" w14:textId="77777777" w:rsidR="004E3422" w:rsidRPr="008910C3" w:rsidRDefault="004E3422" w:rsidP="00540093">
            <w:pPr>
              <w:pStyle w:val="WMOSubTitle2"/>
              <w:keepNext w:val="0"/>
              <w:keepLines w:val="0"/>
              <w:widowControl w:val="0"/>
              <w:spacing w:before="60" w:after="60"/>
              <w:rPr>
                <w:i w:val="0"/>
                <w:iCs w:val="0"/>
                <w:sz w:val="16"/>
                <w:szCs w:val="16"/>
              </w:rPr>
            </w:pPr>
            <w:r>
              <w:rPr>
                <w:lang w:val="es-ES"/>
              </w:rPr>
              <w:t>Secretario General</w:t>
            </w:r>
          </w:p>
        </w:tc>
        <w:tc>
          <w:tcPr>
            <w:tcW w:w="588" w:type="pct"/>
            <w:shd w:val="clear" w:color="auto" w:fill="D6E3BC" w:themeFill="accent3" w:themeFillTint="66"/>
          </w:tcPr>
          <w:p w14:paraId="55A086C7" w14:textId="77777777" w:rsidR="004E3422" w:rsidRPr="008910C3" w:rsidRDefault="004E3422" w:rsidP="00E609DF">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0A5F5378" w14:textId="77777777" w:rsidR="004E3422" w:rsidRDefault="004E3422" w:rsidP="00E609DF">
            <w:pPr>
              <w:pStyle w:val="WMOSubTitle2"/>
              <w:keepNext w:val="0"/>
              <w:keepLines w:val="0"/>
              <w:widowControl w:val="0"/>
              <w:spacing w:before="60" w:after="60"/>
              <w:jc w:val="center"/>
              <w:rPr>
                <w:i w:val="0"/>
                <w:iCs w:val="0"/>
                <w:sz w:val="16"/>
                <w:szCs w:val="16"/>
              </w:rPr>
            </w:pPr>
            <w:r>
              <w:rPr>
                <w:lang w:val="es-ES"/>
              </w:rPr>
              <w:t>4/1</w:t>
            </w:r>
          </w:p>
        </w:tc>
        <w:tc>
          <w:tcPr>
            <w:tcW w:w="589" w:type="pct"/>
            <w:shd w:val="clear" w:color="auto" w:fill="D6E3BC" w:themeFill="accent3" w:themeFillTint="66"/>
          </w:tcPr>
          <w:p w14:paraId="0611C78A" w14:textId="77777777" w:rsidR="004E3422" w:rsidRDefault="004E3422" w:rsidP="00E609DF">
            <w:pPr>
              <w:pStyle w:val="WMOSubTitle2"/>
              <w:keepNext w:val="0"/>
              <w:keepLines w:val="0"/>
              <w:widowControl w:val="0"/>
              <w:spacing w:before="60" w:after="60"/>
              <w:jc w:val="center"/>
              <w:rPr>
                <w:i w:val="0"/>
                <w:iCs w:val="0"/>
                <w:sz w:val="16"/>
                <w:szCs w:val="16"/>
              </w:rPr>
            </w:pPr>
          </w:p>
        </w:tc>
      </w:tr>
      <w:tr w:rsidR="006C6788" w:rsidRPr="008910C3" w14:paraId="5289C033" w14:textId="77777777" w:rsidTr="17F279D3">
        <w:tc>
          <w:tcPr>
            <w:tcW w:w="365" w:type="pct"/>
            <w:shd w:val="clear" w:color="auto" w:fill="auto"/>
          </w:tcPr>
          <w:p w14:paraId="2CC5B2B1" w14:textId="77777777" w:rsidR="006C6788" w:rsidRDefault="006C6788" w:rsidP="00540093">
            <w:pPr>
              <w:pStyle w:val="WMOSubTitle2"/>
              <w:keepNext w:val="0"/>
              <w:keepLines w:val="0"/>
              <w:widowControl w:val="0"/>
              <w:spacing w:before="60" w:after="60"/>
              <w:jc w:val="center"/>
              <w:rPr>
                <w:i w:val="0"/>
                <w:iCs w:val="0"/>
                <w:sz w:val="16"/>
                <w:szCs w:val="16"/>
              </w:rPr>
            </w:pPr>
          </w:p>
        </w:tc>
        <w:tc>
          <w:tcPr>
            <w:tcW w:w="515" w:type="pct"/>
            <w:shd w:val="clear" w:color="auto" w:fill="auto"/>
          </w:tcPr>
          <w:p w14:paraId="3764FBAE" w14:textId="77777777" w:rsidR="006C6788" w:rsidRDefault="006C6788" w:rsidP="00540093">
            <w:pPr>
              <w:pStyle w:val="WMOSubTitle2"/>
              <w:keepNext w:val="0"/>
              <w:keepLines w:val="0"/>
              <w:widowControl w:val="0"/>
              <w:spacing w:before="60" w:after="60"/>
              <w:jc w:val="center"/>
              <w:rPr>
                <w:i w:val="0"/>
                <w:iCs w:val="0"/>
                <w:sz w:val="16"/>
                <w:szCs w:val="16"/>
              </w:rPr>
            </w:pPr>
          </w:p>
        </w:tc>
        <w:tc>
          <w:tcPr>
            <w:tcW w:w="515" w:type="pct"/>
            <w:shd w:val="clear" w:color="auto" w:fill="auto"/>
          </w:tcPr>
          <w:p w14:paraId="381811B6" w14:textId="77777777" w:rsidR="006C6788" w:rsidRDefault="006C6788" w:rsidP="00540093">
            <w:pPr>
              <w:pStyle w:val="WMOSubTitle2"/>
              <w:keepNext w:val="0"/>
              <w:keepLines w:val="0"/>
              <w:widowControl w:val="0"/>
              <w:spacing w:before="60" w:after="60"/>
              <w:jc w:val="center"/>
              <w:rPr>
                <w:i w:val="0"/>
                <w:iCs w:val="0"/>
                <w:sz w:val="16"/>
                <w:szCs w:val="16"/>
              </w:rPr>
            </w:pPr>
            <w:r>
              <w:rPr>
                <w:lang w:val="es-ES"/>
              </w:rPr>
              <w:t>4</w:t>
            </w:r>
          </w:p>
        </w:tc>
        <w:tc>
          <w:tcPr>
            <w:tcW w:w="1324" w:type="pct"/>
            <w:shd w:val="clear" w:color="auto" w:fill="auto"/>
          </w:tcPr>
          <w:p w14:paraId="0E6C423F" w14:textId="77777777" w:rsidR="006C6788" w:rsidRPr="008C63DA" w:rsidRDefault="00672EE5" w:rsidP="00540093">
            <w:pPr>
              <w:pStyle w:val="WMOSubTitle2"/>
              <w:keepNext w:val="0"/>
              <w:keepLines w:val="0"/>
              <w:widowControl w:val="0"/>
              <w:spacing w:before="60" w:after="60"/>
              <w:rPr>
                <w:i w:val="0"/>
                <w:iCs w:val="0"/>
                <w:sz w:val="16"/>
                <w:szCs w:val="16"/>
                <w:lang w:val="es-ES"/>
              </w:rPr>
            </w:pPr>
            <w:r>
              <w:rPr>
                <w:lang w:val="es-ES"/>
              </w:rPr>
              <w:t>Resoluciones y decisiones del Congreso y del Consejo Ejecutivo pertinentes para la Comisión y medidas adoptadas en respuesta a las mismas</w:t>
            </w:r>
          </w:p>
        </w:tc>
        <w:tc>
          <w:tcPr>
            <w:tcW w:w="589" w:type="pct"/>
            <w:shd w:val="clear" w:color="auto" w:fill="auto"/>
          </w:tcPr>
          <w:p w14:paraId="6A36172B" w14:textId="77777777" w:rsidR="006C6788" w:rsidRDefault="00BE07E6" w:rsidP="00540093">
            <w:pPr>
              <w:pStyle w:val="WMOSubTitle2"/>
              <w:keepNext w:val="0"/>
              <w:keepLines w:val="0"/>
              <w:widowControl w:val="0"/>
              <w:spacing w:before="60" w:after="60"/>
              <w:rPr>
                <w:i w:val="0"/>
                <w:iCs w:val="0"/>
                <w:sz w:val="16"/>
                <w:szCs w:val="16"/>
              </w:rPr>
            </w:pPr>
            <w:r>
              <w:rPr>
                <w:lang w:val="es-ES"/>
              </w:rPr>
              <w:t>Secretario General</w:t>
            </w:r>
          </w:p>
        </w:tc>
        <w:tc>
          <w:tcPr>
            <w:tcW w:w="588" w:type="pct"/>
            <w:shd w:val="clear" w:color="auto" w:fill="auto"/>
          </w:tcPr>
          <w:p w14:paraId="3823B3E0" w14:textId="77777777" w:rsidR="006C6788" w:rsidRPr="008910C3" w:rsidRDefault="006C6788" w:rsidP="00E609DF">
            <w:pPr>
              <w:pStyle w:val="WMOSubTitle2"/>
              <w:keepNext w:val="0"/>
              <w:keepLines w:val="0"/>
              <w:widowControl w:val="0"/>
              <w:spacing w:before="60" w:after="60"/>
              <w:jc w:val="center"/>
              <w:rPr>
                <w:i w:val="0"/>
                <w:iCs w:val="0"/>
                <w:sz w:val="16"/>
                <w:szCs w:val="16"/>
              </w:rPr>
            </w:pPr>
          </w:p>
        </w:tc>
        <w:tc>
          <w:tcPr>
            <w:tcW w:w="515" w:type="pct"/>
            <w:shd w:val="clear" w:color="auto" w:fill="auto"/>
          </w:tcPr>
          <w:p w14:paraId="4CB85764" w14:textId="77777777" w:rsidR="006C6788" w:rsidRDefault="006C6788" w:rsidP="00E609DF">
            <w:pPr>
              <w:pStyle w:val="WMOSubTitle2"/>
              <w:keepNext w:val="0"/>
              <w:keepLines w:val="0"/>
              <w:widowControl w:val="0"/>
              <w:spacing w:before="60" w:after="60"/>
              <w:jc w:val="center"/>
              <w:rPr>
                <w:i w:val="0"/>
                <w:iCs w:val="0"/>
                <w:sz w:val="16"/>
                <w:szCs w:val="16"/>
              </w:rPr>
            </w:pPr>
          </w:p>
        </w:tc>
        <w:tc>
          <w:tcPr>
            <w:tcW w:w="589" w:type="pct"/>
            <w:shd w:val="clear" w:color="auto" w:fill="auto"/>
          </w:tcPr>
          <w:p w14:paraId="56FD67F3" w14:textId="77777777" w:rsidR="006C6788" w:rsidRDefault="006C6788" w:rsidP="00E609DF">
            <w:pPr>
              <w:pStyle w:val="WMOSubTitle2"/>
              <w:keepNext w:val="0"/>
              <w:keepLines w:val="0"/>
              <w:widowControl w:val="0"/>
              <w:spacing w:before="60" w:after="60"/>
              <w:jc w:val="center"/>
              <w:rPr>
                <w:i w:val="0"/>
                <w:iCs w:val="0"/>
                <w:sz w:val="16"/>
                <w:szCs w:val="16"/>
              </w:rPr>
            </w:pPr>
          </w:p>
        </w:tc>
      </w:tr>
      <w:tr w:rsidR="006170F7" w:rsidRPr="00756C9C" w14:paraId="39513B04" w14:textId="77777777" w:rsidTr="17F279D3">
        <w:tc>
          <w:tcPr>
            <w:tcW w:w="365" w:type="pct"/>
            <w:shd w:val="clear" w:color="auto" w:fill="FFFFCC"/>
          </w:tcPr>
          <w:p w14:paraId="099F4616" w14:textId="77777777" w:rsidR="004E3422" w:rsidRPr="00994957" w:rsidRDefault="00D86336" w:rsidP="003D5418">
            <w:pPr>
              <w:pStyle w:val="WMOSubTitle2"/>
              <w:widowControl w:val="0"/>
              <w:spacing w:before="60" w:after="60"/>
              <w:jc w:val="center"/>
              <w:rPr>
                <w:b/>
                <w:bCs w:val="0"/>
                <w:i w:val="0"/>
                <w:iCs w:val="0"/>
                <w:sz w:val="16"/>
                <w:szCs w:val="16"/>
              </w:rPr>
            </w:pPr>
            <w:r>
              <w:rPr>
                <w:b/>
                <w:lang w:val="es-ES"/>
              </w:rPr>
              <w:t>5</w:t>
            </w:r>
          </w:p>
        </w:tc>
        <w:tc>
          <w:tcPr>
            <w:tcW w:w="515" w:type="pct"/>
            <w:shd w:val="clear" w:color="auto" w:fill="FFFFCC"/>
          </w:tcPr>
          <w:p w14:paraId="3E508080" w14:textId="77777777" w:rsidR="004E3422" w:rsidRPr="00994957" w:rsidRDefault="004E3422" w:rsidP="003D5418">
            <w:pPr>
              <w:pStyle w:val="WMOSubTitle2"/>
              <w:widowControl w:val="0"/>
              <w:spacing w:before="60" w:after="60"/>
              <w:jc w:val="center"/>
              <w:rPr>
                <w:b/>
                <w:bCs w:val="0"/>
                <w:i w:val="0"/>
                <w:iCs w:val="0"/>
                <w:sz w:val="16"/>
                <w:szCs w:val="16"/>
              </w:rPr>
            </w:pPr>
          </w:p>
        </w:tc>
        <w:tc>
          <w:tcPr>
            <w:tcW w:w="515" w:type="pct"/>
            <w:shd w:val="clear" w:color="auto" w:fill="FFFFCC"/>
          </w:tcPr>
          <w:p w14:paraId="315E856B" w14:textId="77777777" w:rsidR="004E3422" w:rsidRPr="00994957" w:rsidRDefault="004E3422" w:rsidP="003D5418">
            <w:pPr>
              <w:pStyle w:val="WMOSubTitle2"/>
              <w:widowControl w:val="0"/>
              <w:spacing w:before="60" w:after="60"/>
              <w:jc w:val="center"/>
              <w:rPr>
                <w:b/>
                <w:bCs w:val="0"/>
                <w:i w:val="0"/>
                <w:iCs w:val="0"/>
                <w:sz w:val="16"/>
                <w:szCs w:val="16"/>
              </w:rPr>
            </w:pPr>
          </w:p>
        </w:tc>
        <w:tc>
          <w:tcPr>
            <w:tcW w:w="1324" w:type="pct"/>
            <w:shd w:val="clear" w:color="auto" w:fill="FFFFCC"/>
          </w:tcPr>
          <w:p w14:paraId="12312853" w14:textId="77777777" w:rsidR="004E3422" w:rsidRPr="008C63DA" w:rsidRDefault="004E3422" w:rsidP="003D5418">
            <w:pPr>
              <w:pStyle w:val="WMOSubTitle2"/>
              <w:widowControl w:val="0"/>
              <w:spacing w:before="60" w:after="60"/>
              <w:rPr>
                <w:b/>
                <w:bCs w:val="0"/>
                <w:i w:val="0"/>
                <w:iCs w:val="0"/>
                <w:sz w:val="16"/>
                <w:szCs w:val="16"/>
                <w:lang w:val="es-ES"/>
              </w:rPr>
            </w:pPr>
            <w:r>
              <w:rPr>
                <w:b/>
                <w:lang w:val="es-ES"/>
              </w:rPr>
              <w:t>Reglamento Técnico y otras cuestiones de carácter técnico</w:t>
            </w:r>
          </w:p>
        </w:tc>
        <w:tc>
          <w:tcPr>
            <w:tcW w:w="589" w:type="pct"/>
            <w:shd w:val="clear" w:color="auto" w:fill="FFFFCC"/>
          </w:tcPr>
          <w:p w14:paraId="02E4B273" w14:textId="77777777" w:rsidR="004E3422" w:rsidRPr="008C63DA" w:rsidRDefault="004E3422" w:rsidP="00540093">
            <w:pPr>
              <w:pStyle w:val="WMOSubTitle2"/>
              <w:keepNext w:val="0"/>
              <w:keepLines w:val="0"/>
              <w:widowControl w:val="0"/>
              <w:spacing w:before="60" w:after="60"/>
              <w:rPr>
                <w:b/>
                <w:bCs w:val="0"/>
                <w:i w:val="0"/>
                <w:iCs w:val="0"/>
                <w:sz w:val="16"/>
                <w:szCs w:val="16"/>
                <w:lang w:val="es-ES"/>
              </w:rPr>
            </w:pPr>
          </w:p>
        </w:tc>
        <w:tc>
          <w:tcPr>
            <w:tcW w:w="588" w:type="pct"/>
            <w:shd w:val="clear" w:color="auto" w:fill="FFFFCC"/>
          </w:tcPr>
          <w:p w14:paraId="1A9EA565" w14:textId="77777777" w:rsidR="004E3422" w:rsidRPr="008C63DA" w:rsidRDefault="004E3422" w:rsidP="00E609DF">
            <w:pPr>
              <w:pStyle w:val="WMOSubTitle2"/>
              <w:keepNext w:val="0"/>
              <w:keepLines w:val="0"/>
              <w:widowControl w:val="0"/>
              <w:spacing w:before="60" w:after="60"/>
              <w:jc w:val="center"/>
              <w:rPr>
                <w:b/>
                <w:bCs w:val="0"/>
                <w:i w:val="0"/>
                <w:iCs w:val="0"/>
                <w:sz w:val="16"/>
                <w:szCs w:val="16"/>
                <w:lang w:val="es-ES"/>
              </w:rPr>
            </w:pPr>
          </w:p>
        </w:tc>
        <w:tc>
          <w:tcPr>
            <w:tcW w:w="515" w:type="pct"/>
            <w:shd w:val="clear" w:color="auto" w:fill="FFFFCC"/>
          </w:tcPr>
          <w:p w14:paraId="533BCF56" w14:textId="77777777" w:rsidR="004E3422" w:rsidRPr="008C63DA" w:rsidRDefault="004E3422" w:rsidP="00E609DF">
            <w:pPr>
              <w:pStyle w:val="WMOSubTitle2"/>
              <w:keepNext w:val="0"/>
              <w:keepLines w:val="0"/>
              <w:widowControl w:val="0"/>
              <w:spacing w:before="60" w:after="60"/>
              <w:jc w:val="center"/>
              <w:rPr>
                <w:b/>
                <w:bCs w:val="0"/>
                <w:i w:val="0"/>
                <w:iCs w:val="0"/>
                <w:sz w:val="16"/>
                <w:szCs w:val="16"/>
                <w:lang w:val="es-ES"/>
              </w:rPr>
            </w:pPr>
          </w:p>
        </w:tc>
        <w:tc>
          <w:tcPr>
            <w:tcW w:w="589" w:type="pct"/>
            <w:shd w:val="clear" w:color="auto" w:fill="FFFFCC"/>
          </w:tcPr>
          <w:p w14:paraId="388DF733" w14:textId="77777777" w:rsidR="004E3422" w:rsidRPr="008C63DA" w:rsidRDefault="004E3422" w:rsidP="00E609DF">
            <w:pPr>
              <w:pStyle w:val="WMOSubTitle2"/>
              <w:keepNext w:val="0"/>
              <w:keepLines w:val="0"/>
              <w:widowControl w:val="0"/>
              <w:spacing w:before="60" w:after="60"/>
              <w:jc w:val="center"/>
              <w:rPr>
                <w:b/>
                <w:bCs w:val="0"/>
                <w:i w:val="0"/>
                <w:iCs w:val="0"/>
                <w:sz w:val="16"/>
                <w:szCs w:val="16"/>
                <w:lang w:val="es-ES"/>
              </w:rPr>
            </w:pPr>
          </w:p>
        </w:tc>
      </w:tr>
      <w:tr w:rsidR="006170F7" w:rsidRPr="00756C9C" w14:paraId="28BFBD19" w14:textId="77777777" w:rsidTr="17F279D3">
        <w:tc>
          <w:tcPr>
            <w:tcW w:w="365" w:type="pct"/>
            <w:shd w:val="clear" w:color="auto" w:fill="FFFFCC"/>
          </w:tcPr>
          <w:p w14:paraId="7C51D9F9" w14:textId="77777777" w:rsidR="004E3422" w:rsidRPr="00187D74" w:rsidRDefault="00D86336" w:rsidP="00540093">
            <w:pPr>
              <w:pStyle w:val="WMOSubTitle2"/>
              <w:keepNext w:val="0"/>
              <w:keepLines w:val="0"/>
              <w:widowControl w:val="0"/>
              <w:spacing w:before="60" w:after="60"/>
              <w:jc w:val="center"/>
              <w:rPr>
                <w:b/>
                <w:bCs w:val="0"/>
                <w:sz w:val="16"/>
                <w:szCs w:val="16"/>
              </w:rPr>
            </w:pPr>
            <w:r>
              <w:rPr>
                <w:b/>
                <w:lang w:val="es-ES"/>
              </w:rPr>
              <w:t>5.1</w:t>
            </w:r>
          </w:p>
        </w:tc>
        <w:tc>
          <w:tcPr>
            <w:tcW w:w="515" w:type="pct"/>
            <w:shd w:val="clear" w:color="auto" w:fill="FFFFCC"/>
          </w:tcPr>
          <w:p w14:paraId="6B241745" w14:textId="77777777" w:rsidR="004E3422" w:rsidRPr="00187D74" w:rsidRDefault="004E3422" w:rsidP="00540093">
            <w:pPr>
              <w:pStyle w:val="WMOSubTitle2"/>
              <w:keepNext w:val="0"/>
              <w:keepLines w:val="0"/>
              <w:widowControl w:val="0"/>
              <w:spacing w:before="60" w:after="60"/>
              <w:jc w:val="center"/>
              <w:rPr>
                <w:b/>
                <w:bCs w:val="0"/>
                <w:sz w:val="16"/>
                <w:szCs w:val="16"/>
              </w:rPr>
            </w:pPr>
          </w:p>
        </w:tc>
        <w:tc>
          <w:tcPr>
            <w:tcW w:w="515" w:type="pct"/>
            <w:shd w:val="clear" w:color="auto" w:fill="FFFFCC"/>
          </w:tcPr>
          <w:p w14:paraId="629DAEF8" w14:textId="77777777" w:rsidR="004E3422" w:rsidRPr="00187D74" w:rsidRDefault="004E3422" w:rsidP="00540093">
            <w:pPr>
              <w:pStyle w:val="WMOSubTitle2"/>
              <w:keepNext w:val="0"/>
              <w:keepLines w:val="0"/>
              <w:widowControl w:val="0"/>
              <w:spacing w:before="60" w:after="60"/>
              <w:jc w:val="center"/>
              <w:rPr>
                <w:b/>
                <w:bCs w:val="0"/>
                <w:sz w:val="16"/>
                <w:szCs w:val="16"/>
              </w:rPr>
            </w:pPr>
          </w:p>
        </w:tc>
        <w:tc>
          <w:tcPr>
            <w:tcW w:w="1324" w:type="pct"/>
            <w:shd w:val="clear" w:color="auto" w:fill="FFFFCC"/>
          </w:tcPr>
          <w:p w14:paraId="564E5881" w14:textId="77777777" w:rsidR="004E3422" w:rsidRPr="008C63DA" w:rsidRDefault="004E3422" w:rsidP="00540093">
            <w:pPr>
              <w:pStyle w:val="WMOSubTitle2"/>
              <w:keepNext w:val="0"/>
              <w:keepLines w:val="0"/>
              <w:widowControl w:val="0"/>
              <w:spacing w:before="60" w:after="60"/>
              <w:rPr>
                <w:b/>
                <w:bCs w:val="0"/>
                <w:sz w:val="16"/>
                <w:szCs w:val="16"/>
                <w:lang w:val="es-ES"/>
              </w:rPr>
            </w:pPr>
            <w:r>
              <w:rPr>
                <w:b/>
                <w:lang w:val="es-ES"/>
              </w:rPr>
              <w:t>Enmiendas recomendadas al Reglamento Técnico (OMM-Nº 49), incluidos los manuales y las guías</w:t>
            </w:r>
            <w:r>
              <w:rPr>
                <w:lang w:val="es-ES"/>
              </w:rPr>
              <w:t xml:space="preserve"> </w:t>
            </w:r>
          </w:p>
        </w:tc>
        <w:tc>
          <w:tcPr>
            <w:tcW w:w="589" w:type="pct"/>
            <w:shd w:val="clear" w:color="auto" w:fill="FFFFCC"/>
          </w:tcPr>
          <w:p w14:paraId="16A622BC" w14:textId="77777777" w:rsidR="004E3422" w:rsidRPr="008C63DA" w:rsidRDefault="004E3422" w:rsidP="00540093">
            <w:pPr>
              <w:pStyle w:val="WMOSubTitle2"/>
              <w:keepNext w:val="0"/>
              <w:keepLines w:val="0"/>
              <w:widowControl w:val="0"/>
              <w:spacing w:before="60" w:after="60"/>
              <w:rPr>
                <w:b/>
                <w:bCs w:val="0"/>
                <w:sz w:val="16"/>
                <w:szCs w:val="16"/>
                <w:lang w:val="es-ES"/>
              </w:rPr>
            </w:pPr>
          </w:p>
        </w:tc>
        <w:tc>
          <w:tcPr>
            <w:tcW w:w="588" w:type="pct"/>
            <w:shd w:val="clear" w:color="auto" w:fill="FFFFCC"/>
          </w:tcPr>
          <w:p w14:paraId="7E8F3FEA" w14:textId="77777777" w:rsidR="004E3422" w:rsidRPr="008C63DA" w:rsidRDefault="004E3422" w:rsidP="00E609DF">
            <w:pPr>
              <w:pStyle w:val="WMOSubTitle2"/>
              <w:keepNext w:val="0"/>
              <w:keepLines w:val="0"/>
              <w:widowControl w:val="0"/>
              <w:spacing w:before="60" w:after="60"/>
              <w:jc w:val="center"/>
              <w:rPr>
                <w:b/>
                <w:bCs w:val="0"/>
                <w:sz w:val="16"/>
                <w:szCs w:val="16"/>
                <w:lang w:val="es-ES"/>
              </w:rPr>
            </w:pPr>
          </w:p>
        </w:tc>
        <w:tc>
          <w:tcPr>
            <w:tcW w:w="515" w:type="pct"/>
            <w:shd w:val="clear" w:color="auto" w:fill="FFFFCC"/>
          </w:tcPr>
          <w:p w14:paraId="5893E7FF" w14:textId="77777777" w:rsidR="004E3422" w:rsidRPr="008C63DA" w:rsidRDefault="004E3422" w:rsidP="00E609DF">
            <w:pPr>
              <w:pStyle w:val="WMOSubTitle2"/>
              <w:keepNext w:val="0"/>
              <w:keepLines w:val="0"/>
              <w:widowControl w:val="0"/>
              <w:spacing w:before="60" w:after="60"/>
              <w:jc w:val="center"/>
              <w:rPr>
                <w:b/>
                <w:bCs w:val="0"/>
                <w:sz w:val="16"/>
                <w:szCs w:val="16"/>
                <w:lang w:val="es-ES"/>
              </w:rPr>
            </w:pPr>
          </w:p>
        </w:tc>
        <w:tc>
          <w:tcPr>
            <w:tcW w:w="589" w:type="pct"/>
            <w:shd w:val="clear" w:color="auto" w:fill="FFFFCC"/>
          </w:tcPr>
          <w:p w14:paraId="3D38025F" w14:textId="77777777" w:rsidR="004E3422" w:rsidRPr="008C63DA" w:rsidRDefault="004E3422" w:rsidP="00E609DF">
            <w:pPr>
              <w:pStyle w:val="WMOSubTitle2"/>
              <w:keepNext w:val="0"/>
              <w:keepLines w:val="0"/>
              <w:widowControl w:val="0"/>
              <w:spacing w:before="60" w:after="60"/>
              <w:jc w:val="center"/>
              <w:rPr>
                <w:b/>
                <w:bCs w:val="0"/>
                <w:sz w:val="16"/>
                <w:szCs w:val="16"/>
                <w:lang w:val="es-ES"/>
              </w:rPr>
            </w:pPr>
          </w:p>
        </w:tc>
      </w:tr>
      <w:tr w:rsidR="00310B5E" w:rsidRPr="008910C3" w14:paraId="01987D5A" w14:textId="77777777" w:rsidTr="17F279D3">
        <w:tc>
          <w:tcPr>
            <w:tcW w:w="365" w:type="pct"/>
          </w:tcPr>
          <w:p w14:paraId="5EC61F9A" w14:textId="77777777" w:rsidR="00310B5E" w:rsidRPr="008C63DA" w:rsidRDefault="00310B5E" w:rsidP="00803123">
            <w:pPr>
              <w:pStyle w:val="WMOSubTitle2"/>
              <w:keepNext w:val="0"/>
              <w:keepLines w:val="0"/>
              <w:widowControl w:val="0"/>
              <w:spacing w:before="60" w:after="60"/>
              <w:jc w:val="center"/>
              <w:rPr>
                <w:i w:val="0"/>
                <w:iCs w:val="0"/>
                <w:sz w:val="16"/>
                <w:szCs w:val="16"/>
                <w:lang w:val="es-ES"/>
              </w:rPr>
            </w:pPr>
          </w:p>
        </w:tc>
        <w:tc>
          <w:tcPr>
            <w:tcW w:w="515" w:type="pct"/>
          </w:tcPr>
          <w:p w14:paraId="71B747A2" w14:textId="77777777" w:rsidR="00310B5E" w:rsidRDefault="003B7920" w:rsidP="00803123">
            <w:pPr>
              <w:pStyle w:val="WMOSubTitle2"/>
              <w:keepNext w:val="0"/>
              <w:keepLines w:val="0"/>
              <w:widowControl w:val="0"/>
              <w:spacing w:before="60" w:after="60"/>
              <w:jc w:val="center"/>
              <w:rPr>
                <w:i w:val="0"/>
                <w:iCs w:val="0"/>
                <w:sz w:val="16"/>
                <w:szCs w:val="16"/>
              </w:rPr>
            </w:pPr>
            <w:r>
              <w:rPr>
                <w:lang w:val="es-ES"/>
              </w:rPr>
              <w:t>5.1(1)</w:t>
            </w:r>
          </w:p>
        </w:tc>
        <w:tc>
          <w:tcPr>
            <w:tcW w:w="515" w:type="pct"/>
          </w:tcPr>
          <w:p w14:paraId="1F441940" w14:textId="77777777" w:rsidR="00310B5E" w:rsidRDefault="00310B5E" w:rsidP="00803123">
            <w:pPr>
              <w:pStyle w:val="WMOSubTitle2"/>
              <w:keepNext w:val="0"/>
              <w:keepLines w:val="0"/>
              <w:widowControl w:val="0"/>
              <w:spacing w:before="60" w:after="60"/>
              <w:jc w:val="center"/>
              <w:rPr>
                <w:i w:val="0"/>
                <w:iCs w:val="0"/>
                <w:sz w:val="16"/>
                <w:szCs w:val="16"/>
              </w:rPr>
            </w:pPr>
          </w:p>
        </w:tc>
        <w:tc>
          <w:tcPr>
            <w:tcW w:w="1324" w:type="pct"/>
          </w:tcPr>
          <w:p w14:paraId="1289686C" w14:textId="77777777" w:rsidR="00310B5E" w:rsidRPr="008C63DA" w:rsidRDefault="14953C73" w:rsidP="00803123">
            <w:pPr>
              <w:pStyle w:val="WMOSubTitle2"/>
              <w:keepNext w:val="0"/>
              <w:keepLines w:val="0"/>
              <w:widowControl w:val="0"/>
              <w:spacing w:before="60" w:after="60"/>
              <w:rPr>
                <w:i w:val="0"/>
                <w:iCs w:val="0"/>
                <w:sz w:val="16"/>
                <w:szCs w:val="16"/>
                <w:lang w:val="es-ES"/>
              </w:rPr>
            </w:pPr>
            <w:r>
              <w:rPr>
                <w:lang w:val="es-ES"/>
              </w:rPr>
              <w:t>Actualizaciones del manual sobre el GDPFS (WMO-Nº 485) propuestas por los Comités Permanentes de la SERCOM</w:t>
            </w:r>
          </w:p>
        </w:tc>
        <w:tc>
          <w:tcPr>
            <w:tcW w:w="589" w:type="pct"/>
          </w:tcPr>
          <w:p w14:paraId="3C77A53E" w14:textId="77777777" w:rsidR="00310B5E" w:rsidRPr="008C63DA" w:rsidRDefault="00C662E6" w:rsidP="00803123">
            <w:pPr>
              <w:pStyle w:val="WMOSubTitle2"/>
              <w:keepNext w:val="0"/>
              <w:keepLines w:val="0"/>
              <w:widowControl w:val="0"/>
              <w:spacing w:before="60" w:after="60"/>
              <w:rPr>
                <w:i w:val="0"/>
                <w:iCs w:val="0"/>
                <w:sz w:val="16"/>
                <w:szCs w:val="16"/>
                <w:lang w:val="es-ES"/>
              </w:rPr>
            </w:pPr>
            <w:r>
              <w:rPr>
                <w:lang w:val="es-ES"/>
              </w:rPr>
              <w:t xml:space="preserve">Presidente de la SERCOM con el presidente de la </w:t>
            </w:r>
            <w:r>
              <w:rPr>
                <w:lang w:val="es-ES"/>
              </w:rPr>
              <w:lastRenderedPageBreak/>
              <w:t>INFCOM</w:t>
            </w:r>
          </w:p>
        </w:tc>
        <w:tc>
          <w:tcPr>
            <w:tcW w:w="588" w:type="pct"/>
          </w:tcPr>
          <w:p w14:paraId="550B033B" w14:textId="77777777" w:rsidR="00310B5E" w:rsidRPr="001A2003" w:rsidRDefault="008E63B8" w:rsidP="00803123">
            <w:pPr>
              <w:pStyle w:val="WMOSubTitle2"/>
              <w:keepNext w:val="0"/>
              <w:keepLines w:val="0"/>
              <w:widowControl w:val="0"/>
              <w:spacing w:before="60" w:after="60"/>
              <w:jc w:val="center"/>
              <w:rPr>
                <w:b/>
                <w:bCs w:val="0"/>
                <w:i w:val="0"/>
                <w:iCs w:val="0"/>
                <w:sz w:val="16"/>
                <w:szCs w:val="16"/>
              </w:rPr>
            </w:pPr>
            <w:r>
              <w:rPr>
                <w:b/>
                <w:lang w:val="es-ES"/>
              </w:rPr>
              <w:lastRenderedPageBreak/>
              <w:t>5.1(</w:t>
            </w:r>
            <w:proofErr w:type="gramStart"/>
            <w:r>
              <w:rPr>
                <w:b/>
                <w:lang w:val="es-ES"/>
              </w:rPr>
              <w:t>1)/</w:t>
            </w:r>
            <w:proofErr w:type="gramEnd"/>
            <w:r>
              <w:rPr>
                <w:b/>
                <w:lang w:val="es-ES"/>
              </w:rPr>
              <w:t>1</w:t>
            </w:r>
          </w:p>
        </w:tc>
        <w:tc>
          <w:tcPr>
            <w:tcW w:w="515" w:type="pct"/>
          </w:tcPr>
          <w:p w14:paraId="2287C1C2" w14:textId="77777777" w:rsidR="00310B5E" w:rsidRDefault="00310B5E" w:rsidP="00803123">
            <w:pPr>
              <w:pStyle w:val="WMOSubTitle2"/>
              <w:keepNext w:val="0"/>
              <w:keepLines w:val="0"/>
              <w:widowControl w:val="0"/>
              <w:spacing w:before="60" w:after="60"/>
              <w:jc w:val="center"/>
              <w:rPr>
                <w:i w:val="0"/>
                <w:iCs w:val="0"/>
                <w:sz w:val="16"/>
                <w:szCs w:val="16"/>
              </w:rPr>
            </w:pPr>
          </w:p>
        </w:tc>
        <w:tc>
          <w:tcPr>
            <w:tcW w:w="589" w:type="pct"/>
          </w:tcPr>
          <w:p w14:paraId="4D20E25A" w14:textId="77777777" w:rsidR="00310B5E" w:rsidRDefault="00310B5E" w:rsidP="00803123">
            <w:pPr>
              <w:pStyle w:val="WMOSubTitle2"/>
              <w:keepNext w:val="0"/>
              <w:keepLines w:val="0"/>
              <w:widowControl w:val="0"/>
              <w:spacing w:before="60" w:after="60"/>
              <w:jc w:val="center"/>
              <w:rPr>
                <w:i w:val="0"/>
                <w:iCs w:val="0"/>
                <w:sz w:val="16"/>
                <w:szCs w:val="16"/>
              </w:rPr>
            </w:pPr>
          </w:p>
        </w:tc>
      </w:tr>
      <w:tr w:rsidR="00711DE0" w:rsidRPr="00756C9C" w14:paraId="393A2380" w14:textId="77777777" w:rsidTr="17F279D3">
        <w:tc>
          <w:tcPr>
            <w:tcW w:w="365" w:type="pct"/>
            <w:shd w:val="clear" w:color="auto" w:fill="auto"/>
          </w:tcPr>
          <w:p w14:paraId="520D9353"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auto"/>
          </w:tcPr>
          <w:p w14:paraId="6DD9C8BE" w14:textId="77777777" w:rsidR="00711DE0" w:rsidRPr="00F77DD9" w:rsidRDefault="00711DE0" w:rsidP="00711DE0">
            <w:pPr>
              <w:pStyle w:val="WMOSubTitle2"/>
              <w:keepNext w:val="0"/>
              <w:keepLines w:val="0"/>
              <w:widowControl w:val="0"/>
              <w:spacing w:before="60" w:after="60"/>
              <w:jc w:val="center"/>
              <w:rPr>
                <w:i w:val="0"/>
                <w:iCs w:val="0"/>
                <w:sz w:val="16"/>
                <w:szCs w:val="16"/>
              </w:rPr>
            </w:pPr>
            <w:r>
              <w:rPr>
                <w:lang w:val="es-ES"/>
              </w:rPr>
              <w:t>5.1(2)</w:t>
            </w:r>
          </w:p>
        </w:tc>
        <w:tc>
          <w:tcPr>
            <w:tcW w:w="515" w:type="pct"/>
            <w:shd w:val="clear" w:color="auto" w:fill="auto"/>
          </w:tcPr>
          <w:p w14:paraId="56F71469" w14:textId="77777777" w:rsidR="00711DE0" w:rsidRPr="00F77DD9" w:rsidRDefault="00711DE0" w:rsidP="00711DE0">
            <w:pPr>
              <w:pStyle w:val="WMOSubTitle2"/>
              <w:keepNext w:val="0"/>
              <w:keepLines w:val="0"/>
              <w:widowControl w:val="0"/>
              <w:spacing w:before="60" w:after="60"/>
              <w:jc w:val="center"/>
              <w:rPr>
                <w:i w:val="0"/>
                <w:iCs w:val="0"/>
                <w:sz w:val="16"/>
                <w:szCs w:val="16"/>
              </w:rPr>
            </w:pPr>
          </w:p>
        </w:tc>
        <w:tc>
          <w:tcPr>
            <w:tcW w:w="1324" w:type="pct"/>
            <w:shd w:val="clear" w:color="auto" w:fill="auto"/>
          </w:tcPr>
          <w:p w14:paraId="5FD6F5DB" w14:textId="08703855" w:rsidR="00711DE0" w:rsidRPr="00C74864" w:rsidRDefault="006553A2" w:rsidP="00711DE0">
            <w:pPr>
              <w:pStyle w:val="WMOSubTitle2"/>
              <w:keepNext w:val="0"/>
              <w:keepLines w:val="0"/>
              <w:widowControl w:val="0"/>
              <w:spacing w:before="60" w:after="60"/>
              <w:rPr>
                <w:lang w:val="es-ES"/>
              </w:rPr>
            </w:pPr>
            <w:r w:rsidRPr="00C74864">
              <w:rPr>
                <w:lang w:val="es-ES"/>
              </w:rPr>
              <w:t xml:space="preserve">Procedimientos </w:t>
            </w:r>
            <w:r w:rsidR="00DD42EF" w:rsidRPr="00C74864">
              <w:rPr>
                <w:lang w:val="es-ES"/>
              </w:rPr>
              <w:t xml:space="preserve">de enmienda al Reglamento Técnico (OMM-Nº </w:t>
            </w:r>
            <w:r w:rsidR="00C41A80" w:rsidRPr="00C74864">
              <w:rPr>
                <w:lang w:val="es-ES"/>
              </w:rPr>
              <w:t>4</w:t>
            </w:r>
            <w:r w:rsidR="00DD42EF" w:rsidRPr="00C74864">
              <w:rPr>
                <w:lang w:val="es-ES"/>
              </w:rPr>
              <w:t>9)</w:t>
            </w:r>
            <w:r w:rsidR="00C41A80" w:rsidRPr="00C74864">
              <w:rPr>
                <w:lang w:val="es-ES"/>
              </w:rPr>
              <w:t xml:space="preserve">, sus anexos, </w:t>
            </w:r>
            <w:r w:rsidR="009E6916" w:rsidRPr="00C74864">
              <w:rPr>
                <w:lang w:val="es-ES"/>
              </w:rPr>
              <w:t xml:space="preserve">guías y otras publicaciones correspondientes no </w:t>
            </w:r>
            <w:r w:rsidR="00D52FBC" w:rsidRPr="00C74864">
              <w:rPr>
                <w:lang w:val="es-ES"/>
              </w:rPr>
              <w:t>reglamentarias</w:t>
            </w:r>
          </w:p>
        </w:tc>
        <w:tc>
          <w:tcPr>
            <w:tcW w:w="589" w:type="pct"/>
            <w:shd w:val="clear" w:color="auto" w:fill="auto"/>
          </w:tcPr>
          <w:p w14:paraId="54A2BA1C" w14:textId="77777777" w:rsidR="00711DE0" w:rsidRPr="00F77DD9" w:rsidRDefault="00D741D7" w:rsidP="00711DE0">
            <w:pPr>
              <w:pStyle w:val="WMOSubTitle2"/>
              <w:keepNext w:val="0"/>
              <w:keepLines w:val="0"/>
              <w:widowControl w:val="0"/>
              <w:spacing w:before="60" w:after="60"/>
              <w:rPr>
                <w:i w:val="0"/>
                <w:iCs w:val="0"/>
                <w:sz w:val="16"/>
                <w:szCs w:val="16"/>
              </w:rPr>
            </w:pPr>
            <w:r>
              <w:rPr>
                <w:lang w:val="es-ES"/>
              </w:rPr>
              <w:t>Secretario General</w:t>
            </w:r>
          </w:p>
        </w:tc>
        <w:tc>
          <w:tcPr>
            <w:tcW w:w="588" w:type="pct"/>
            <w:shd w:val="clear" w:color="auto" w:fill="auto"/>
          </w:tcPr>
          <w:p w14:paraId="01CA9F10" w14:textId="77777777" w:rsidR="00711DE0" w:rsidRPr="00F77DD9"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auto"/>
          </w:tcPr>
          <w:p w14:paraId="5544E8F3" w14:textId="77777777" w:rsidR="00711DE0" w:rsidRPr="00F77DD9" w:rsidDel="00711DE0" w:rsidRDefault="00711DE0" w:rsidP="00711DE0">
            <w:pPr>
              <w:pStyle w:val="WMOSubTitle2"/>
              <w:keepNext w:val="0"/>
              <w:keepLines w:val="0"/>
              <w:widowControl w:val="0"/>
              <w:spacing w:before="60" w:after="60"/>
              <w:jc w:val="center"/>
              <w:rPr>
                <w:i w:val="0"/>
                <w:iCs w:val="0"/>
                <w:sz w:val="16"/>
                <w:szCs w:val="16"/>
              </w:rPr>
            </w:pPr>
          </w:p>
        </w:tc>
        <w:tc>
          <w:tcPr>
            <w:tcW w:w="589" w:type="pct"/>
            <w:shd w:val="clear" w:color="auto" w:fill="auto"/>
          </w:tcPr>
          <w:p w14:paraId="4FA99EB3"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r>
              <w:rPr>
                <w:b/>
                <w:lang w:val="es-ES"/>
              </w:rPr>
              <w:t>5.1(</w:t>
            </w:r>
            <w:proofErr w:type="gramStart"/>
            <w:r>
              <w:rPr>
                <w:b/>
                <w:lang w:val="es-ES"/>
              </w:rPr>
              <w:t>2)/</w:t>
            </w:r>
            <w:proofErr w:type="gramEnd"/>
            <w:r>
              <w:rPr>
                <w:b/>
                <w:lang w:val="es-ES"/>
              </w:rPr>
              <w:t>1 a la 76ª reunión del Consejo Ejecutivo</w:t>
            </w:r>
          </w:p>
        </w:tc>
      </w:tr>
      <w:tr w:rsidR="004164C7" w:rsidRPr="00F77DD9" w14:paraId="05991683" w14:textId="77777777" w:rsidTr="17F279D3">
        <w:tc>
          <w:tcPr>
            <w:tcW w:w="365" w:type="pct"/>
          </w:tcPr>
          <w:p w14:paraId="0670C39D" w14:textId="77777777" w:rsidR="004164C7" w:rsidRPr="008C63DA" w:rsidRDefault="004164C7" w:rsidP="00BE4A00">
            <w:pPr>
              <w:pStyle w:val="WMOSubTitle2"/>
              <w:keepNext w:val="0"/>
              <w:keepLines w:val="0"/>
              <w:widowControl w:val="0"/>
              <w:spacing w:before="60" w:after="60"/>
              <w:jc w:val="center"/>
              <w:rPr>
                <w:i w:val="0"/>
                <w:iCs w:val="0"/>
                <w:sz w:val="16"/>
                <w:szCs w:val="16"/>
                <w:lang w:val="es-ES"/>
              </w:rPr>
            </w:pPr>
          </w:p>
        </w:tc>
        <w:tc>
          <w:tcPr>
            <w:tcW w:w="515" w:type="pct"/>
          </w:tcPr>
          <w:p w14:paraId="2F0D16E8" w14:textId="77777777" w:rsidR="004164C7" w:rsidRPr="00F77DD9" w:rsidRDefault="004164C7" w:rsidP="00BE4A00">
            <w:pPr>
              <w:pStyle w:val="WMOSubTitle2"/>
              <w:keepNext w:val="0"/>
              <w:keepLines w:val="0"/>
              <w:widowControl w:val="0"/>
              <w:spacing w:before="60" w:after="60"/>
              <w:jc w:val="center"/>
              <w:rPr>
                <w:i w:val="0"/>
                <w:iCs w:val="0"/>
                <w:sz w:val="16"/>
                <w:szCs w:val="16"/>
              </w:rPr>
            </w:pPr>
            <w:r>
              <w:rPr>
                <w:lang w:val="es-ES"/>
              </w:rPr>
              <w:t>5.1(3)</w:t>
            </w:r>
          </w:p>
        </w:tc>
        <w:tc>
          <w:tcPr>
            <w:tcW w:w="515" w:type="pct"/>
          </w:tcPr>
          <w:p w14:paraId="243496F4" w14:textId="77777777" w:rsidR="004164C7" w:rsidRPr="00F77DD9" w:rsidRDefault="004164C7" w:rsidP="00BE4A00">
            <w:pPr>
              <w:pStyle w:val="WMOSubTitle2"/>
              <w:keepNext w:val="0"/>
              <w:keepLines w:val="0"/>
              <w:widowControl w:val="0"/>
              <w:spacing w:before="60" w:after="60"/>
              <w:jc w:val="center"/>
              <w:rPr>
                <w:i w:val="0"/>
                <w:iCs w:val="0"/>
                <w:sz w:val="16"/>
                <w:szCs w:val="16"/>
              </w:rPr>
            </w:pPr>
          </w:p>
        </w:tc>
        <w:tc>
          <w:tcPr>
            <w:tcW w:w="1324" w:type="pct"/>
          </w:tcPr>
          <w:p w14:paraId="108FCBDC" w14:textId="77777777" w:rsidR="004164C7" w:rsidRPr="008C63DA" w:rsidRDefault="00FF2A93" w:rsidP="00BE4A00">
            <w:pPr>
              <w:pStyle w:val="WMOSubTitle2"/>
              <w:keepNext w:val="0"/>
              <w:keepLines w:val="0"/>
              <w:widowControl w:val="0"/>
              <w:spacing w:before="60" w:after="60"/>
              <w:rPr>
                <w:i w:val="0"/>
                <w:iCs w:val="0"/>
                <w:sz w:val="16"/>
                <w:szCs w:val="16"/>
                <w:lang w:val="es-ES"/>
              </w:rPr>
            </w:pPr>
            <w:r>
              <w:rPr>
                <w:lang w:val="es-ES"/>
              </w:rPr>
              <w:t>Propuesta de enmienda al Reglamento Técnico (OMM-Nº 49), Volumen I y al compendio de marcos de competencias de la OMM (OMM-Nº 1209) que abordan la competencia y la cualificación del personal meteorológico aeronáutico</w:t>
            </w:r>
          </w:p>
        </w:tc>
        <w:tc>
          <w:tcPr>
            <w:tcW w:w="589" w:type="pct"/>
          </w:tcPr>
          <w:p w14:paraId="778C79C1" w14:textId="40D72BC5" w:rsidR="004164C7" w:rsidRPr="00F77DD9" w:rsidRDefault="00D06525" w:rsidP="00BE4A00">
            <w:pPr>
              <w:pStyle w:val="WMOSubTitle2"/>
              <w:keepNext w:val="0"/>
              <w:keepLines w:val="0"/>
              <w:widowControl w:val="0"/>
              <w:spacing w:before="60" w:after="60"/>
              <w:rPr>
                <w:i w:val="0"/>
                <w:iCs w:val="0"/>
                <w:sz w:val="16"/>
                <w:szCs w:val="16"/>
              </w:rPr>
            </w:pPr>
            <w:r>
              <w:rPr>
                <w:lang w:val="es-ES"/>
              </w:rPr>
              <w:t>Presidente</w:t>
            </w:r>
            <w:r w:rsidR="000A78EF">
              <w:rPr>
                <w:lang w:val="es-ES"/>
              </w:rPr>
              <w:t xml:space="preserve"> del SC-AVI</w:t>
            </w:r>
          </w:p>
        </w:tc>
        <w:tc>
          <w:tcPr>
            <w:tcW w:w="588" w:type="pct"/>
          </w:tcPr>
          <w:p w14:paraId="6327E237" w14:textId="77777777" w:rsidR="004164C7" w:rsidRPr="00F77DD9" w:rsidRDefault="004164C7" w:rsidP="00BE4A00">
            <w:pPr>
              <w:pStyle w:val="WMOSubTitle2"/>
              <w:keepNext w:val="0"/>
              <w:keepLines w:val="0"/>
              <w:widowControl w:val="0"/>
              <w:spacing w:before="60" w:after="60"/>
              <w:jc w:val="center"/>
              <w:rPr>
                <w:i w:val="0"/>
                <w:iCs w:val="0"/>
                <w:sz w:val="16"/>
                <w:szCs w:val="16"/>
              </w:rPr>
            </w:pPr>
          </w:p>
        </w:tc>
        <w:tc>
          <w:tcPr>
            <w:tcW w:w="515" w:type="pct"/>
          </w:tcPr>
          <w:p w14:paraId="0C1E30A0" w14:textId="77777777" w:rsidR="004164C7" w:rsidRPr="00F77DD9" w:rsidRDefault="004164C7" w:rsidP="00BE4A00">
            <w:pPr>
              <w:pStyle w:val="WMOSubTitle2"/>
              <w:keepNext w:val="0"/>
              <w:keepLines w:val="0"/>
              <w:widowControl w:val="0"/>
              <w:spacing w:before="60" w:after="60"/>
              <w:jc w:val="center"/>
              <w:rPr>
                <w:i w:val="0"/>
                <w:iCs w:val="0"/>
                <w:sz w:val="16"/>
                <w:szCs w:val="16"/>
              </w:rPr>
            </w:pPr>
          </w:p>
        </w:tc>
        <w:tc>
          <w:tcPr>
            <w:tcW w:w="589" w:type="pct"/>
          </w:tcPr>
          <w:p w14:paraId="7D3C1907" w14:textId="77777777" w:rsidR="004164C7" w:rsidRPr="00F77DD9" w:rsidRDefault="004164C7" w:rsidP="00BE4A00">
            <w:pPr>
              <w:pStyle w:val="WMOSubTitle2"/>
              <w:keepNext w:val="0"/>
              <w:keepLines w:val="0"/>
              <w:widowControl w:val="0"/>
              <w:spacing w:before="60" w:after="60"/>
              <w:jc w:val="center"/>
              <w:rPr>
                <w:i w:val="0"/>
                <w:iCs w:val="0"/>
                <w:sz w:val="16"/>
                <w:szCs w:val="16"/>
              </w:rPr>
            </w:pPr>
            <w:r>
              <w:rPr>
                <w:lang w:val="es-ES"/>
              </w:rPr>
              <w:t>5.1(</w:t>
            </w:r>
            <w:proofErr w:type="gramStart"/>
            <w:r>
              <w:rPr>
                <w:lang w:val="es-ES"/>
              </w:rPr>
              <w:t>3)/</w:t>
            </w:r>
            <w:proofErr w:type="gramEnd"/>
            <w:r>
              <w:rPr>
                <w:lang w:val="es-ES"/>
              </w:rPr>
              <w:t>1 al Decimonoveno Congreso</w:t>
            </w:r>
          </w:p>
        </w:tc>
      </w:tr>
      <w:tr w:rsidR="004164C7" w:rsidRPr="00756C9C" w14:paraId="38419DA1" w14:textId="77777777" w:rsidTr="17F279D3">
        <w:tc>
          <w:tcPr>
            <w:tcW w:w="365" w:type="pct"/>
          </w:tcPr>
          <w:p w14:paraId="5D014188" w14:textId="77777777" w:rsidR="004164C7" w:rsidRPr="00F77DD9" w:rsidRDefault="004164C7" w:rsidP="00BE4A00">
            <w:pPr>
              <w:pStyle w:val="WMOSubTitle2"/>
              <w:keepNext w:val="0"/>
              <w:keepLines w:val="0"/>
              <w:widowControl w:val="0"/>
              <w:spacing w:before="60" w:after="60"/>
              <w:jc w:val="center"/>
              <w:rPr>
                <w:i w:val="0"/>
                <w:iCs w:val="0"/>
                <w:sz w:val="16"/>
                <w:szCs w:val="16"/>
              </w:rPr>
            </w:pPr>
          </w:p>
        </w:tc>
        <w:tc>
          <w:tcPr>
            <w:tcW w:w="515" w:type="pct"/>
          </w:tcPr>
          <w:p w14:paraId="143BE31D" w14:textId="77777777" w:rsidR="004164C7" w:rsidRPr="00F77DD9" w:rsidRDefault="004164C7" w:rsidP="00BE4A00">
            <w:pPr>
              <w:pStyle w:val="WMOSubTitle2"/>
              <w:keepNext w:val="0"/>
              <w:keepLines w:val="0"/>
              <w:widowControl w:val="0"/>
              <w:spacing w:before="60" w:after="60"/>
              <w:jc w:val="center"/>
              <w:rPr>
                <w:i w:val="0"/>
                <w:iCs w:val="0"/>
                <w:sz w:val="16"/>
                <w:szCs w:val="16"/>
              </w:rPr>
            </w:pPr>
            <w:r>
              <w:rPr>
                <w:lang w:val="es-ES"/>
              </w:rPr>
              <w:t>5.1(4)</w:t>
            </w:r>
          </w:p>
        </w:tc>
        <w:tc>
          <w:tcPr>
            <w:tcW w:w="515" w:type="pct"/>
          </w:tcPr>
          <w:p w14:paraId="588487CE" w14:textId="77777777" w:rsidR="004164C7" w:rsidRPr="00F77DD9" w:rsidRDefault="004164C7" w:rsidP="00BE4A00">
            <w:pPr>
              <w:pStyle w:val="WMOSubTitle2"/>
              <w:keepNext w:val="0"/>
              <w:keepLines w:val="0"/>
              <w:widowControl w:val="0"/>
              <w:spacing w:before="60" w:after="60"/>
              <w:jc w:val="center"/>
              <w:rPr>
                <w:i w:val="0"/>
                <w:iCs w:val="0"/>
                <w:sz w:val="16"/>
                <w:szCs w:val="16"/>
              </w:rPr>
            </w:pPr>
          </w:p>
        </w:tc>
        <w:tc>
          <w:tcPr>
            <w:tcW w:w="1324" w:type="pct"/>
          </w:tcPr>
          <w:p w14:paraId="6F5AD37B" w14:textId="77777777" w:rsidR="004164C7" w:rsidRPr="008C63DA" w:rsidRDefault="004164C7" w:rsidP="00BE4A00">
            <w:pPr>
              <w:pStyle w:val="WMOSubTitle2"/>
              <w:keepNext w:val="0"/>
              <w:keepLines w:val="0"/>
              <w:widowControl w:val="0"/>
              <w:spacing w:before="60" w:after="60"/>
              <w:rPr>
                <w:i w:val="0"/>
                <w:iCs w:val="0"/>
                <w:sz w:val="16"/>
                <w:szCs w:val="16"/>
                <w:lang w:val="es-ES"/>
              </w:rPr>
            </w:pPr>
            <w:r>
              <w:rPr>
                <w:lang w:val="es-ES"/>
              </w:rPr>
              <w:t>Desarrollo y actualización de los marcos de competencias (Parte V) (ciclones marinos y tropicales)</w:t>
            </w:r>
          </w:p>
        </w:tc>
        <w:tc>
          <w:tcPr>
            <w:tcW w:w="589" w:type="pct"/>
          </w:tcPr>
          <w:p w14:paraId="0A701A3C" w14:textId="20C698D5" w:rsidR="004164C7" w:rsidRPr="008C63DA" w:rsidRDefault="00D06525" w:rsidP="00BE4A00">
            <w:pPr>
              <w:pStyle w:val="WMOSubTitle2"/>
              <w:keepNext w:val="0"/>
              <w:keepLines w:val="0"/>
              <w:widowControl w:val="0"/>
              <w:spacing w:before="60" w:after="60"/>
              <w:rPr>
                <w:i w:val="0"/>
                <w:iCs w:val="0"/>
                <w:sz w:val="16"/>
                <w:szCs w:val="16"/>
                <w:lang w:val="es-ES"/>
              </w:rPr>
            </w:pPr>
            <w:r>
              <w:rPr>
                <w:lang w:val="es-ES"/>
              </w:rPr>
              <w:t>Presidente</w:t>
            </w:r>
            <w:r w:rsidR="003E297D">
              <w:rPr>
                <w:lang w:val="es-ES"/>
              </w:rPr>
              <w:t xml:space="preserve"> del SC-MMO y </w:t>
            </w:r>
            <w:proofErr w:type="gramStart"/>
            <w:r>
              <w:rPr>
                <w:lang w:val="es-ES"/>
              </w:rPr>
              <w:t>Presidente</w:t>
            </w:r>
            <w:proofErr w:type="gramEnd"/>
            <w:r w:rsidR="003E297D">
              <w:rPr>
                <w:lang w:val="es-ES"/>
              </w:rPr>
              <w:t xml:space="preserve"> del SC-DRR</w:t>
            </w:r>
          </w:p>
        </w:tc>
        <w:tc>
          <w:tcPr>
            <w:tcW w:w="588" w:type="pct"/>
          </w:tcPr>
          <w:p w14:paraId="09AB2FB7" w14:textId="77777777" w:rsidR="004164C7" w:rsidRPr="008C63DA" w:rsidRDefault="004164C7" w:rsidP="00BE4A00">
            <w:pPr>
              <w:pStyle w:val="WMOSubTitle2"/>
              <w:keepNext w:val="0"/>
              <w:keepLines w:val="0"/>
              <w:widowControl w:val="0"/>
              <w:spacing w:before="60" w:after="60"/>
              <w:jc w:val="center"/>
              <w:rPr>
                <w:i w:val="0"/>
                <w:iCs w:val="0"/>
                <w:sz w:val="16"/>
                <w:szCs w:val="16"/>
                <w:lang w:val="es-ES"/>
              </w:rPr>
            </w:pPr>
          </w:p>
        </w:tc>
        <w:tc>
          <w:tcPr>
            <w:tcW w:w="515" w:type="pct"/>
          </w:tcPr>
          <w:p w14:paraId="075230A3" w14:textId="77777777" w:rsidR="004164C7" w:rsidRPr="008C63DA" w:rsidRDefault="004164C7" w:rsidP="00BE4A00">
            <w:pPr>
              <w:pStyle w:val="WMOSubTitle2"/>
              <w:keepNext w:val="0"/>
              <w:keepLines w:val="0"/>
              <w:widowControl w:val="0"/>
              <w:spacing w:before="60" w:after="60"/>
              <w:jc w:val="center"/>
              <w:rPr>
                <w:i w:val="0"/>
                <w:iCs w:val="0"/>
                <w:sz w:val="16"/>
                <w:szCs w:val="16"/>
                <w:lang w:val="es-ES"/>
              </w:rPr>
            </w:pPr>
          </w:p>
        </w:tc>
        <w:tc>
          <w:tcPr>
            <w:tcW w:w="589" w:type="pct"/>
          </w:tcPr>
          <w:p w14:paraId="772096AF" w14:textId="77777777" w:rsidR="004164C7" w:rsidRPr="008C63DA" w:rsidRDefault="004164C7" w:rsidP="00BE4A00">
            <w:pPr>
              <w:pStyle w:val="WMOSubTitle2"/>
              <w:keepNext w:val="0"/>
              <w:keepLines w:val="0"/>
              <w:widowControl w:val="0"/>
              <w:spacing w:before="60" w:after="60"/>
              <w:jc w:val="center"/>
              <w:rPr>
                <w:i w:val="0"/>
                <w:iCs w:val="0"/>
                <w:sz w:val="16"/>
                <w:szCs w:val="16"/>
                <w:lang w:val="es-ES"/>
              </w:rPr>
            </w:pPr>
            <w:r>
              <w:rPr>
                <w:lang w:val="es-ES"/>
              </w:rPr>
              <w:t>5.1(</w:t>
            </w:r>
            <w:proofErr w:type="gramStart"/>
            <w:r>
              <w:rPr>
                <w:lang w:val="es-ES"/>
              </w:rPr>
              <w:t>4)/</w:t>
            </w:r>
            <w:proofErr w:type="gramEnd"/>
            <w:r>
              <w:rPr>
                <w:lang w:val="es-ES"/>
              </w:rPr>
              <w:t>1 y 2 a la 76ª reunión del Consejo Ejecutivo</w:t>
            </w:r>
          </w:p>
        </w:tc>
      </w:tr>
      <w:tr w:rsidR="007001ED" w:rsidRPr="00756C9C" w14:paraId="598FF5AF" w14:textId="77777777" w:rsidTr="17F279D3">
        <w:tc>
          <w:tcPr>
            <w:tcW w:w="365" w:type="pct"/>
            <w:shd w:val="clear" w:color="auto" w:fill="auto"/>
          </w:tcPr>
          <w:p w14:paraId="4848EC40" w14:textId="77777777" w:rsidR="007001ED" w:rsidRPr="008C63DA" w:rsidRDefault="007001ED" w:rsidP="00711DE0">
            <w:pPr>
              <w:pStyle w:val="WMOSubTitle2"/>
              <w:keepNext w:val="0"/>
              <w:keepLines w:val="0"/>
              <w:widowControl w:val="0"/>
              <w:spacing w:before="60" w:after="60"/>
              <w:jc w:val="center"/>
              <w:rPr>
                <w:i w:val="0"/>
                <w:iCs w:val="0"/>
                <w:sz w:val="16"/>
                <w:szCs w:val="16"/>
                <w:lang w:val="es-ES"/>
              </w:rPr>
            </w:pPr>
          </w:p>
        </w:tc>
        <w:tc>
          <w:tcPr>
            <w:tcW w:w="515" w:type="pct"/>
            <w:shd w:val="clear" w:color="auto" w:fill="auto"/>
          </w:tcPr>
          <w:p w14:paraId="309C2705" w14:textId="77777777" w:rsidR="007001ED" w:rsidRPr="008C63DA" w:rsidRDefault="007001ED" w:rsidP="00711DE0">
            <w:pPr>
              <w:pStyle w:val="WMOSubTitle2"/>
              <w:keepNext w:val="0"/>
              <w:keepLines w:val="0"/>
              <w:widowControl w:val="0"/>
              <w:spacing w:before="60" w:after="60"/>
              <w:jc w:val="center"/>
              <w:rPr>
                <w:i w:val="0"/>
                <w:iCs w:val="0"/>
                <w:sz w:val="16"/>
                <w:szCs w:val="16"/>
                <w:lang w:val="es-ES"/>
              </w:rPr>
            </w:pPr>
          </w:p>
        </w:tc>
        <w:tc>
          <w:tcPr>
            <w:tcW w:w="515" w:type="pct"/>
            <w:shd w:val="clear" w:color="auto" w:fill="auto"/>
          </w:tcPr>
          <w:p w14:paraId="7191C780" w14:textId="77777777" w:rsidR="007001ED" w:rsidRPr="00F67FF1" w:rsidRDefault="007001ED" w:rsidP="00711DE0">
            <w:pPr>
              <w:pStyle w:val="WMOSubTitle2"/>
              <w:keepNext w:val="0"/>
              <w:keepLines w:val="0"/>
              <w:widowControl w:val="0"/>
              <w:spacing w:before="60" w:after="60"/>
              <w:jc w:val="center"/>
              <w:rPr>
                <w:i w:val="0"/>
                <w:sz w:val="16"/>
                <w:szCs w:val="16"/>
              </w:rPr>
            </w:pPr>
            <w:r>
              <w:rPr>
                <w:lang w:val="es-ES"/>
              </w:rPr>
              <w:t>5.1(4)</w:t>
            </w:r>
          </w:p>
        </w:tc>
        <w:tc>
          <w:tcPr>
            <w:tcW w:w="1324" w:type="pct"/>
            <w:shd w:val="clear" w:color="auto" w:fill="auto"/>
          </w:tcPr>
          <w:p w14:paraId="009F6DCB" w14:textId="77777777" w:rsidR="007001ED" w:rsidRPr="008C63DA" w:rsidRDefault="007001ED" w:rsidP="00711DE0">
            <w:pPr>
              <w:pStyle w:val="WMOSubTitle2"/>
              <w:keepNext w:val="0"/>
              <w:keepLines w:val="0"/>
              <w:widowControl w:val="0"/>
              <w:spacing w:before="60" w:after="60"/>
              <w:rPr>
                <w:i w:val="0"/>
                <w:iCs w:val="0"/>
                <w:sz w:val="16"/>
                <w:szCs w:val="16"/>
                <w:lang w:val="es-ES"/>
              </w:rPr>
            </w:pPr>
            <w:r>
              <w:rPr>
                <w:lang w:val="es-ES"/>
              </w:rPr>
              <w:t>Estado del marco de aplicación de las competencias en materia de ciclones marinos y tropicales</w:t>
            </w:r>
          </w:p>
        </w:tc>
        <w:tc>
          <w:tcPr>
            <w:tcW w:w="589" w:type="pct"/>
            <w:shd w:val="clear" w:color="auto" w:fill="auto"/>
          </w:tcPr>
          <w:p w14:paraId="7F43B49F" w14:textId="42B3403D" w:rsidR="007001ED" w:rsidRPr="008C63DA" w:rsidRDefault="00D06525" w:rsidP="00711DE0">
            <w:pPr>
              <w:pStyle w:val="WMOSubTitle2"/>
              <w:keepNext w:val="0"/>
              <w:keepLines w:val="0"/>
              <w:widowControl w:val="0"/>
              <w:spacing w:before="60" w:after="60"/>
              <w:rPr>
                <w:i w:val="0"/>
                <w:iCs w:val="0"/>
                <w:sz w:val="16"/>
                <w:szCs w:val="16"/>
                <w:lang w:val="es-ES"/>
              </w:rPr>
            </w:pPr>
            <w:r>
              <w:rPr>
                <w:lang w:val="es-ES"/>
              </w:rPr>
              <w:t>Presidente</w:t>
            </w:r>
            <w:r w:rsidR="008F65DD">
              <w:rPr>
                <w:lang w:val="es-ES"/>
              </w:rPr>
              <w:t xml:space="preserve"> del SC-MMO y </w:t>
            </w:r>
            <w:proofErr w:type="gramStart"/>
            <w:r>
              <w:rPr>
                <w:lang w:val="es-ES"/>
              </w:rPr>
              <w:t>Presidente</w:t>
            </w:r>
            <w:proofErr w:type="gramEnd"/>
            <w:r w:rsidR="008F65DD">
              <w:rPr>
                <w:lang w:val="es-ES"/>
              </w:rPr>
              <w:t xml:space="preserve"> del SC-DRR</w:t>
            </w:r>
          </w:p>
        </w:tc>
        <w:tc>
          <w:tcPr>
            <w:tcW w:w="588" w:type="pct"/>
            <w:shd w:val="clear" w:color="auto" w:fill="auto"/>
          </w:tcPr>
          <w:p w14:paraId="63753A96" w14:textId="77777777" w:rsidR="007001ED" w:rsidRPr="008C63DA" w:rsidRDefault="007001ED" w:rsidP="00711DE0">
            <w:pPr>
              <w:pStyle w:val="WMOSubTitle2"/>
              <w:keepNext w:val="0"/>
              <w:keepLines w:val="0"/>
              <w:widowControl w:val="0"/>
              <w:spacing w:before="60" w:after="60"/>
              <w:jc w:val="center"/>
              <w:rPr>
                <w:i w:val="0"/>
                <w:iCs w:val="0"/>
                <w:sz w:val="16"/>
                <w:szCs w:val="16"/>
                <w:lang w:val="es-ES"/>
              </w:rPr>
            </w:pPr>
          </w:p>
        </w:tc>
        <w:tc>
          <w:tcPr>
            <w:tcW w:w="515" w:type="pct"/>
            <w:shd w:val="clear" w:color="auto" w:fill="auto"/>
          </w:tcPr>
          <w:p w14:paraId="2355776B" w14:textId="77777777" w:rsidR="007001ED" w:rsidRPr="008C63DA" w:rsidRDefault="007001ED" w:rsidP="00711DE0">
            <w:pPr>
              <w:pStyle w:val="WMOSubTitle2"/>
              <w:keepNext w:val="0"/>
              <w:keepLines w:val="0"/>
              <w:widowControl w:val="0"/>
              <w:spacing w:before="60" w:after="60"/>
              <w:jc w:val="center"/>
              <w:rPr>
                <w:i w:val="0"/>
                <w:iCs w:val="0"/>
                <w:sz w:val="16"/>
                <w:szCs w:val="16"/>
                <w:lang w:val="es-ES"/>
              </w:rPr>
            </w:pPr>
          </w:p>
        </w:tc>
        <w:tc>
          <w:tcPr>
            <w:tcW w:w="589" w:type="pct"/>
            <w:shd w:val="clear" w:color="auto" w:fill="auto"/>
          </w:tcPr>
          <w:p w14:paraId="20D2FF11" w14:textId="77777777" w:rsidR="007001ED" w:rsidRPr="008C63DA" w:rsidRDefault="007001ED" w:rsidP="00711DE0">
            <w:pPr>
              <w:pStyle w:val="WMOSubTitle2"/>
              <w:keepNext w:val="0"/>
              <w:keepLines w:val="0"/>
              <w:widowControl w:val="0"/>
              <w:spacing w:before="60" w:after="60"/>
              <w:jc w:val="center"/>
              <w:rPr>
                <w:i w:val="0"/>
                <w:iCs w:val="0"/>
                <w:sz w:val="16"/>
                <w:szCs w:val="16"/>
                <w:lang w:val="es-ES"/>
              </w:rPr>
            </w:pPr>
          </w:p>
        </w:tc>
      </w:tr>
      <w:tr w:rsidR="00711DE0" w:rsidRPr="00756C9C" w14:paraId="28174541" w14:textId="77777777" w:rsidTr="17F279D3">
        <w:tc>
          <w:tcPr>
            <w:tcW w:w="365" w:type="pct"/>
            <w:shd w:val="clear" w:color="auto" w:fill="auto"/>
          </w:tcPr>
          <w:p w14:paraId="02D1117F"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shd w:val="clear" w:color="auto" w:fill="auto"/>
          </w:tcPr>
          <w:p w14:paraId="2998DD3A" w14:textId="77777777" w:rsidR="00711DE0" w:rsidRPr="00F77DD9" w:rsidRDefault="00711DE0" w:rsidP="00711DE0">
            <w:pPr>
              <w:pStyle w:val="WMOSubTitle2"/>
              <w:keepNext w:val="0"/>
              <w:keepLines w:val="0"/>
              <w:widowControl w:val="0"/>
              <w:spacing w:before="60" w:after="60"/>
              <w:jc w:val="center"/>
              <w:rPr>
                <w:i w:val="0"/>
                <w:iCs w:val="0"/>
                <w:sz w:val="16"/>
                <w:szCs w:val="16"/>
              </w:rPr>
            </w:pPr>
            <w:r>
              <w:rPr>
                <w:lang w:val="es-ES"/>
              </w:rPr>
              <w:t>5.1(5)</w:t>
            </w:r>
          </w:p>
        </w:tc>
        <w:tc>
          <w:tcPr>
            <w:tcW w:w="515" w:type="pct"/>
            <w:shd w:val="clear" w:color="auto" w:fill="auto"/>
          </w:tcPr>
          <w:p w14:paraId="686BB45D" w14:textId="77777777" w:rsidR="00711DE0" w:rsidRPr="00F77DD9" w:rsidRDefault="00711DE0" w:rsidP="00711DE0">
            <w:pPr>
              <w:pStyle w:val="WMOSubTitle2"/>
              <w:keepNext w:val="0"/>
              <w:keepLines w:val="0"/>
              <w:widowControl w:val="0"/>
              <w:spacing w:before="60" w:after="60"/>
              <w:jc w:val="center"/>
              <w:rPr>
                <w:i w:val="0"/>
                <w:iCs w:val="0"/>
                <w:sz w:val="16"/>
                <w:szCs w:val="16"/>
              </w:rPr>
            </w:pPr>
          </w:p>
        </w:tc>
        <w:tc>
          <w:tcPr>
            <w:tcW w:w="1324" w:type="pct"/>
            <w:shd w:val="clear" w:color="auto" w:fill="auto"/>
          </w:tcPr>
          <w:p w14:paraId="06F350C5"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Examen del Paquete de Instrucción Básica para Meteorólogos (PIB-M) y el Paquete de Instrucción Básica para Técnicos en Meteorología (PIB-TM) (parte VI y apéndice A del volumen I) del Reglamento Técnico (WMO-Nº 49)</w:t>
            </w:r>
          </w:p>
        </w:tc>
        <w:tc>
          <w:tcPr>
            <w:tcW w:w="589" w:type="pct"/>
            <w:shd w:val="clear" w:color="auto" w:fill="auto"/>
          </w:tcPr>
          <w:p w14:paraId="3F6E4825" w14:textId="77777777" w:rsidR="00711DE0" w:rsidRPr="00F77DD9" w:rsidRDefault="00DD034F" w:rsidP="00711DE0">
            <w:pPr>
              <w:pStyle w:val="WMOSubTitle2"/>
              <w:keepNext w:val="0"/>
              <w:keepLines w:val="0"/>
              <w:widowControl w:val="0"/>
              <w:spacing w:before="60" w:after="60"/>
              <w:rPr>
                <w:i w:val="0"/>
                <w:iCs w:val="0"/>
                <w:sz w:val="16"/>
                <w:szCs w:val="16"/>
              </w:rPr>
            </w:pPr>
            <w:r>
              <w:rPr>
                <w:lang w:val="es-ES"/>
              </w:rPr>
              <w:t>Secretario General</w:t>
            </w:r>
          </w:p>
        </w:tc>
        <w:tc>
          <w:tcPr>
            <w:tcW w:w="588" w:type="pct"/>
            <w:shd w:val="clear" w:color="auto" w:fill="auto"/>
          </w:tcPr>
          <w:p w14:paraId="04D27E39" w14:textId="77777777" w:rsidR="00711DE0" w:rsidRPr="00F77DD9"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auto"/>
          </w:tcPr>
          <w:p w14:paraId="1A410ED3" w14:textId="77777777" w:rsidR="00711DE0" w:rsidRPr="00F77DD9" w:rsidRDefault="00711DE0" w:rsidP="00711DE0">
            <w:pPr>
              <w:pStyle w:val="WMOSubTitle2"/>
              <w:keepNext w:val="0"/>
              <w:keepLines w:val="0"/>
              <w:widowControl w:val="0"/>
              <w:spacing w:before="60" w:after="60"/>
              <w:jc w:val="center"/>
              <w:rPr>
                <w:i w:val="0"/>
                <w:iCs w:val="0"/>
                <w:sz w:val="16"/>
                <w:szCs w:val="16"/>
              </w:rPr>
            </w:pPr>
          </w:p>
        </w:tc>
        <w:tc>
          <w:tcPr>
            <w:tcW w:w="589" w:type="pct"/>
            <w:shd w:val="clear" w:color="auto" w:fill="auto"/>
          </w:tcPr>
          <w:p w14:paraId="4CE27E62"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r>
              <w:rPr>
                <w:b/>
                <w:lang w:val="es-ES"/>
              </w:rPr>
              <w:t>5.1(</w:t>
            </w:r>
            <w:proofErr w:type="gramStart"/>
            <w:r>
              <w:rPr>
                <w:b/>
                <w:lang w:val="es-ES"/>
              </w:rPr>
              <w:t>5)/</w:t>
            </w:r>
            <w:proofErr w:type="gramEnd"/>
            <w:r>
              <w:rPr>
                <w:b/>
                <w:lang w:val="es-ES"/>
              </w:rPr>
              <w:t>1 a la 76ª reunión del Consejo Ejecutivo</w:t>
            </w:r>
          </w:p>
        </w:tc>
      </w:tr>
      <w:tr w:rsidR="00711DE0" w:rsidRPr="008910C3" w14:paraId="3A1FF658" w14:textId="77777777" w:rsidTr="17F279D3">
        <w:tc>
          <w:tcPr>
            <w:tcW w:w="365" w:type="pct"/>
          </w:tcPr>
          <w:p w14:paraId="1FC88550"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tcPr>
          <w:p w14:paraId="6AAF1877" w14:textId="77777777" w:rsidR="00711DE0" w:rsidRPr="00F77DD9" w:rsidRDefault="00711DE0" w:rsidP="00711DE0">
            <w:pPr>
              <w:pStyle w:val="WMOSubTitle2"/>
              <w:keepNext w:val="0"/>
              <w:keepLines w:val="0"/>
              <w:widowControl w:val="0"/>
              <w:spacing w:before="60" w:after="60"/>
              <w:jc w:val="center"/>
              <w:rPr>
                <w:i w:val="0"/>
                <w:iCs w:val="0"/>
                <w:sz w:val="16"/>
                <w:szCs w:val="16"/>
              </w:rPr>
            </w:pPr>
            <w:r>
              <w:rPr>
                <w:lang w:val="es-ES"/>
              </w:rPr>
              <w:t>5.1(6)</w:t>
            </w:r>
          </w:p>
        </w:tc>
        <w:tc>
          <w:tcPr>
            <w:tcW w:w="515" w:type="pct"/>
          </w:tcPr>
          <w:p w14:paraId="5A4A753B" w14:textId="77777777" w:rsidR="00711DE0" w:rsidRPr="00F77DD9" w:rsidRDefault="00711DE0" w:rsidP="00711DE0">
            <w:pPr>
              <w:pStyle w:val="WMOSubTitle2"/>
              <w:keepNext w:val="0"/>
              <w:keepLines w:val="0"/>
              <w:widowControl w:val="0"/>
              <w:spacing w:before="60" w:after="60"/>
              <w:jc w:val="center"/>
              <w:rPr>
                <w:i w:val="0"/>
                <w:iCs w:val="0"/>
                <w:sz w:val="16"/>
                <w:szCs w:val="16"/>
              </w:rPr>
            </w:pPr>
          </w:p>
        </w:tc>
        <w:tc>
          <w:tcPr>
            <w:tcW w:w="1324" w:type="pct"/>
          </w:tcPr>
          <w:p w14:paraId="758036C4"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 xml:space="preserve">Plan de Acción para la suspensión del Volumen II, servicio meteorológico para la navegación aérea internacional, y las </w:t>
            </w:r>
            <w:r>
              <w:rPr>
                <w:lang w:val="es-ES"/>
              </w:rPr>
              <w:lastRenderedPageBreak/>
              <w:t>consiguientes modificaciones o actualizaciones</w:t>
            </w:r>
          </w:p>
        </w:tc>
        <w:tc>
          <w:tcPr>
            <w:tcW w:w="589" w:type="pct"/>
          </w:tcPr>
          <w:p w14:paraId="52C1F157" w14:textId="29066B55" w:rsidR="00711DE0" w:rsidRPr="00F77DD9" w:rsidRDefault="00D06525" w:rsidP="00711DE0">
            <w:pPr>
              <w:pStyle w:val="WMOSubTitle2"/>
              <w:keepNext w:val="0"/>
              <w:keepLines w:val="0"/>
              <w:widowControl w:val="0"/>
              <w:spacing w:before="60" w:after="60"/>
              <w:rPr>
                <w:i w:val="0"/>
                <w:iCs w:val="0"/>
                <w:sz w:val="16"/>
                <w:szCs w:val="16"/>
              </w:rPr>
            </w:pPr>
            <w:r>
              <w:rPr>
                <w:lang w:val="es-ES"/>
              </w:rPr>
              <w:lastRenderedPageBreak/>
              <w:t>Presidente</w:t>
            </w:r>
            <w:r w:rsidR="008F65DD">
              <w:rPr>
                <w:lang w:val="es-ES"/>
              </w:rPr>
              <w:t xml:space="preserve"> del SC-AVI</w:t>
            </w:r>
          </w:p>
        </w:tc>
        <w:tc>
          <w:tcPr>
            <w:tcW w:w="588" w:type="pct"/>
          </w:tcPr>
          <w:p w14:paraId="7554856C" w14:textId="77777777" w:rsidR="00711DE0" w:rsidRPr="00F77DD9" w:rsidRDefault="00711DE0" w:rsidP="00711DE0">
            <w:pPr>
              <w:pStyle w:val="WMOSubTitle2"/>
              <w:keepNext w:val="0"/>
              <w:keepLines w:val="0"/>
              <w:widowControl w:val="0"/>
              <w:spacing w:before="60" w:after="60"/>
              <w:jc w:val="center"/>
              <w:rPr>
                <w:i w:val="0"/>
                <w:iCs w:val="0"/>
                <w:sz w:val="16"/>
                <w:szCs w:val="16"/>
              </w:rPr>
            </w:pPr>
          </w:p>
        </w:tc>
        <w:tc>
          <w:tcPr>
            <w:tcW w:w="515" w:type="pct"/>
          </w:tcPr>
          <w:p w14:paraId="468F72E0" w14:textId="77777777" w:rsidR="00711DE0" w:rsidRPr="00F77DD9" w:rsidRDefault="00711DE0" w:rsidP="00711DE0">
            <w:pPr>
              <w:pStyle w:val="WMOSubTitle2"/>
              <w:keepNext w:val="0"/>
              <w:keepLines w:val="0"/>
              <w:widowControl w:val="0"/>
              <w:spacing w:before="60" w:after="60"/>
              <w:jc w:val="center"/>
              <w:rPr>
                <w:i w:val="0"/>
                <w:iCs w:val="0"/>
                <w:sz w:val="16"/>
                <w:szCs w:val="16"/>
              </w:rPr>
            </w:pPr>
          </w:p>
        </w:tc>
        <w:tc>
          <w:tcPr>
            <w:tcW w:w="589" w:type="pct"/>
          </w:tcPr>
          <w:p w14:paraId="0836D1EC"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5.1(</w:t>
            </w:r>
            <w:proofErr w:type="gramStart"/>
            <w:r>
              <w:rPr>
                <w:lang w:val="es-ES"/>
              </w:rPr>
              <w:t>6)/</w:t>
            </w:r>
            <w:proofErr w:type="gramEnd"/>
            <w:r>
              <w:rPr>
                <w:lang w:val="es-ES"/>
              </w:rPr>
              <w:t>1 al Decimonoveno Congreso</w:t>
            </w:r>
          </w:p>
        </w:tc>
      </w:tr>
      <w:tr w:rsidR="00711DE0" w:rsidRPr="00756C9C" w14:paraId="745B8711" w14:textId="77777777" w:rsidTr="17F279D3">
        <w:tc>
          <w:tcPr>
            <w:tcW w:w="365" w:type="pct"/>
          </w:tcPr>
          <w:p w14:paraId="773A5CDD"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15" w:type="pct"/>
          </w:tcPr>
          <w:p w14:paraId="150994C1" w14:textId="77777777" w:rsidR="00711DE0" w:rsidRPr="003146BE" w:rsidRDefault="00711DE0" w:rsidP="00711DE0">
            <w:pPr>
              <w:pStyle w:val="WMOSubTitle2"/>
              <w:keepNext w:val="0"/>
              <w:keepLines w:val="0"/>
              <w:widowControl w:val="0"/>
              <w:spacing w:before="60" w:after="60"/>
              <w:jc w:val="center"/>
              <w:rPr>
                <w:i w:val="0"/>
                <w:iCs w:val="0"/>
                <w:sz w:val="16"/>
                <w:szCs w:val="16"/>
              </w:rPr>
            </w:pPr>
            <w:r>
              <w:rPr>
                <w:lang w:val="es-ES"/>
              </w:rPr>
              <w:t>5.1(7)</w:t>
            </w:r>
          </w:p>
        </w:tc>
        <w:tc>
          <w:tcPr>
            <w:tcW w:w="515" w:type="pct"/>
          </w:tcPr>
          <w:p w14:paraId="2B9C7D5E"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1324" w:type="pct"/>
          </w:tcPr>
          <w:p w14:paraId="2D823D0A"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Enmiendas al material reglamentario y actualizaciones del material de orientación sobre los servicios meteorológicos marinos (incluidos los números 558, 471 y 574 de la OMM)</w:t>
            </w:r>
          </w:p>
        </w:tc>
        <w:tc>
          <w:tcPr>
            <w:tcW w:w="589" w:type="pct"/>
          </w:tcPr>
          <w:p w14:paraId="786C83D1" w14:textId="03D89286" w:rsidR="00711DE0" w:rsidRPr="003146BE" w:rsidRDefault="00D06525" w:rsidP="00711DE0">
            <w:pPr>
              <w:pStyle w:val="WMOSubTitle2"/>
              <w:keepNext w:val="0"/>
              <w:keepLines w:val="0"/>
              <w:widowControl w:val="0"/>
              <w:spacing w:before="60" w:after="60"/>
              <w:rPr>
                <w:i w:val="0"/>
                <w:iCs w:val="0"/>
                <w:sz w:val="16"/>
                <w:szCs w:val="16"/>
              </w:rPr>
            </w:pPr>
            <w:r>
              <w:rPr>
                <w:lang w:val="es-ES"/>
              </w:rPr>
              <w:t>Presidente</w:t>
            </w:r>
            <w:r w:rsidR="003D601A">
              <w:rPr>
                <w:lang w:val="es-ES"/>
              </w:rPr>
              <w:t xml:space="preserve"> del SC-MMO</w:t>
            </w:r>
          </w:p>
        </w:tc>
        <w:tc>
          <w:tcPr>
            <w:tcW w:w="588" w:type="pct"/>
          </w:tcPr>
          <w:p w14:paraId="7609EB4C" w14:textId="77777777" w:rsidR="00711DE0" w:rsidRPr="003146BE" w:rsidRDefault="00711DE0" w:rsidP="00711DE0">
            <w:pPr>
              <w:pStyle w:val="WMOSubTitle2"/>
              <w:keepNext w:val="0"/>
              <w:keepLines w:val="0"/>
              <w:widowControl w:val="0"/>
              <w:spacing w:before="60" w:after="60"/>
              <w:jc w:val="center"/>
              <w:rPr>
                <w:i w:val="0"/>
                <w:iCs w:val="0"/>
                <w:sz w:val="16"/>
                <w:szCs w:val="16"/>
              </w:rPr>
            </w:pPr>
            <w:r>
              <w:rPr>
                <w:lang w:val="es-ES"/>
              </w:rPr>
              <w:t>5.1(</w:t>
            </w:r>
            <w:proofErr w:type="gramStart"/>
            <w:r>
              <w:rPr>
                <w:lang w:val="es-ES"/>
              </w:rPr>
              <w:t>7)/</w:t>
            </w:r>
            <w:proofErr w:type="gramEnd"/>
            <w:r>
              <w:rPr>
                <w:lang w:val="es-ES"/>
              </w:rPr>
              <w:t>1</w:t>
            </w:r>
          </w:p>
        </w:tc>
        <w:tc>
          <w:tcPr>
            <w:tcW w:w="515" w:type="pct"/>
          </w:tcPr>
          <w:p w14:paraId="7594C4E8"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89" w:type="pct"/>
          </w:tcPr>
          <w:p w14:paraId="6752F3B0"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r>
              <w:rPr>
                <w:lang w:val="es-ES"/>
              </w:rPr>
              <w:t>5,1(</w:t>
            </w:r>
            <w:proofErr w:type="gramStart"/>
            <w:r>
              <w:rPr>
                <w:lang w:val="es-ES"/>
              </w:rPr>
              <w:t>7)/</w:t>
            </w:r>
            <w:proofErr w:type="gramEnd"/>
            <w:r>
              <w:rPr>
                <w:lang w:val="es-ES"/>
              </w:rPr>
              <w:t>1 y 2 a la 76ª reunión del Consejo Ejecutivo</w:t>
            </w:r>
          </w:p>
        </w:tc>
      </w:tr>
      <w:tr w:rsidR="00316D79" w:rsidRPr="008910C3" w14:paraId="15628FC8" w14:textId="77777777" w:rsidTr="17F279D3">
        <w:tc>
          <w:tcPr>
            <w:tcW w:w="365" w:type="pct"/>
          </w:tcPr>
          <w:p w14:paraId="76599919" w14:textId="77777777" w:rsidR="00316D79" w:rsidRPr="008C63DA" w:rsidRDefault="00316D79" w:rsidP="00711DE0">
            <w:pPr>
              <w:pStyle w:val="WMOSubTitle2"/>
              <w:keepNext w:val="0"/>
              <w:keepLines w:val="0"/>
              <w:widowControl w:val="0"/>
              <w:spacing w:before="60" w:after="60"/>
              <w:jc w:val="center"/>
              <w:rPr>
                <w:i w:val="0"/>
                <w:iCs w:val="0"/>
                <w:sz w:val="16"/>
                <w:szCs w:val="16"/>
                <w:lang w:val="es-ES"/>
              </w:rPr>
            </w:pPr>
          </w:p>
        </w:tc>
        <w:tc>
          <w:tcPr>
            <w:tcW w:w="515" w:type="pct"/>
          </w:tcPr>
          <w:p w14:paraId="66535315" w14:textId="77777777" w:rsidR="00316D79" w:rsidRPr="008C63DA" w:rsidRDefault="00316D79" w:rsidP="00711DE0">
            <w:pPr>
              <w:pStyle w:val="WMOSubTitle2"/>
              <w:keepNext w:val="0"/>
              <w:keepLines w:val="0"/>
              <w:widowControl w:val="0"/>
              <w:spacing w:before="60" w:after="60"/>
              <w:jc w:val="center"/>
              <w:rPr>
                <w:i w:val="0"/>
                <w:iCs w:val="0"/>
                <w:sz w:val="16"/>
                <w:szCs w:val="16"/>
                <w:lang w:val="es-ES"/>
              </w:rPr>
            </w:pPr>
          </w:p>
        </w:tc>
        <w:tc>
          <w:tcPr>
            <w:tcW w:w="515" w:type="pct"/>
          </w:tcPr>
          <w:p w14:paraId="25A74856" w14:textId="77777777" w:rsidR="00316D79" w:rsidRPr="000104AC" w:rsidRDefault="00316D79" w:rsidP="00711DE0">
            <w:pPr>
              <w:pStyle w:val="WMOSubTitle2"/>
              <w:keepNext w:val="0"/>
              <w:keepLines w:val="0"/>
              <w:widowControl w:val="0"/>
              <w:spacing w:before="60" w:after="60"/>
              <w:jc w:val="center"/>
              <w:rPr>
                <w:i w:val="0"/>
                <w:sz w:val="16"/>
                <w:szCs w:val="16"/>
              </w:rPr>
            </w:pPr>
            <w:r>
              <w:rPr>
                <w:lang w:val="es-ES"/>
              </w:rPr>
              <w:t>5.1(7)</w:t>
            </w:r>
          </w:p>
        </w:tc>
        <w:tc>
          <w:tcPr>
            <w:tcW w:w="1324" w:type="pct"/>
          </w:tcPr>
          <w:p w14:paraId="1D8EE0D0" w14:textId="77777777" w:rsidR="00316D79" w:rsidRPr="008C63DA" w:rsidRDefault="00072A6E" w:rsidP="00711DE0">
            <w:pPr>
              <w:pStyle w:val="WMOSubTitle2"/>
              <w:keepNext w:val="0"/>
              <w:keepLines w:val="0"/>
              <w:widowControl w:val="0"/>
              <w:spacing w:before="60" w:after="60"/>
              <w:rPr>
                <w:i w:val="0"/>
                <w:iCs w:val="0"/>
                <w:sz w:val="16"/>
                <w:szCs w:val="16"/>
                <w:lang w:val="es-ES"/>
              </w:rPr>
            </w:pPr>
            <w:r>
              <w:rPr>
                <w:lang w:val="es-ES"/>
              </w:rPr>
              <w:t>Estado del resumen: simposio OMM-IMO sobre meteorología marítima extrema</w:t>
            </w:r>
          </w:p>
        </w:tc>
        <w:tc>
          <w:tcPr>
            <w:tcW w:w="589" w:type="pct"/>
          </w:tcPr>
          <w:p w14:paraId="0D534FAD" w14:textId="2CA80160" w:rsidR="00316D79" w:rsidRPr="003146BE" w:rsidRDefault="00D06525" w:rsidP="00711DE0">
            <w:pPr>
              <w:pStyle w:val="WMOSubTitle2"/>
              <w:keepNext w:val="0"/>
              <w:keepLines w:val="0"/>
              <w:widowControl w:val="0"/>
              <w:spacing w:before="60" w:after="60"/>
              <w:rPr>
                <w:i w:val="0"/>
                <w:iCs w:val="0"/>
                <w:sz w:val="16"/>
                <w:szCs w:val="16"/>
              </w:rPr>
            </w:pPr>
            <w:r>
              <w:rPr>
                <w:lang w:val="es-ES"/>
              </w:rPr>
              <w:t>Presidente</w:t>
            </w:r>
            <w:r w:rsidR="00BE07E6">
              <w:rPr>
                <w:lang w:val="es-ES"/>
              </w:rPr>
              <w:t xml:space="preserve"> del SC-MMO</w:t>
            </w:r>
          </w:p>
        </w:tc>
        <w:tc>
          <w:tcPr>
            <w:tcW w:w="588" w:type="pct"/>
          </w:tcPr>
          <w:p w14:paraId="50245798" w14:textId="77777777" w:rsidR="00316D79" w:rsidRPr="003146BE" w:rsidRDefault="00316D79" w:rsidP="00711DE0">
            <w:pPr>
              <w:pStyle w:val="WMOSubTitle2"/>
              <w:keepNext w:val="0"/>
              <w:keepLines w:val="0"/>
              <w:widowControl w:val="0"/>
              <w:spacing w:before="60" w:after="60"/>
              <w:jc w:val="center"/>
              <w:rPr>
                <w:i w:val="0"/>
                <w:iCs w:val="0"/>
                <w:sz w:val="16"/>
                <w:szCs w:val="16"/>
              </w:rPr>
            </w:pPr>
          </w:p>
        </w:tc>
        <w:tc>
          <w:tcPr>
            <w:tcW w:w="515" w:type="pct"/>
          </w:tcPr>
          <w:p w14:paraId="1D414174" w14:textId="77777777" w:rsidR="00316D79" w:rsidRPr="003146BE" w:rsidRDefault="00316D79" w:rsidP="00711DE0">
            <w:pPr>
              <w:pStyle w:val="WMOSubTitle2"/>
              <w:keepNext w:val="0"/>
              <w:keepLines w:val="0"/>
              <w:widowControl w:val="0"/>
              <w:spacing w:before="60" w:after="60"/>
              <w:jc w:val="center"/>
              <w:rPr>
                <w:i w:val="0"/>
                <w:iCs w:val="0"/>
                <w:sz w:val="16"/>
                <w:szCs w:val="16"/>
              </w:rPr>
            </w:pPr>
          </w:p>
        </w:tc>
        <w:tc>
          <w:tcPr>
            <w:tcW w:w="589" w:type="pct"/>
          </w:tcPr>
          <w:p w14:paraId="6B78D3CF" w14:textId="77777777" w:rsidR="00316D79" w:rsidRPr="003146BE" w:rsidRDefault="00316D79" w:rsidP="00711DE0">
            <w:pPr>
              <w:pStyle w:val="WMOSubTitle2"/>
              <w:keepNext w:val="0"/>
              <w:keepLines w:val="0"/>
              <w:widowControl w:val="0"/>
              <w:spacing w:before="60" w:after="60"/>
              <w:jc w:val="center"/>
              <w:rPr>
                <w:i w:val="0"/>
                <w:iCs w:val="0"/>
                <w:sz w:val="16"/>
                <w:szCs w:val="16"/>
              </w:rPr>
            </w:pPr>
          </w:p>
        </w:tc>
      </w:tr>
      <w:tr w:rsidR="5A6D2C7B" w:rsidRPr="0041474B" w14:paraId="44FF8F81" w14:textId="77777777" w:rsidTr="00123961">
        <w:tc>
          <w:tcPr>
            <w:tcW w:w="365" w:type="pct"/>
          </w:tcPr>
          <w:p w14:paraId="0132AE92" w14:textId="77777777" w:rsidR="5A6D2C7B" w:rsidRPr="0041474B" w:rsidRDefault="5A6D2C7B" w:rsidP="0096130A">
            <w:pPr>
              <w:pStyle w:val="WMOSubTitle2"/>
              <w:jc w:val="center"/>
              <w:rPr>
                <w:sz w:val="16"/>
                <w:szCs w:val="16"/>
              </w:rPr>
            </w:pPr>
          </w:p>
        </w:tc>
        <w:tc>
          <w:tcPr>
            <w:tcW w:w="515" w:type="pct"/>
          </w:tcPr>
          <w:p w14:paraId="105FD263" w14:textId="77777777" w:rsidR="3199DAC4" w:rsidRPr="0041474B" w:rsidRDefault="3199DAC4" w:rsidP="0096130A">
            <w:pPr>
              <w:pStyle w:val="WMOSubTitle2"/>
              <w:keepNext w:val="0"/>
              <w:keepLines w:val="0"/>
              <w:widowControl w:val="0"/>
              <w:spacing w:before="60" w:after="60"/>
              <w:jc w:val="center"/>
              <w:rPr>
                <w:sz w:val="16"/>
                <w:szCs w:val="16"/>
              </w:rPr>
            </w:pPr>
            <w:r>
              <w:rPr>
                <w:lang w:val="es-ES"/>
              </w:rPr>
              <w:t>5.1(8)</w:t>
            </w:r>
          </w:p>
        </w:tc>
        <w:tc>
          <w:tcPr>
            <w:tcW w:w="515" w:type="pct"/>
          </w:tcPr>
          <w:p w14:paraId="4716CE0C" w14:textId="77777777" w:rsidR="5A6D2C7B" w:rsidRPr="0041474B" w:rsidRDefault="5A6D2C7B" w:rsidP="0096130A">
            <w:pPr>
              <w:pStyle w:val="WMOSubTitle2"/>
              <w:jc w:val="center"/>
              <w:rPr>
                <w:sz w:val="16"/>
                <w:szCs w:val="16"/>
              </w:rPr>
            </w:pPr>
          </w:p>
        </w:tc>
        <w:tc>
          <w:tcPr>
            <w:tcW w:w="1324" w:type="pct"/>
          </w:tcPr>
          <w:p w14:paraId="50EB7C89" w14:textId="77777777" w:rsidR="3199DAC4" w:rsidRPr="008C63DA" w:rsidRDefault="3199DAC4" w:rsidP="00B1760F">
            <w:pPr>
              <w:pStyle w:val="WMOSubTitle2"/>
              <w:keepNext w:val="0"/>
              <w:keepLines w:val="0"/>
              <w:widowControl w:val="0"/>
              <w:spacing w:before="60" w:after="60"/>
              <w:rPr>
                <w:i w:val="0"/>
                <w:iCs w:val="0"/>
                <w:sz w:val="16"/>
                <w:szCs w:val="16"/>
                <w:lang w:val="es-ES"/>
              </w:rPr>
            </w:pPr>
            <w:r>
              <w:rPr>
                <w:lang w:val="es-ES"/>
              </w:rPr>
              <w:t xml:space="preserve">Propuesta de enmiendas al Reglamento Técnico (OMM-Nº 49), Volumen I, para incluir la norma del protocolo de alerta común como práctica recomendada </w:t>
            </w:r>
          </w:p>
        </w:tc>
        <w:tc>
          <w:tcPr>
            <w:tcW w:w="589" w:type="pct"/>
          </w:tcPr>
          <w:p w14:paraId="75157194" w14:textId="52F1BD50" w:rsidR="3199DAC4" w:rsidRPr="008C63DA" w:rsidRDefault="00D06525" w:rsidP="0096130A">
            <w:pPr>
              <w:pStyle w:val="WMOSubTitle2"/>
              <w:keepNext w:val="0"/>
              <w:keepLines w:val="0"/>
              <w:widowControl w:val="0"/>
              <w:spacing w:before="60" w:after="60"/>
              <w:rPr>
                <w:i w:val="0"/>
                <w:iCs w:val="0"/>
                <w:sz w:val="16"/>
                <w:szCs w:val="16"/>
                <w:lang w:val="es-ES"/>
              </w:rPr>
            </w:pPr>
            <w:r>
              <w:rPr>
                <w:lang w:val="es-ES"/>
              </w:rPr>
              <w:t>Presidente</w:t>
            </w:r>
            <w:r w:rsidR="005D1488">
              <w:rPr>
                <w:lang w:val="es-ES"/>
              </w:rPr>
              <w:t xml:space="preserve"> del C/SC-DRR</w:t>
            </w:r>
          </w:p>
        </w:tc>
        <w:tc>
          <w:tcPr>
            <w:tcW w:w="588" w:type="pct"/>
          </w:tcPr>
          <w:p w14:paraId="52B3247D" w14:textId="77777777" w:rsidR="5A6D2C7B" w:rsidRPr="008C63DA" w:rsidRDefault="5A6D2C7B" w:rsidP="0096130A">
            <w:pPr>
              <w:pStyle w:val="WMOSubTitle2"/>
              <w:jc w:val="center"/>
              <w:rPr>
                <w:sz w:val="16"/>
                <w:szCs w:val="16"/>
                <w:lang w:val="es-ES"/>
              </w:rPr>
            </w:pPr>
          </w:p>
        </w:tc>
        <w:tc>
          <w:tcPr>
            <w:tcW w:w="515" w:type="pct"/>
          </w:tcPr>
          <w:p w14:paraId="3D8BB4A4" w14:textId="77777777" w:rsidR="5A6D2C7B" w:rsidRPr="008C63DA" w:rsidRDefault="5A6D2C7B" w:rsidP="0096130A">
            <w:pPr>
              <w:pStyle w:val="WMOSubTitle2"/>
              <w:jc w:val="center"/>
              <w:rPr>
                <w:sz w:val="16"/>
                <w:szCs w:val="16"/>
                <w:lang w:val="es-ES"/>
              </w:rPr>
            </w:pPr>
          </w:p>
        </w:tc>
        <w:tc>
          <w:tcPr>
            <w:tcW w:w="589" w:type="pct"/>
          </w:tcPr>
          <w:p w14:paraId="339DBA44" w14:textId="77777777" w:rsidR="5A6D2C7B" w:rsidRPr="0041474B" w:rsidRDefault="001E2E0C" w:rsidP="006449CB">
            <w:pPr>
              <w:pStyle w:val="WMOSubTitle2"/>
              <w:keepNext w:val="0"/>
              <w:keepLines w:val="0"/>
              <w:widowControl w:val="0"/>
              <w:spacing w:before="60" w:after="60"/>
              <w:jc w:val="center"/>
              <w:rPr>
                <w:i w:val="0"/>
                <w:iCs w:val="0"/>
                <w:sz w:val="16"/>
                <w:szCs w:val="16"/>
              </w:rPr>
            </w:pPr>
            <w:r>
              <w:rPr>
                <w:lang w:val="es-ES"/>
              </w:rPr>
              <w:t>5.1(</w:t>
            </w:r>
            <w:proofErr w:type="gramStart"/>
            <w:r>
              <w:rPr>
                <w:lang w:val="es-ES"/>
              </w:rPr>
              <w:t>8)/</w:t>
            </w:r>
            <w:proofErr w:type="gramEnd"/>
            <w:r>
              <w:rPr>
                <w:lang w:val="es-ES"/>
              </w:rPr>
              <w:t>1 al Decimonoveno Congreso</w:t>
            </w:r>
          </w:p>
        </w:tc>
      </w:tr>
      <w:tr w:rsidR="00711DE0" w:rsidRPr="00756C9C" w14:paraId="47FABBB7" w14:textId="77777777" w:rsidTr="17F279D3">
        <w:tc>
          <w:tcPr>
            <w:tcW w:w="365" w:type="pct"/>
            <w:shd w:val="clear" w:color="auto" w:fill="FFFFCC"/>
          </w:tcPr>
          <w:p w14:paraId="1B3128AC" w14:textId="77777777" w:rsidR="00711DE0" w:rsidRPr="009219CA" w:rsidRDefault="00711DE0" w:rsidP="00711DE0">
            <w:pPr>
              <w:pStyle w:val="WMOSubTitle2"/>
              <w:keepNext w:val="0"/>
              <w:keepLines w:val="0"/>
              <w:widowControl w:val="0"/>
              <w:spacing w:before="60" w:after="60"/>
              <w:jc w:val="center"/>
              <w:rPr>
                <w:b/>
                <w:bCs w:val="0"/>
                <w:sz w:val="16"/>
                <w:szCs w:val="16"/>
              </w:rPr>
            </w:pPr>
            <w:r>
              <w:rPr>
                <w:b/>
                <w:lang w:val="es-ES"/>
              </w:rPr>
              <w:t>5.2</w:t>
            </w:r>
          </w:p>
        </w:tc>
        <w:tc>
          <w:tcPr>
            <w:tcW w:w="515" w:type="pct"/>
            <w:shd w:val="clear" w:color="auto" w:fill="FFFFCC"/>
          </w:tcPr>
          <w:p w14:paraId="47F21C09" w14:textId="77777777" w:rsidR="00711DE0" w:rsidRPr="009219CA"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2E2A5F09" w14:textId="77777777" w:rsidR="00711DE0" w:rsidRPr="009219CA" w:rsidRDefault="00711DE0" w:rsidP="00711DE0">
            <w:pPr>
              <w:pStyle w:val="WMOSubTitle2"/>
              <w:keepNext w:val="0"/>
              <w:keepLines w:val="0"/>
              <w:widowControl w:val="0"/>
              <w:spacing w:before="60" w:after="60"/>
              <w:jc w:val="center"/>
              <w:rPr>
                <w:b/>
                <w:bCs w:val="0"/>
                <w:sz w:val="16"/>
                <w:szCs w:val="16"/>
              </w:rPr>
            </w:pPr>
          </w:p>
        </w:tc>
        <w:tc>
          <w:tcPr>
            <w:tcW w:w="1324" w:type="pct"/>
            <w:shd w:val="clear" w:color="auto" w:fill="FFFFCC"/>
          </w:tcPr>
          <w:p w14:paraId="2A8CA6FA" w14:textId="77777777" w:rsidR="00711DE0" w:rsidRPr="008C63DA" w:rsidRDefault="00711DE0" w:rsidP="00711DE0">
            <w:pPr>
              <w:pStyle w:val="WMOSubTitle2"/>
              <w:keepNext w:val="0"/>
              <w:keepLines w:val="0"/>
              <w:widowControl w:val="0"/>
              <w:spacing w:before="60" w:after="60"/>
              <w:rPr>
                <w:b/>
                <w:bCs w:val="0"/>
                <w:sz w:val="16"/>
                <w:szCs w:val="16"/>
                <w:lang w:val="es-ES"/>
              </w:rPr>
            </w:pPr>
            <w:r>
              <w:rPr>
                <w:b/>
                <w:lang w:val="es-ES"/>
              </w:rPr>
              <w:t>Guía de la OMM para la prestación de servicios 2023-2033</w:t>
            </w:r>
          </w:p>
        </w:tc>
        <w:tc>
          <w:tcPr>
            <w:tcW w:w="589" w:type="pct"/>
            <w:shd w:val="clear" w:color="auto" w:fill="FFFFCC"/>
          </w:tcPr>
          <w:p w14:paraId="70EE7BF7" w14:textId="77777777" w:rsidR="00711DE0" w:rsidRPr="008C63DA" w:rsidRDefault="00711DE0" w:rsidP="00711DE0">
            <w:pPr>
              <w:pStyle w:val="WMOSubTitle2"/>
              <w:keepNext w:val="0"/>
              <w:keepLines w:val="0"/>
              <w:widowControl w:val="0"/>
              <w:spacing w:before="60" w:after="60"/>
              <w:rPr>
                <w:b/>
                <w:bCs w:val="0"/>
                <w:sz w:val="16"/>
                <w:szCs w:val="16"/>
                <w:lang w:val="es-ES"/>
              </w:rPr>
            </w:pPr>
          </w:p>
        </w:tc>
        <w:tc>
          <w:tcPr>
            <w:tcW w:w="588" w:type="pct"/>
            <w:shd w:val="clear" w:color="auto" w:fill="FFFFCC"/>
          </w:tcPr>
          <w:p w14:paraId="0816A6F3" w14:textId="77777777" w:rsidR="00711DE0" w:rsidRPr="008C63DA" w:rsidRDefault="00711DE0" w:rsidP="00711DE0">
            <w:pPr>
              <w:pStyle w:val="WMOSubTitle2"/>
              <w:keepNext w:val="0"/>
              <w:keepLines w:val="0"/>
              <w:widowControl w:val="0"/>
              <w:spacing w:before="60" w:after="60"/>
              <w:jc w:val="center"/>
              <w:rPr>
                <w:b/>
                <w:bCs w:val="0"/>
                <w:sz w:val="16"/>
                <w:szCs w:val="16"/>
                <w:lang w:val="es-ES"/>
              </w:rPr>
            </w:pPr>
          </w:p>
        </w:tc>
        <w:tc>
          <w:tcPr>
            <w:tcW w:w="515" w:type="pct"/>
            <w:shd w:val="clear" w:color="auto" w:fill="FFFFCC"/>
          </w:tcPr>
          <w:p w14:paraId="680F6143" w14:textId="77777777" w:rsidR="00711DE0" w:rsidRPr="008C63DA" w:rsidRDefault="00711DE0" w:rsidP="00711DE0">
            <w:pPr>
              <w:pStyle w:val="WMOSubTitle2"/>
              <w:keepNext w:val="0"/>
              <w:keepLines w:val="0"/>
              <w:widowControl w:val="0"/>
              <w:spacing w:before="60" w:after="60"/>
              <w:jc w:val="center"/>
              <w:rPr>
                <w:b/>
                <w:bCs w:val="0"/>
                <w:sz w:val="16"/>
                <w:szCs w:val="16"/>
                <w:lang w:val="es-ES"/>
              </w:rPr>
            </w:pPr>
          </w:p>
        </w:tc>
        <w:tc>
          <w:tcPr>
            <w:tcW w:w="589" w:type="pct"/>
            <w:shd w:val="clear" w:color="auto" w:fill="FFFFCC"/>
          </w:tcPr>
          <w:p w14:paraId="31132EE4" w14:textId="77777777" w:rsidR="00711DE0" w:rsidRPr="008C63DA" w:rsidRDefault="00711DE0" w:rsidP="00711DE0">
            <w:pPr>
              <w:pStyle w:val="WMOSubTitle2"/>
              <w:keepNext w:val="0"/>
              <w:keepLines w:val="0"/>
              <w:widowControl w:val="0"/>
              <w:spacing w:before="60" w:after="60"/>
              <w:jc w:val="center"/>
              <w:rPr>
                <w:b/>
                <w:bCs w:val="0"/>
                <w:sz w:val="16"/>
                <w:szCs w:val="16"/>
                <w:lang w:val="es-ES"/>
              </w:rPr>
            </w:pPr>
          </w:p>
        </w:tc>
      </w:tr>
      <w:tr w:rsidR="00711DE0" w:rsidRPr="008910C3" w14:paraId="3C13F122" w14:textId="77777777" w:rsidTr="17F279D3">
        <w:tc>
          <w:tcPr>
            <w:tcW w:w="365" w:type="pct"/>
          </w:tcPr>
          <w:p w14:paraId="790041FB"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tcPr>
          <w:p w14:paraId="19F0269C" w14:textId="77777777" w:rsidR="00711DE0" w:rsidRDefault="00711DE0" w:rsidP="00711DE0">
            <w:pPr>
              <w:pStyle w:val="WMOSubTitle2"/>
              <w:keepNext w:val="0"/>
              <w:keepLines w:val="0"/>
              <w:widowControl w:val="0"/>
              <w:spacing w:before="60" w:after="60"/>
              <w:jc w:val="center"/>
              <w:rPr>
                <w:i w:val="0"/>
                <w:iCs w:val="0"/>
                <w:sz w:val="16"/>
                <w:szCs w:val="16"/>
              </w:rPr>
            </w:pPr>
            <w:r>
              <w:rPr>
                <w:b/>
                <w:lang w:val="es-ES"/>
              </w:rPr>
              <w:t>5.2</w:t>
            </w:r>
          </w:p>
        </w:tc>
        <w:tc>
          <w:tcPr>
            <w:tcW w:w="515" w:type="pct"/>
          </w:tcPr>
          <w:p w14:paraId="2D05DBDB"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tcPr>
          <w:p w14:paraId="54D02857" w14:textId="77777777" w:rsidR="00711DE0" w:rsidRPr="008C63DA" w:rsidRDefault="67E5FAAD" w:rsidP="00711DE0">
            <w:pPr>
              <w:pStyle w:val="WMOSubTitle2"/>
              <w:keepNext w:val="0"/>
              <w:keepLines w:val="0"/>
              <w:widowControl w:val="0"/>
              <w:spacing w:before="60" w:after="60"/>
              <w:rPr>
                <w:i w:val="0"/>
                <w:sz w:val="16"/>
                <w:szCs w:val="16"/>
                <w:lang w:val="es-ES"/>
              </w:rPr>
            </w:pPr>
            <w:r>
              <w:rPr>
                <w:lang w:val="es-ES"/>
              </w:rPr>
              <w:t xml:space="preserve">Estrategia de prestación de servicios de la OMM </w:t>
            </w:r>
          </w:p>
        </w:tc>
        <w:tc>
          <w:tcPr>
            <w:tcW w:w="589" w:type="pct"/>
          </w:tcPr>
          <w:p w14:paraId="50A86BE5" w14:textId="77777777" w:rsidR="00711DE0" w:rsidRPr="008910C3" w:rsidRDefault="00711DE0" w:rsidP="00711DE0">
            <w:pPr>
              <w:pStyle w:val="WMOSubTitle2"/>
              <w:keepNext w:val="0"/>
              <w:keepLines w:val="0"/>
              <w:widowControl w:val="0"/>
              <w:spacing w:before="60" w:after="60"/>
              <w:rPr>
                <w:i w:val="0"/>
                <w:iCs w:val="0"/>
                <w:sz w:val="16"/>
                <w:szCs w:val="16"/>
              </w:rPr>
            </w:pPr>
            <w:r>
              <w:rPr>
                <w:lang w:val="es-ES"/>
              </w:rPr>
              <w:t>Presidente de la SERCOM</w:t>
            </w:r>
          </w:p>
        </w:tc>
        <w:tc>
          <w:tcPr>
            <w:tcW w:w="588" w:type="pct"/>
          </w:tcPr>
          <w:p w14:paraId="6840054F"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7B188EB9"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tcPr>
          <w:p w14:paraId="7828460A"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5.2/1 al Decimonoveno Congreso</w:t>
            </w:r>
          </w:p>
        </w:tc>
      </w:tr>
      <w:tr w:rsidR="00711DE0" w:rsidRPr="006D373C" w14:paraId="59E690E2" w14:textId="77777777" w:rsidTr="17F279D3">
        <w:tc>
          <w:tcPr>
            <w:tcW w:w="365" w:type="pct"/>
            <w:shd w:val="clear" w:color="auto" w:fill="FFFFCC"/>
          </w:tcPr>
          <w:p w14:paraId="641676CC" w14:textId="77777777" w:rsidR="00711DE0" w:rsidRPr="00F77DD9" w:rsidRDefault="00711DE0" w:rsidP="00711DE0">
            <w:pPr>
              <w:pStyle w:val="WMOSubTitle2"/>
              <w:keepNext w:val="0"/>
              <w:keepLines w:val="0"/>
              <w:widowControl w:val="0"/>
              <w:spacing w:before="60" w:after="60"/>
              <w:jc w:val="center"/>
              <w:rPr>
                <w:b/>
                <w:bCs w:val="0"/>
                <w:sz w:val="16"/>
                <w:szCs w:val="16"/>
              </w:rPr>
            </w:pPr>
            <w:r>
              <w:rPr>
                <w:b/>
                <w:lang w:val="es-ES"/>
              </w:rPr>
              <w:t>5.3</w:t>
            </w:r>
          </w:p>
        </w:tc>
        <w:tc>
          <w:tcPr>
            <w:tcW w:w="515" w:type="pct"/>
            <w:shd w:val="clear" w:color="auto" w:fill="FFFFCC"/>
          </w:tcPr>
          <w:p w14:paraId="4CD85AF5" w14:textId="77777777" w:rsidR="00711DE0" w:rsidRPr="00F77DD9"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23264398" w14:textId="77777777" w:rsidR="00711DE0" w:rsidRPr="00F77DD9" w:rsidRDefault="00711DE0" w:rsidP="00711DE0">
            <w:pPr>
              <w:pStyle w:val="WMOSubTitle2"/>
              <w:keepNext w:val="0"/>
              <w:keepLines w:val="0"/>
              <w:widowControl w:val="0"/>
              <w:spacing w:before="60" w:after="60"/>
              <w:jc w:val="center"/>
              <w:rPr>
                <w:b/>
                <w:bCs w:val="0"/>
                <w:sz w:val="16"/>
                <w:szCs w:val="16"/>
              </w:rPr>
            </w:pPr>
          </w:p>
        </w:tc>
        <w:tc>
          <w:tcPr>
            <w:tcW w:w="1324" w:type="pct"/>
            <w:shd w:val="clear" w:color="auto" w:fill="FFFFCC"/>
          </w:tcPr>
          <w:p w14:paraId="0DFBE8DA" w14:textId="77777777" w:rsidR="00711DE0" w:rsidRPr="006D373C" w:rsidRDefault="00711DE0" w:rsidP="00711DE0">
            <w:pPr>
              <w:pStyle w:val="WMOSubTitle2"/>
              <w:keepNext w:val="0"/>
              <w:keepLines w:val="0"/>
              <w:widowControl w:val="0"/>
              <w:spacing w:before="60" w:after="60"/>
              <w:rPr>
                <w:b/>
                <w:bCs w:val="0"/>
                <w:sz w:val="16"/>
                <w:szCs w:val="16"/>
              </w:rPr>
            </w:pPr>
            <w:r>
              <w:rPr>
                <w:b/>
                <w:lang w:val="es-ES"/>
              </w:rPr>
              <w:t>Servicios para la agricultura</w:t>
            </w:r>
          </w:p>
        </w:tc>
        <w:tc>
          <w:tcPr>
            <w:tcW w:w="589" w:type="pct"/>
            <w:shd w:val="clear" w:color="auto" w:fill="FFFFCC"/>
          </w:tcPr>
          <w:p w14:paraId="1420A361" w14:textId="77777777" w:rsidR="00711DE0" w:rsidRPr="006D373C" w:rsidRDefault="00711DE0" w:rsidP="00711DE0">
            <w:pPr>
              <w:pStyle w:val="WMOSubTitle2"/>
              <w:keepNext w:val="0"/>
              <w:keepLines w:val="0"/>
              <w:widowControl w:val="0"/>
              <w:spacing w:before="60" w:after="60"/>
              <w:rPr>
                <w:b/>
                <w:bCs w:val="0"/>
                <w:sz w:val="16"/>
                <w:szCs w:val="16"/>
              </w:rPr>
            </w:pPr>
          </w:p>
        </w:tc>
        <w:tc>
          <w:tcPr>
            <w:tcW w:w="588" w:type="pct"/>
            <w:shd w:val="clear" w:color="auto" w:fill="FFFFCC"/>
          </w:tcPr>
          <w:p w14:paraId="43286BD9" w14:textId="77777777" w:rsidR="00711DE0" w:rsidRPr="006D373C"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00BE32BC" w14:textId="77777777" w:rsidR="00711DE0" w:rsidRPr="006D373C" w:rsidRDefault="00711DE0" w:rsidP="00711DE0">
            <w:pPr>
              <w:pStyle w:val="WMOSubTitle2"/>
              <w:keepNext w:val="0"/>
              <w:keepLines w:val="0"/>
              <w:widowControl w:val="0"/>
              <w:spacing w:before="60" w:after="60"/>
              <w:jc w:val="center"/>
              <w:rPr>
                <w:b/>
                <w:bCs w:val="0"/>
                <w:sz w:val="16"/>
                <w:szCs w:val="16"/>
              </w:rPr>
            </w:pPr>
          </w:p>
        </w:tc>
        <w:tc>
          <w:tcPr>
            <w:tcW w:w="589" w:type="pct"/>
            <w:shd w:val="clear" w:color="auto" w:fill="FFFFCC"/>
          </w:tcPr>
          <w:p w14:paraId="1BAD140A" w14:textId="77777777" w:rsidR="00711DE0" w:rsidRPr="006D373C" w:rsidRDefault="00711DE0" w:rsidP="00711DE0">
            <w:pPr>
              <w:pStyle w:val="WMOSubTitle2"/>
              <w:keepNext w:val="0"/>
              <w:keepLines w:val="0"/>
              <w:widowControl w:val="0"/>
              <w:spacing w:before="60" w:after="60"/>
              <w:jc w:val="center"/>
              <w:rPr>
                <w:b/>
                <w:bCs w:val="0"/>
                <w:sz w:val="16"/>
                <w:szCs w:val="16"/>
              </w:rPr>
            </w:pPr>
          </w:p>
        </w:tc>
      </w:tr>
      <w:tr w:rsidR="00711DE0" w:rsidRPr="00756C9C" w14:paraId="7F19D464" w14:textId="77777777" w:rsidTr="17F279D3">
        <w:tc>
          <w:tcPr>
            <w:tcW w:w="365" w:type="pct"/>
            <w:shd w:val="clear" w:color="auto" w:fill="D6E3BC" w:themeFill="accent3" w:themeFillTint="66"/>
          </w:tcPr>
          <w:p w14:paraId="7D511DDB" w14:textId="77777777" w:rsidR="00711DE0" w:rsidRDefault="00711DE0" w:rsidP="00192EC9">
            <w:pPr>
              <w:pStyle w:val="WMOSubTitle2"/>
              <w:widowControl w:val="0"/>
              <w:spacing w:before="60" w:after="60"/>
              <w:jc w:val="center"/>
              <w:rPr>
                <w:i w:val="0"/>
                <w:iCs w:val="0"/>
                <w:sz w:val="16"/>
                <w:szCs w:val="16"/>
              </w:rPr>
            </w:pPr>
          </w:p>
        </w:tc>
        <w:tc>
          <w:tcPr>
            <w:tcW w:w="515" w:type="pct"/>
            <w:shd w:val="clear" w:color="auto" w:fill="D6E3BC" w:themeFill="accent3" w:themeFillTint="66"/>
          </w:tcPr>
          <w:p w14:paraId="2BF3445C" w14:textId="77777777" w:rsidR="00711DE0" w:rsidRDefault="00711DE0" w:rsidP="00192EC9">
            <w:pPr>
              <w:pStyle w:val="WMOSubTitle2"/>
              <w:widowControl w:val="0"/>
              <w:spacing w:before="60" w:after="60"/>
              <w:jc w:val="center"/>
              <w:rPr>
                <w:i w:val="0"/>
                <w:iCs w:val="0"/>
                <w:sz w:val="16"/>
                <w:szCs w:val="16"/>
              </w:rPr>
            </w:pPr>
            <w:r>
              <w:rPr>
                <w:lang w:val="es-ES"/>
              </w:rPr>
              <w:t>5.3</w:t>
            </w:r>
          </w:p>
        </w:tc>
        <w:tc>
          <w:tcPr>
            <w:tcW w:w="515" w:type="pct"/>
            <w:shd w:val="clear" w:color="auto" w:fill="D6E3BC" w:themeFill="accent3" w:themeFillTint="66"/>
          </w:tcPr>
          <w:p w14:paraId="2E92432E" w14:textId="77777777" w:rsidR="00711DE0" w:rsidRDefault="00711DE0" w:rsidP="00192EC9">
            <w:pPr>
              <w:pStyle w:val="WMOSubTitle2"/>
              <w:widowControl w:val="0"/>
              <w:spacing w:before="60" w:after="60"/>
              <w:jc w:val="center"/>
              <w:rPr>
                <w:i w:val="0"/>
                <w:iCs w:val="0"/>
                <w:sz w:val="16"/>
                <w:szCs w:val="16"/>
              </w:rPr>
            </w:pPr>
          </w:p>
        </w:tc>
        <w:tc>
          <w:tcPr>
            <w:tcW w:w="1324" w:type="pct"/>
            <w:shd w:val="clear" w:color="auto" w:fill="D6E3BC" w:themeFill="accent3" w:themeFillTint="66"/>
          </w:tcPr>
          <w:p w14:paraId="3C2819AC" w14:textId="1E9BF623" w:rsidR="00711DE0" w:rsidRPr="008C63DA" w:rsidRDefault="00711DE0" w:rsidP="00192EC9">
            <w:pPr>
              <w:pStyle w:val="WMOSubTitle2"/>
              <w:widowControl w:val="0"/>
              <w:spacing w:before="60" w:after="60"/>
              <w:rPr>
                <w:i w:val="0"/>
                <w:iCs w:val="0"/>
                <w:sz w:val="16"/>
                <w:szCs w:val="16"/>
                <w:lang w:val="es-ES"/>
              </w:rPr>
            </w:pPr>
            <w:r>
              <w:rPr>
                <w:lang w:val="es-ES"/>
              </w:rPr>
              <w:t xml:space="preserve">Actualización de la </w:t>
            </w:r>
            <w:r w:rsidR="00406A61" w:rsidRPr="00406A61">
              <w:rPr>
                <w:lang w:val="es-ES"/>
              </w:rPr>
              <w:t>Guía de prácticas agrometeorológicas</w:t>
            </w:r>
          </w:p>
        </w:tc>
        <w:tc>
          <w:tcPr>
            <w:tcW w:w="589" w:type="pct"/>
            <w:shd w:val="clear" w:color="auto" w:fill="D6E3BC" w:themeFill="accent3" w:themeFillTint="66"/>
          </w:tcPr>
          <w:p w14:paraId="696DACC8" w14:textId="6FA4808F" w:rsidR="00711DE0" w:rsidRPr="008910C3" w:rsidRDefault="00D06525" w:rsidP="00192EC9">
            <w:pPr>
              <w:pStyle w:val="WMOSubTitle2"/>
              <w:widowControl w:val="0"/>
              <w:spacing w:before="60" w:after="60"/>
              <w:rPr>
                <w:i w:val="0"/>
                <w:iCs w:val="0"/>
                <w:sz w:val="16"/>
                <w:szCs w:val="16"/>
              </w:rPr>
            </w:pPr>
            <w:r>
              <w:rPr>
                <w:lang w:val="es-ES"/>
              </w:rPr>
              <w:t>Presidente</w:t>
            </w:r>
            <w:r w:rsidR="00A25DF9">
              <w:rPr>
                <w:lang w:val="es-ES"/>
              </w:rPr>
              <w:t xml:space="preserve"> del SC-AGR</w:t>
            </w:r>
          </w:p>
        </w:tc>
        <w:tc>
          <w:tcPr>
            <w:tcW w:w="588" w:type="pct"/>
            <w:shd w:val="clear" w:color="auto" w:fill="D6E3BC" w:themeFill="accent3" w:themeFillTint="66"/>
          </w:tcPr>
          <w:p w14:paraId="2F8A5192" w14:textId="77777777" w:rsidR="00711DE0" w:rsidRDefault="00711DE0" w:rsidP="00192EC9">
            <w:pPr>
              <w:pStyle w:val="WMOSubTitle2"/>
              <w:widowControl w:val="0"/>
              <w:spacing w:before="60" w:after="60"/>
              <w:jc w:val="center"/>
              <w:rPr>
                <w:i w:val="0"/>
                <w:iCs w:val="0"/>
                <w:sz w:val="16"/>
                <w:szCs w:val="16"/>
              </w:rPr>
            </w:pPr>
          </w:p>
        </w:tc>
        <w:tc>
          <w:tcPr>
            <w:tcW w:w="515" w:type="pct"/>
            <w:shd w:val="clear" w:color="auto" w:fill="D6E3BC" w:themeFill="accent3" w:themeFillTint="66"/>
          </w:tcPr>
          <w:p w14:paraId="68680A81" w14:textId="77777777" w:rsidR="00711DE0" w:rsidRDefault="00711DE0" w:rsidP="00192EC9">
            <w:pPr>
              <w:pStyle w:val="WMOSubTitle2"/>
              <w:widowControl w:val="0"/>
              <w:spacing w:before="60" w:after="60"/>
              <w:jc w:val="center"/>
              <w:rPr>
                <w:i w:val="0"/>
                <w:iCs w:val="0"/>
                <w:sz w:val="16"/>
                <w:szCs w:val="16"/>
              </w:rPr>
            </w:pPr>
          </w:p>
        </w:tc>
        <w:tc>
          <w:tcPr>
            <w:tcW w:w="589" w:type="pct"/>
            <w:shd w:val="clear" w:color="auto" w:fill="D6E3BC" w:themeFill="accent3" w:themeFillTint="66"/>
          </w:tcPr>
          <w:p w14:paraId="7A67E71A" w14:textId="77777777" w:rsidR="00711DE0" w:rsidRPr="008C63DA" w:rsidRDefault="00711DE0" w:rsidP="00192EC9">
            <w:pPr>
              <w:pStyle w:val="WMOSubTitle2"/>
              <w:widowControl w:val="0"/>
              <w:spacing w:before="60" w:after="60"/>
              <w:jc w:val="center"/>
              <w:rPr>
                <w:i w:val="0"/>
                <w:iCs w:val="0"/>
                <w:sz w:val="16"/>
                <w:szCs w:val="16"/>
                <w:lang w:val="es-ES"/>
              </w:rPr>
            </w:pPr>
            <w:r>
              <w:rPr>
                <w:lang w:val="es-ES"/>
              </w:rPr>
              <w:t>5.3/1 a la 76ª reunión del Consejo Ejecutivo</w:t>
            </w:r>
          </w:p>
        </w:tc>
      </w:tr>
      <w:tr w:rsidR="00A03FA5" w:rsidRPr="002A0E91" w14:paraId="268D99DB" w14:textId="77777777" w:rsidTr="17F279D3">
        <w:tc>
          <w:tcPr>
            <w:tcW w:w="365" w:type="pct"/>
            <w:shd w:val="clear" w:color="auto" w:fill="D6E3BC" w:themeFill="accent3" w:themeFillTint="66"/>
          </w:tcPr>
          <w:p w14:paraId="314F96F0" w14:textId="77777777" w:rsidR="00A03FA5" w:rsidRPr="00756C9C" w:rsidRDefault="00A03FA5" w:rsidP="00192EC9">
            <w:pPr>
              <w:pStyle w:val="WMOSubTitle2"/>
              <w:widowControl w:val="0"/>
              <w:spacing w:before="60" w:after="60"/>
              <w:jc w:val="center"/>
              <w:rPr>
                <w:i w:val="0"/>
                <w:iCs w:val="0"/>
                <w:sz w:val="16"/>
                <w:szCs w:val="16"/>
                <w:lang w:val="es-ES"/>
              </w:rPr>
            </w:pPr>
          </w:p>
        </w:tc>
        <w:tc>
          <w:tcPr>
            <w:tcW w:w="515" w:type="pct"/>
            <w:shd w:val="clear" w:color="auto" w:fill="D6E3BC" w:themeFill="accent3" w:themeFillTint="66"/>
          </w:tcPr>
          <w:p w14:paraId="555E53E5" w14:textId="77777777" w:rsidR="00A03FA5" w:rsidRDefault="00A03FA5" w:rsidP="00192EC9">
            <w:pPr>
              <w:pStyle w:val="WMOSubTitle2"/>
              <w:widowControl w:val="0"/>
              <w:spacing w:before="60" w:after="60"/>
              <w:jc w:val="center"/>
              <w:rPr>
                <w:lang w:val="es-ES"/>
              </w:rPr>
            </w:pPr>
          </w:p>
        </w:tc>
        <w:tc>
          <w:tcPr>
            <w:tcW w:w="515" w:type="pct"/>
            <w:shd w:val="clear" w:color="auto" w:fill="D6E3BC" w:themeFill="accent3" w:themeFillTint="66"/>
          </w:tcPr>
          <w:p w14:paraId="1EC568D0" w14:textId="2C0695B6" w:rsidR="00A03FA5" w:rsidRDefault="00A03FA5" w:rsidP="00192EC9">
            <w:pPr>
              <w:pStyle w:val="WMOSubTitle2"/>
              <w:widowControl w:val="0"/>
              <w:spacing w:before="60" w:after="60"/>
              <w:jc w:val="center"/>
              <w:rPr>
                <w:i w:val="0"/>
                <w:iCs w:val="0"/>
                <w:sz w:val="16"/>
                <w:szCs w:val="16"/>
              </w:rPr>
            </w:pPr>
            <w:r>
              <w:rPr>
                <w:i w:val="0"/>
                <w:iCs w:val="0"/>
                <w:sz w:val="16"/>
                <w:szCs w:val="16"/>
              </w:rPr>
              <w:t>5</w:t>
            </w:r>
            <w:r w:rsidR="00BF435B">
              <w:rPr>
                <w:i w:val="0"/>
                <w:iCs w:val="0"/>
                <w:sz w:val="16"/>
                <w:szCs w:val="16"/>
              </w:rPr>
              <w:t>.3</w:t>
            </w:r>
          </w:p>
        </w:tc>
        <w:tc>
          <w:tcPr>
            <w:tcW w:w="1324" w:type="pct"/>
            <w:shd w:val="clear" w:color="auto" w:fill="D6E3BC" w:themeFill="accent3" w:themeFillTint="66"/>
          </w:tcPr>
          <w:p w14:paraId="1652A744" w14:textId="603E5D00" w:rsidR="00A03FA5" w:rsidRDefault="00BF435B" w:rsidP="00192EC9">
            <w:pPr>
              <w:pStyle w:val="WMOSubTitle2"/>
              <w:widowControl w:val="0"/>
              <w:spacing w:before="60" w:after="60"/>
              <w:rPr>
                <w:lang w:val="es-ES"/>
              </w:rPr>
            </w:pPr>
            <w:r>
              <w:rPr>
                <w:lang w:val="es-ES"/>
              </w:rPr>
              <w:t xml:space="preserve">Apéndice a la </w:t>
            </w:r>
            <w:r w:rsidR="00406A61" w:rsidRPr="00406A61">
              <w:rPr>
                <w:lang w:val="es-ES"/>
              </w:rPr>
              <w:t>Guía de prácticas agrometeorológicas</w:t>
            </w:r>
          </w:p>
        </w:tc>
        <w:tc>
          <w:tcPr>
            <w:tcW w:w="589" w:type="pct"/>
            <w:shd w:val="clear" w:color="auto" w:fill="D6E3BC" w:themeFill="accent3" w:themeFillTint="66"/>
          </w:tcPr>
          <w:p w14:paraId="7BE79BEA" w14:textId="2A753683" w:rsidR="00A03FA5" w:rsidRDefault="00C15823" w:rsidP="00192EC9">
            <w:pPr>
              <w:pStyle w:val="WMOSubTitle2"/>
              <w:widowControl w:val="0"/>
              <w:spacing w:before="60" w:after="60"/>
              <w:rPr>
                <w:lang w:val="es-ES"/>
              </w:rPr>
            </w:pPr>
            <w:r>
              <w:rPr>
                <w:lang w:val="es-ES"/>
              </w:rPr>
              <w:t>Presidente del SC-AGR</w:t>
            </w:r>
          </w:p>
        </w:tc>
        <w:tc>
          <w:tcPr>
            <w:tcW w:w="588" w:type="pct"/>
            <w:shd w:val="clear" w:color="auto" w:fill="D6E3BC" w:themeFill="accent3" w:themeFillTint="66"/>
          </w:tcPr>
          <w:p w14:paraId="7F555365" w14:textId="77777777" w:rsidR="00A03FA5" w:rsidRPr="00406A61" w:rsidRDefault="00A03FA5" w:rsidP="00192EC9">
            <w:pPr>
              <w:pStyle w:val="WMOSubTitle2"/>
              <w:widowControl w:val="0"/>
              <w:spacing w:before="60" w:after="60"/>
              <w:jc w:val="center"/>
              <w:rPr>
                <w:i w:val="0"/>
                <w:iCs w:val="0"/>
                <w:sz w:val="16"/>
                <w:szCs w:val="16"/>
                <w:lang w:val="es-ES"/>
              </w:rPr>
            </w:pPr>
          </w:p>
        </w:tc>
        <w:tc>
          <w:tcPr>
            <w:tcW w:w="515" w:type="pct"/>
            <w:shd w:val="clear" w:color="auto" w:fill="D6E3BC" w:themeFill="accent3" w:themeFillTint="66"/>
          </w:tcPr>
          <w:p w14:paraId="076D3F68" w14:textId="77777777" w:rsidR="00A03FA5" w:rsidRPr="00406A61" w:rsidRDefault="00A03FA5" w:rsidP="00192EC9">
            <w:pPr>
              <w:pStyle w:val="WMOSubTitle2"/>
              <w:widowControl w:val="0"/>
              <w:spacing w:before="60" w:after="60"/>
              <w:jc w:val="center"/>
              <w:rPr>
                <w:i w:val="0"/>
                <w:iCs w:val="0"/>
                <w:sz w:val="16"/>
                <w:szCs w:val="16"/>
                <w:lang w:val="es-ES"/>
              </w:rPr>
            </w:pPr>
          </w:p>
        </w:tc>
        <w:tc>
          <w:tcPr>
            <w:tcW w:w="589" w:type="pct"/>
            <w:shd w:val="clear" w:color="auto" w:fill="D6E3BC" w:themeFill="accent3" w:themeFillTint="66"/>
          </w:tcPr>
          <w:p w14:paraId="05263A0C" w14:textId="77777777" w:rsidR="00A03FA5" w:rsidRDefault="00A03FA5" w:rsidP="00192EC9">
            <w:pPr>
              <w:pStyle w:val="WMOSubTitle2"/>
              <w:widowControl w:val="0"/>
              <w:spacing w:before="60" w:after="60"/>
              <w:jc w:val="center"/>
              <w:rPr>
                <w:lang w:val="es-ES"/>
              </w:rPr>
            </w:pPr>
          </w:p>
        </w:tc>
      </w:tr>
      <w:tr w:rsidR="00711DE0" w:rsidRPr="003B4B57" w14:paraId="6630E8A0" w14:textId="77777777" w:rsidTr="17F279D3">
        <w:tc>
          <w:tcPr>
            <w:tcW w:w="365" w:type="pct"/>
            <w:shd w:val="clear" w:color="auto" w:fill="FFFFCC"/>
          </w:tcPr>
          <w:p w14:paraId="1CF5FB96" w14:textId="77777777" w:rsidR="00711DE0" w:rsidRPr="00F77DD9" w:rsidRDefault="00711DE0" w:rsidP="00711DE0">
            <w:pPr>
              <w:pStyle w:val="WMOSubTitle2"/>
              <w:keepNext w:val="0"/>
              <w:keepLines w:val="0"/>
              <w:widowControl w:val="0"/>
              <w:spacing w:before="60" w:after="60"/>
              <w:jc w:val="center"/>
              <w:rPr>
                <w:b/>
                <w:bCs w:val="0"/>
                <w:sz w:val="16"/>
                <w:szCs w:val="16"/>
              </w:rPr>
            </w:pPr>
            <w:r>
              <w:rPr>
                <w:b/>
                <w:lang w:val="es-ES"/>
              </w:rPr>
              <w:t>5.4</w:t>
            </w:r>
          </w:p>
        </w:tc>
        <w:tc>
          <w:tcPr>
            <w:tcW w:w="515" w:type="pct"/>
            <w:shd w:val="clear" w:color="auto" w:fill="FFFFCC"/>
          </w:tcPr>
          <w:p w14:paraId="23C17BB1" w14:textId="77777777" w:rsidR="00711DE0" w:rsidRPr="00F77DD9"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50B2F2BE" w14:textId="77777777" w:rsidR="00711DE0" w:rsidRPr="00F77DD9" w:rsidRDefault="00711DE0" w:rsidP="00711DE0">
            <w:pPr>
              <w:pStyle w:val="WMOSubTitle2"/>
              <w:keepNext w:val="0"/>
              <w:keepLines w:val="0"/>
              <w:widowControl w:val="0"/>
              <w:spacing w:before="60" w:after="60"/>
              <w:jc w:val="center"/>
              <w:rPr>
                <w:b/>
                <w:bCs w:val="0"/>
                <w:sz w:val="16"/>
                <w:szCs w:val="16"/>
              </w:rPr>
            </w:pPr>
          </w:p>
        </w:tc>
        <w:tc>
          <w:tcPr>
            <w:tcW w:w="1324" w:type="pct"/>
            <w:shd w:val="clear" w:color="auto" w:fill="FFFFCC"/>
          </w:tcPr>
          <w:p w14:paraId="7C173AC3" w14:textId="77777777" w:rsidR="00711DE0" w:rsidRPr="003B4B57" w:rsidRDefault="00711DE0" w:rsidP="00711DE0">
            <w:pPr>
              <w:pStyle w:val="WMOSubTitle2"/>
              <w:keepNext w:val="0"/>
              <w:keepLines w:val="0"/>
              <w:widowControl w:val="0"/>
              <w:spacing w:before="60" w:after="60"/>
              <w:rPr>
                <w:b/>
                <w:bCs w:val="0"/>
                <w:sz w:val="16"/>
                <w:szCs w:val="16"/>
              </w:rPr>
            </w:pPr>
            <w:r>
              <w:rPr>
                <w:b/>
                <w:lang w:val="es-ES"/>
              </w:rPr>
              <w:t>Servicios para la aviación</w:t>
            </w:r>
          </w:p>
        </w:tc>
        <w:tc>
          <w:tcPr>
            <w:tcW w:w="589" w:type="pct"/>
            <w:shd w:val="clear" w:color="auto" w:fill="FFFFCC"/>
          </w:tcPr>
          <w:p w14:paraId="22363F95" w14:textId="77777777" w:rsidR="00711DE0" w:rsidRPr="003B4B57" w:rsidRDefault="00711DE0" w:rsidP="00711DE0">
            <w:pPr>
              <w:pStyle w:val="WMOSubTitle2"/>
              <w:keepNext w:val="0"/>
              <w:keepLines w:val="0"/>
              <w:widowControl w:val="0"/>
              <w:spacing w:before="60" w:after="60"/>
              <w:rPr>
                <w:b/>
                <w:bCs w:val="0"/>
                <w:sz w:val="16"/>
                <w:szCs w:val="16"/>
              </w:rPr>
            </w:pPr>
          </w:p>
        </w:tc>
        <w:tc>
          <w:tcPr>
            <w:tcW w:w="588" w:type="pct"/>
            <w:shd w:val="clear" w:color="auto" w:fill="FFFFCC"/>
          </w:tcPr>
          <w:p w14:paraId="1631EA9C" w14:textId="77777777" w:rsidR="00711DE0" w:rsidRPr="003B4B57"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14020DFC" w14:textId="77777777" w:rsidR="00711DE0" w:rsidRPr="003B4B57" w:rsidRDefault="00711DE0" w:rsidP="00711DE0">
            <w:pPr>
              <w:pStyle w:val="WMOSubTitle2"/>
              <w:keepNext w:val="0"/>
              <w:keepLines w:val="0"/>
              <w:widowControl w:val="0"/>
              <w:spacing w:before="60" w:after="60"/>
              <w:jc w:val="center"/>
              <w:rPr>
                <w:b/>
                <w:bCs w:val="0"/>
                <w:sz w:val="16"/>
                <w:szCs w:val="16"/>
              </w:rPr>
            </w:pPr>
          </w:p>
        </w:tc>
        <w:tc>
          <w:tcPr>
            <w:tcW w:w="589" w:type="pct"/>
            <w:shd w:val="clear" w:color="auto" w:fill="FFFFCC"/>
          </w:tcPr>
          <w:p w14:paraId="2DDF2F93" w14:textId="77777777" w:rsidR="00711DE0" w:rsidRPr="003B4B57" w:rsidRDefault="00711DE0" w:rsidP="00711DE0">
            <w:pPr>
              <w:pStyle w:val="WMOSubTitle2"/>
              <w:keepNext w:val="0"/>
              <w:keepLines w:val="0"/>
              <w:widowControl w:val="0"/>
              <w:spacing w:before="60" w:after="60"/>
              <w:jc w:val="center"/>
              <w:rPr>
                <w:b/>
                <w:bCs w:val="0"/>
                <w:sz w:val="16"/>
                <w:szCs w:val="16"/>
              </w:rPr>
            </w:pPr>
          </w:p>
        </w:tc>
      </w:tr>
      <w:tr w:rsidR="00711DE0" w:rsidRPr="00756C9C" w14:paraId="604919B8" w14:textId="77777777" w:rsidTr="17F279D3">
        <w:tc>
          <w:tcPr>
            <w:tcW w:w="365" w:type="pct"/>
            <w:shd w:val="clear" w:color="auto" w:fill="D6E3BC" w:themeFill="accent3" w:themeFillTint="66"/>
          </w:tcPr>
          <w:p w14:paraId="7D59343D"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6235FA80" w14:textId="77777777" w:rsidR="00711DE0" w:rsidRDefault="004313C8" w:rsidP="00711DE0">
            <w:pPr>
              <w:pStyle w:val="WMOSubTitle2"/>
              <w:keepNext w:val="0"/>
              <w:keepLines w:val="0"/>
              <w:widowControl w:val="0"/>
              <w:spacing w:before="60" w:after="60"/>
              <w:jc w:val="center"/>
              <w:rPr>
                <w:i w:val="0"/>
                <w:iCs w:val="0"/>
                <w:sz w:val="16"/>
                <w:szCs w:val="16"/>
              </w:rPr>
            </w:pPr>
            <w:r>
              <w:rPr>
                <w:lang w:val="es-ES"/>
              </w:rPr>
              <w:t>5.4</w:t>
            </w:r>
          </w:p>
        </w:tc>
        <w:tc>
          <w:tcPr>
            <w:tcW w:w="515" w:type="pct"/>
            <w:shd w:val="clear" w:color="auto" w:fill="D6E3BC" w:themeFill="accent3" w:themeFillTint="66"/>
          </w:tcPr>
          <w:p w14:paraId="4BD7E188"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shd w:val="clear" w:color="auto" w:fill="D6E3BC" w:themeFill="accent3" w:themeFillTint="66"/>
          </w:tcPr>
          <w:p w14:paraId="33F400DD" w14:textId="18E17A4C" w:rsidR="00711DE0" w:rsidRPr="008C63DA" w:rsidRDefault="00672741" w:rsidP="00711DE0">
            <w:pPr>
              <w:pStyle w:val="WMOSubTitle2"/>
              <w:keepNext w:val="0"/>
              <w:keepLines w:val="0"/>
              <w:widowControl w:val="0"/>
              <w:spacing w:before="60" w:after="60"/>
              <w:rPr>
                <w:i w:val="0"/>
                <w:iCs w:val="0"/>
                <w:sz w:val="16"/>
                <w:szCs w:val="16"/>
                <w:lang w:val="es-ES"/>
              </w:rPr>
            </w:pPr>
            <w:r>
              <w:rPr>
                <w:lang w:val="es-ES"/>
              </w:rPr>
              <w:t xml:space="preserve">Servicios para la aviación: puesta al </w:t>
            </w:r>
            <w:r w:rsidR="005C483B">
              <w:rPr>
                <w:lang w:val="es-ES"/>
              </w:rPr>
              <w:t>día de</w:t>
            </w:r>
            <w:r>
              <w:rPr>
                <w:lang w:val="es-ES"/>
              </w:rPr>
              <w:t xml:space="preserve"> las guías de la OMM sobre meteorología aeronáutica</w:t>
            </w:r>
          </w:p>
        </w:tc>
        <w:tc>
          <w:tcPr>
            <w:tcW w:w="589" w:type="pct"/>
            <w:shd w:val="clear" w:color="auto" w:fill="D6E3BC" w:themeFill="accent3" w:themeFillTint="66"/>
          </w:tcPr>
          <w:p w14:paraId="32D1EBB0" w14:textId="2B4C7A0A" w:rsidR="00711DE0" w:rsidRPr="008910C3" w:rsidRDefault="00D06525" w:rsidP="00711DE0">
            <w:pPr>
              <w:pStyle w:val="WMOSubTitle2"/>
              <w:keepNext w:val="0"/>
              <w:keepLines w:val="0"/>
              <w:widowControl w:val="0"/>
              <w:spacing w:before="60" w:after="60"/>
              <w:rPr>
                <w:i w:val="0"/>
                <w:iCs w:val="0"/>
                <w:sz w:val="16"/>
                <w:szCs w:val="16"/>
              </w:rPr>
            </w:pPr>
            <w:r>
              <w:rPr>
                <w:lang w:val="es-ES"/>
              </w:rPr>
              <w:t>Presidente</w:t>
            </w:r>
            <w:r w:rsidR="00D94705">
              <w:rPr>
                <w:lang w:val="es-ES"/>
              </w:rPr>
              <w:t xml:space="preserve"> del SC-AVI</w:t>
            </w:r>
          </w:p>
        </w:tc>
        <w:tc>
          <w:tcPr>
            <w:tcW w:w="588" w:type="pct"/>
            <w:shd w:val="clear" w:color="auto" w:fill="D6E3BC" w:themeFill="accent3" w:themeFillTint="66"/>
          </w:tcPr>
          <w:p w14:paraId="3A4B8AC4" w14:textId="77777777" w:rsidR="00711DE0" w:rsidRPr="006B5BA7"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7F175425"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shd w:val="clear" w:color="auto" w:fill="D6E3BC" w:themeFill="accent3" w:themeFillTint="66"/>
          </w:tcPr>
          <w:p w14:paraId="3D041291"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r>
              <w:rPr>
                <w:lang w:val="es-ES"/>
              </w:rPr>
              <w:t>5.4/1 y 2 a la 76ª reunión del Consejo Ejecutivo</w:t>
            </w:r>
          </w:p>
        </w:tc>
      </w:tr>
      <w:tr w:rsidR="00711DE0" w:rsidRPr="008910C3" w14:paraId="3A0A8D23" w14:textId="77777777" w:rsidTr="17F279D3">
        <w:tc>
          <w:tcPr>
            <w:tcW w:w="365" w:type="pct"/>
          </w:tcPr>
          <w:p w14:paraId="6F6C87E6"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tcPr>
          <w:p w14:paraId="31A67D83"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tcPr>
          <w:p w14:paraId="5B29E746"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5.4</w:t>
            </w:r>
          </w:p>
        </w:tc>
        <w:tc>
          <w:tcPr>
            <w:tcW w:w="1324" w:type="pct"/>
          </w:tcPr>
          <w:p w14:paraId="719A5CB7" w14:textId="77777777" w:rsidR="00711DE0" w:rsidRPr="008C63DA" w:rsidRDefault="007333E2" w:rsidP="00711DE0">
            <w:pPr>
              <w:pStyle w:val="WMOSubTitle2"/>
              <w:keepNext w:val="0"/>
              <w:keepLines w:val="0"/>
              <w:widowControl w:val="0"/>
              <w:spacing w:before="60" w:after="60"/>
              <w:rPr>
                <w:i w:val="0"/>
                <w:iCs w:val="0"/>
                <w:sz w:val="16"/>
                <w:szCs w:val="16"/>
                <w:lang w:val="es-ES"/>
              </w:rPr>
            </w:pPr>
            <w:r>
              <w:rPr>
                <w:lang w:val="es-ES"/>
              </w:rPr>
              <w:t>Estado de la actualización del plan a largo plazo de meteorología aeronáutica</w:t>
            </w:r>
          </w:p>
        </w:tc>
        <w:tc>
          <w:tcPr>
            <w:tcW w:w="589" w:type="pct"/>
          </w:tcPr>
          <w:p w14:paraId="49E3D516" w14:textId="0AE87B4C" w:rsidR="00711DE0" w:rsidRPr="008910C3" w:rsidRDefault="00D06525" w:rsidP="00711DE0">
            <w:pPr>
              <w:pStyle w:val="WMOSubTitle2"/>
              <w:keepNext w:val="0"/>
              <w:keepLines w:val="0"/>
              <w:widowControl w:val="0"/>
              <w:spacing w:before="60" w:after="60"/>
              <w:rPr>
                <w:i w:val="0"/>
                <w:iCs w:val="0"/>
                <w:sz w:val="16"/>
                <w:szCs w:val="16"/>
              </w:rPr>
            </w:pPr>
            <w:r>
              <w:rPr>
                <w:lang w:val="es-ES"/>
              </w:rPr>
              <w:t>Presidente</w:t>
            </w:r>
            <w:r w:rsidR="00D94705">
              <w:rPr>
                <w:lang w:val="es-ES"/>
              </w:rPr>
              <w:t xml:space="preserve"> del SC-AVI</w:t>
            </w:r>
          </w:p>
        </w:tc>
        <w:tc>
          <w:tcPr>
            <w:tcW w:w="588" w:type="pct"/>
          </w:tcPr>
          <w:p w14:paraId="44728987"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7912E664"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tcPr>
          <w:p w14:paraId="651D8F2D" w14:textId="77777777" w:rsidR="00711DE0" w:rsidRDefault="00711DE0" w:rsidP="00711DE0">
            <w:pPr>
              <w:pStyle w:val="WMOSubTitle2"/>
              <w:keepNext w:val="0"/>
              <w:keepLines w:val="0"/>
              <w:widowControl w:val="0"/>
              <w:spacing w:before="60" w:after="60"/>
              <w:jc w:val="center"/>
              <w:rPr>
                <w:i w:val="0"/>
                <w:iCs w:val="0"/>
                <w:sz w:val="16"/>
                <w:szCs w:val="16"/>
              </w:rPr>
            </w:pPr>
          </w:p>
        </w:tc>
      </w:tr>
      <w:tr w:rsidR="00711DE0" w:rsidRPr="00F77DD9" w14:paraId="6994D93C" w14:textId="77777777" w:rsidTr="17F279D3">
        <w:tc>
          <w:tcPr>
            <w:tcW w:w="365" w:type="pct"/>
            <w:shd w:val="clear" w:color="auto" w:fill="FFFFCC"/>
          </w:tcPr>
          <w:p w14:paraId="41D53EBF" w14:textId="77777777" w:rsidR="00711DE0" w:rsidRPr="00F77DD9" w:rsidRDefault="00711DE0" w:rsidP="00711DE0">
            <w:pPr>
              <w:pStyle w:val="WMOSubTitle2"/>
              <w:keepNext w:val="0"/>
              <w:keepLines w:val="0"/>
              <w:widowControl w:val="0"/>
              <w:spacing w:before="60" w:after="60"/>
              <w:jc w:val="center"/>
              <w:rPr>
                <w:b/>
                <w:bCs w:val="0"/>
                <w:sz w:val="16"/>
                <w:szCs w:val="16"/>
              </w:rPr>
            </w:pPr>
            <w:r>
              <w:rPr>
                <w:b/>
                <w:lang w:val="es-ES"/>
              </w:rPr>
              <w:t>5.5</w:t>
            </w:r>
          </w:p>
        </w:tc>
        <w:tc>
          <w:tcPr>
            <w:tcW w:w="515" w:type="pct"/>
            <w:shd w:val="clear" w:color="auto" w:fill="FFFFCC"/>
          </w:tcPr>
          <w:p w14:paraId="2CD506B8" w14:textId="77777777" w:rsidR="00711DE0" w:rsidRPr="00F77DD9"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036F98D0" w14:textId="77777777" w:rsidR="00711DE0" w:rsidRPr="00F77DD9" w:rsidRDefault="00711DE0" w:rsidP="00711DE0">
            <w:pPr>
              <w:pStyle w:val="WMOSubTitle2"/>
              <w:keepNext w:val="0"/>
              <w:keepLines w:val="0"/>
              <w:widowControl w:val="0"/>
              <w:spacing w:before="60" w:after="60"/>
              <w:jc w:val="center"/>
              <w:rPr>
                <w:b/>
                <w:bCs w:val="0"/>
                <w:sz w:val="16"/>
                <w:szCs w:val="16"/>
              </w:rPr>
            </w:pPr>
          </w:p>
        </w:tc>
        <w:tc>
          <w:tcPr>
            <w:tcW w:w="1324" w:type="pct"/>
            <w:shd w:val="clear" w:color="auto" w:fill="FFFFCC"/>
          </w:tcPr>
          <w:p w14:paraId="6B46207A" w14:textId="77777777" w:rsidR="00711DE0" w:rsidRPr="00F77DD9" w:rsidRDefault="00711DE0" w:rsidP="00711DE0">
            <w:pPr>
              <w:pStyle w:val="WMOSubTitle2"/>
              <w:keepNext w:val="0"/>
              <w:keepLines w:val="0"/>
              <w:widowControl w:val="0"/>
              <w:spacing w:before="60" w:after="60"/>
              <w:rPr>
                <w:b/>
                <w:bCs w:val="0"/>
                <w:sz w:val="16"/>
                <w:szCs w:val="16"/>
              </w:rPr>
            </w:pPr>
            <w:r>
              <w:rPr>
                <w:b/>
                <w:lang w:val="es-ES"/>
              </w:rPr>
              <w:t>Servicios climáticos</w:t>
            </w:r>
          </w:p>
        </w:tc>
        <w:tc>
          <w:tcPr>
            <w:tcW w:w="589" w:type="pct"/>
            <w:shd w:val="clear" w:color="auto" w:fill="FFFFCC"/>
          </w:tcPr>
          <w:p w14:paraId="7C58DC02" w14:textId="77777777" w:rsidR="00711DE0" w:rsidRPr="00F77DD9" w:rsidRDefault="00711DE0" w:rsidP="00711DE0">
            <w:pPr>
              <w:pStyle w:val="WMOSubTitle2"/>
              <w:keepNext w:val="0"/>
              <w:keepLines w:val="0"/>
              <w:widowControl w:val="0"/>
              <w:spacing w:before="60" w:after="60"/>
              <w:rPr>
                <w:b/>
                <w:bCs w:val="0"/>
                <w:sz w:val="16"/>
                <w:szCs w:val="16"/>
              </w:rPr>
            </w:pPr>
          </w:p>
        </w:tc>
        <w:tc>
          <w:tcPr>
            <w:tcW w:w="588" w:type="pct"/>
            <w:shd w:val="clear" w:color="auto" w:fill="FFFFCC"/>
          </w:tcPr>
          <w:p w14:paraId="77FD23F2" w14:textId="77777777" w:rsidR="00711DE0" w:rsidRPr="00F77DD9"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4558F86B" w14:textId="77777777" w:rsidR="00711DE0" w:rsidRPr="00F77DD9" w:rsidRDefault="00711DE0" w:rsidP="00711DE0">
            <w:pPr>
              <w:pStyle w:val="WMOSubTitle2"/>
              <w:keepNext w:val="0"/>
              <w:keepLines w:val="0"/>
              <w:widowControl w:val="0"/>
              <w:spacing w:before="60" w:after="60"/>
              <w:jc w:val="center"/>
              <w:rPr>
                <w:b/>
                <w:bCs w:val="0"/>
                <w:sz w:val="16"/>
                <w:szCs w:val="16"/>
              </w:rPr>
            </w:pPr>
          </w:p>
        </w:tc>
        <w:tc>
          <w:tcPr>
            <w:tcW w:w="589" w:type="pct"/>
            <w:shd w:val="clear" w:color="auto" w:fill="FFFFCC"/>
          </w:tcPr>
          <w:p w14:paraId="013F044E" w14:textId="77777777" w:rsidR="00711DE0" w:rsidRPr="00F77DD9" w:rsidRDefault="00711DE0" w:rsidP="00711DE0">
            <w:pPr>
              <w:pStyle w:val="WMOSubTitle2"/>
              <w:keepNext w:val="0"/>
              <w:keepLines w:val="0"/>
              <w:widowControl w:val="0"/>
              <w:spacing w:before="60" w:after="60"/>
              <w:jc w:val="center"/>
              <w:rPr>
                <w:b/>
                <w:bCs w:val="0"/>
                <w:sz w:val="16"/>
                <w:szCs w:val="16"/>
              </w:rPr>
            </w:pPr>
          </w:p>
        </w:tc>
      </w:tr>
      <w:tr w:rsidR="00711DE0" w:rsidRPr="00756C9C" w14:paraId="1A265BEA" w14:textId="77777777" w:rsidTr="17F279D3">
        <w:tc>
          <w:tcPr>
            <w:tcW w:w="365" w:type="pct"/>
          </w:tcPr>
          <w:p w14:paraId="0E5EB5C8" w14:textId="77777777" w:rsidR="00711DE0" w:rsidRPr="00F77DD9" w:rsidRDefault="00711DE0" w:rsidP="00711DE0">
            <w:pPr>
              <w:pStyle w:val="WMOSubTitle2"/>
              <w:keepNext w:val="0"/>
              <w:keepLines w:val="0"/>
              <w:widowControl w:val="0"/>
              <w:spacing w:before="60" w:after="60"/>
              <w:jc w:val="center"/>
              <w:rPr>
                <w:i w:val="0"/>
                <w:iCs w:val="0"/>
                <w:sz w:val="16"/>
                <w:szCs w:val="16"/>
              </w:rPr>
            </w:pPr>
          </w:p>
        </w:tc>
        <w:tc>
          <w:tcPr>
            <w:tcW w:w="515" w:type="pct"/>
          </w:tcPr>
          <w:p w14:paraId="62707692" w14:textId="77777777" w:rsidR="00711DE0" w:rsidRPr="00F77DD9" w:rsidRDefault="00711DE0" w:rsidP="00711DE0">
            <w:pPr>
              <w:pStyle w:val="WMOSubTitle2"/>
              <w:keepNext w:val="0"/>
              <w:keepLines w:val="0"/>
              <w:widowControl w:val="0"/>
              <w:spacing w:before="60" w:after="60"/>
              <w:jc w:val="center"/>
              <w:rPr>
                <w:i w:val="0"/>
                <w:iCs w:val="0"/>
                <w:sz w:val="16"/>
                <w:szCs w:val="16"/>
              </w:rPr>
            </w:pPr>
            <w:r>
              <w:rPr>
                <w:lang w:val="es-ES"/>
              </w:rPr>
              <w:t>5.5(1)</w:t>
            </w:r>
          </w:p>
        </w:tc>
        <w:tc>
          <w:tcPr>
            <w:tcW w:w="515" w:type="pct"/>
          </w:tcPr>
          <w:p w14:paraId="0F81B2BB" w14:textId="77777777" w:rsidR="00711DE0" w:rsidRPr="00F77DD9" w:rsidRDefault="00711DE0" w:rsidP="00711DE0">
            <w:pPr>
              <w:pStyle w:val="WMOSubTitle2"/>
              <w:keepNext w:val="0"/>
              <w:keepLines w:val="0"/>
              <w:widowControl w:val="0"/>
              <w:spacing w:before="60" w:after="60"/>
              <w:jc w:val="center"/>
              <w:rPr>
                <w:i w:val="0"/>
                <w:iCs w:val="0"/>
                <w:sz w:val="16"/>
                <w:szCs w:val="16"/>
              </w:rPr>
            </w:pPr>
          </w:p>
        </w:tc>
        <w:tc>
          <w:tcPr>
            <w:tcW w:w="1324" w:type="pct"/>
          </w:tcPr>
          <w:p w14:paraId="7DB274CA" w14:textId="77777777" w:rsidR="00711DE0" w:rsidRPr="008C63DA" w:rsidRDefault="00CB7B6B" w:rsidP="00711DE0">
            <w:pPr>
              <w:pStyle w:val="WMOSubTitle2"/>
              <w:keepNext w:val="0"/>
              <w:keepLines w:val="0"/>
              <w:widowControl w:val="0"/>
              <w:spacing w:before="60" w:after="60"/>
              <w:rPr>
                <w:i w:val="0"/>
                <w:iCs w:val="0"/>
                <w:sz w:val="16"/>
                <w:szCs w:val="16"/>
                <w:lang w:val="es-ES"/>
              </w:rPr>
            </w:pPr>
            <w:r>
              <w:rPr>
                <w:lang w:val="es-ES"/>
              </w:rPr>
              <w:t>Sistema de gestión de la calidad de los servicios climáticos</w:t>
            </w:r>
          </w:p>
        </w:tc>
        <w:tc>
          <w:tcPr>
            <w:tcW w:w="589" w:type="pct"/>
          </w:tcPr>
          <w:p w14:paraId="423766D0" w14:textId="7FA31F60" w:rsidR="00711DE0" w:rsidRPr="00F77DD9" w:rsidRDefault="00D06525" w:rsidP="00711DE0">
            <w:pPr>
              <w:pStyle w:val="WMOSubTitle2"/>
              <w:keepNext w:val="0"/>
              <w:keepLines w:val="0"/>
              <w:widowControl w:val="0"/>
              <w:spacing w:before="60" w:after="60"/>
              <w:rPr>
                <w:i w:val="0"/>
                <w:iCs w:val="0"/>
                <w:sz w:val="16"/>
                <w:szCs w:val="16"/>
              </w:rPr>
            </w:pPr>
            <w:r>
              <w:rPr>
                <w:lang w:val="es-ES"/>
              </w:rPr>
              <w:t>Presidente</w:t>
            </w:r>
            <w:r w:rsidR="00482302">
              <w:rPr>
                <w:lang w:val="es-ES"/>
              </w:rPr>
              <w:t xml:space="preserve"> del SC-CLI</w:t>
            </w:r>
          </w:p>
        </w:tc>
        <w:tc>
          <w:tcPr>
            <w:tcW w:w="588" w:type="pct"/>
          </w:tcPr>
          <w:p w14:paraId="62701619"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010CA370"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tcPr>
          <w:p w14:paraId="5CE6B7CF" w14:textId="77777777" w:rsidR="00711DE0" w:rsidRPr="008C63DA" w:rsidRDefault="00451C82" w:rsidP="00711DE0">
            <w:pPr>
              <w:pStyle w:val="WMOSubTitle2"/>
              <w:keepNext w:val="0"/>
              <w:keepLines w:val="0"/>
              <w:widowControl w:val="0"/>
              <w:spacing w:before="60" w:after="60"/>
              <w:jc w:val="center"/>
              <w:rPr>
                <w:i w:val="0"/>
                <w:iCs w:val="0"/>
                <w:sz w:val="16"/>
                <w:szCs w:val="16"/>
                <w:lang w:val="es-ES"/>
              </w:rPr>
            </w:pPr>
            <w:r>
              <w:rPr>
                <w:lang w:val="es-ES"/>
              </w:rPr>
              <w:t>5.5(</w:t>
            </w:r>
            <w:proofErr w:type="gramStart"/>
            <w:r>
              <w:rPr>
                <w:lang w:val="es-ES"/>
              </w:rPr>
              <w:t>1)/</w:t>
            </w:r>
            <w:proofErr w:type="gramEnd"/>
            <w:r>
              <w:rPr>
                <w:lang w:val="es-ES"/>
              </w:rPr>
              <w:t>1 a la 76ª reunión del Consejo Ejecutivo</w:t>
            </w:r>
          </w:p>
        </w:tc>
      </w:tr>
      <w:tr w:rsidR="000B2557" w:rsidRPr="002B52EF" w14:paraId="6BADE2AD" w14:textId="77777777" w:rsidTr="17F279D3">
        <w:tc>
          <w:tcPr>
            <w:tcW w:w="365" w:type="pct"/>
          </w:tcPr>
          <w:p w14:paraId="4CA0EB89" w14:textId="77777777" w:rsidR="000B2557" w:rsidRPr="008C63DA" w:rsidRDefault="000B2557" w:rsidP="00711DE0">
            <w:pPr>
              <w:pStyle w:val="WMOSubTitle2"/>
              <w:keepNext w:val="0"/>
              <w:keepLines w:val="0"/>
              <w:widowControl w:val="0"/>
              <w:spacing w:before="60" w:after="60"/>
              <w:jc w:val="center"/>
              <w:rPr>
                <w:i w:val="0"/>
                <w:iCs w:val="0"/>
                <w:sz w:val="16"/>
                <w:szCs w:val="16"/>
                <w:lang w:val="es-ES"/>
              </w:rPr>
            </w:pPr>
          </w:p>
        </w:tc>
        <w:tc>
          <w:tcPr>
            <w:tcW w:w="515" w:type="pct"/>
          </w:tcPr>
          <w:p w14:paraId="5478C434" w14:textId="77777777" w:rsidR="000B2557" w:rsidRPr="008C63DA" w:rsidRDefault="000B2557" w:rsidP="00711DE0">
            <w:pPr>
              <w:pStyle w:val="WMOSubTitle2"/>
              <w:keepNext w:val="0"/>
              <w:keepLines w:val="0"/>
              <w:widowControl w:val="0"/>
              <w:spacing w:before="60" w:after="60"/>
              <w:jc w:val="center"/>
              <w:rPr>
                <w:i w:val="0"/>
                <w:iCs w:val="0"/>
                <w:sz w:val="16"/>
                <w:szCs w:val="16"/>
                <w:lang w:val="es-ES"/>
              </w:rPr>
            </w:pPr>
          </w:p>
        </w:tc>
        <w:tc>
          <w:tcPr>
            <w:tcW w:w="515" w:type="pct"/>
          </w:tcPr>
          <w:p w14:paraId="380BEC23" w14:textId="77777777" w:rsidR="000B2557" w:rsidRPr="002B52EF" w:rsidRDefault="730FFBED" w:rsidP="33F193F3">
            <w:pPr>
              <w:pStyle w:val="WMOSubTitle2"/>
              <w:keepNext w:val="0"/>
              <w:keepLines w:val="0"/>
              <w:widowControl w:val="0"/>
              <w:spacing w:before="60" w:after="60"/>
              <w:jc w:val="center"/>
              <w:rPr>
                <w:i w:val="0"/>
                <w:iCs w:val="0"/>
                <w:sz w:val="16"/>
                <w:szCs w:val="16"/>
              </w:rPr>
            </w:pPr>
            <w:r>
              <w:rPr>
                <w:lang w:val="es-ES"/>
              </w:rPr>
              <w:t>5.5(1a)</w:t>
            </w:r>
          </w:p>
        </w:tc>
        <w:tc>
          <w:tcPr>
            <w:tcW w:w="1324" w:type="pct"/>
          </w:tcPr>
          <w:p w14:paraId="3C6ECE1C" w14:textId="77777777" w:rsidR="000B2557" w:rsidRPr="008C63DA" w:rsidRDefault="00FB7128" w:rsidP="00FB7128">
            <w:pPr>
              <w:pStyle w:val="WMOSubTitle2"/>
              <w:widowControl w:val="0"/>
              <w:spacing w:before="60" w:after="60"/>
              <w:rPr>
                <w:i w:val="0"/>
                <w:iCs w:val="0"/>
                <w:sz w:val="16"/>
                <w:szCs w:val="16"/>
                <w:lang w:val="es-ES"/>
              </w:rPr>
            </w:pPr>
            <w:r>
              <w:rPr>
                <w:lang w:val="es-ES"/>
              </w:rPr>
              <w:t>Hoja de ruta para la implantación de un sistema de gestión de la calidad para los servicios climáticos</w:t>
            </w:r>
          </w:p>
        </w:tc>
        <w:tc>
          <w:tcPr>
            <w:tcW w:w="589" w:type="pct"/>
          </w:tcPr>
          <w:p w14:paraId="01E5E862" w14:textId="496C0D4B" w:rsidR="000B2557" w:rsidRPr="002B52EF" w:rsidRDefault="00D06525" w:rsidP="00711DE0">
            <w:pPr>
              <w:pStyle w:val="WMOSubTitle2"/>
              <w:keepNext w:val="0"/>
              <w:keepLines w:val="0"/>
              <w:widowControl w:val="0"/>
              <w:spacing w:before="60" w:after="60"/>
              <w:rPr>
                <w:i w:val="0"/>
                <w:iCs w:val="0"/>
                <w:sz w:val="16"/>
                <w:szCs w:val="16"/>
              </w:rPr>
            </w:pPr>
            <w:r>
              <w:rPr>
                <w:lang w:val="es-ES"/>
              </w:rPr>
              <w:t>Presidente</w:t>
            </w:r>
            <w:r w:rsidR="00482302">
              <w:rPr>
                <w:lang w:val="es-ES"/>
              </w:rPr>
              <w:t xml:space="preserve"> del SC-CLI</w:t>
            </w:r>
          </w:p>
        </w:tc>
        <w:tc>
          <w:tcPr>
            <w:tcW w:w="588" w:type="pct"/>
          </w:tcPr>
          <w:p w14:paraId="6C10B3C4" w14:textId="77777777" w:rsidR="000B2557" w:rsidRPr="002B52EF" w:rsidRDefault="000B2557" w:rsidP="00711DE0">
            <w:pPr>
              <w:pStyle w:val="WMOSubTitle2"/>
              <w:keepNext w:val="0"/>
              <w:keepLines w:val="0"/>
              <w:widowControl w:val="0"/>
              <w:spacing w:before="60" w:after="60"/>
              <w:jc w:val="center"/>
              <w:rPr>
                <w:i w:val="0"/>
                <w:iCs w:val="0"/>
                <w:sz w:val="16"/>
                <w:szCs w:val="16"/>
              </w:rPr>
            </w:pPr>
          </w:p>
        </w:tc>
        <w:tc>
          <w:tcPr>
            <w:tcW w:w="515" w:type="pct"/>
          </w:tcPr>
          <w:p w14:paraId="57CD60F0" w14:textId="77777777" w:rsidR="000B2557" w:rsidRPr="002B52EF" w:rsidRDefault="000B2557" w:rsidP="00711DE0">
            <w:pPr>
              <w:pStyle w:val="WMOSubTitle2"/>
              <w:keepNext w:val="0"/>
              <w:keepLines w:val="0"/>
              <w:widowControl w:val="0"/>
              <w:spacing w:before="60" w:after="60"/>
              <w:jc w:val="center"/>
              <w:rPr>
                <w:i w:val="0"/>
                <w:iCs w:val="0"/>
                <w:sz w:val="16"/>
                <w:szCs w:val="16"/>
              </w:rPr>
            </w:pPr>
          </w:p>
        </w:tc>
        <w:tc>
          <w:tcPr>
            <w:tcW w:w="589" w:type="pct"/>
          </w:tcPr>
          <w:p w14:paraId="7D0CB5F8" w14:textId="77777777" w:rsidR="000B2557" w:rsidRPr="002B52EF" w:rsidRDefault="000B2557" w:rsidP="00711DE0">
            <w:pPr>
              <w:pStyle w:val="WMOSubTitle2"/>
              <w:keepNext w:val="0"/>
              <w:keepLines w:val="0"/>
              <w:widowControl w:val="0"/>
              <w:spacing w:before="60" w:after="60"/>
              <w:jc w:val="center"/>
              <w:rPr>
                <w:i w:val="0"/>
                <w:iCs w:val="0"/>
                <w:sz w:val="16"/>
                <w:szCs w:val="16"/>
              </w:rPr>
            </w:pPr>
          </w:p>
        </w:tc>
      </w:tr>
      <w:tr w:rsidR="000B2557" w:rsidRPr="002B52EF" w14:paraId="249C94EE" w14:textId="77777777" w:rsidTr="17F279D3">
        <w:tc>
          <w:tcPr>
            <w:tcW w:w="365" w:type="pct"/>
          </w:tcPr>
          <w:p w14:paraId="08DE0328" w14:textId="77777777" w:rsidR="000B2557" w:rsidRPr="002B52EF" w:rsidRDefault="000B2557" w:rsidP="00711DE0">
            <w:pPr>
              <w:pStyle w:val="WMOSubTitle2"/>
              <w:keepNext w:val="0"/>
              <w:keepLines w:val="0"/>
              <w:widowControl w:val="0"/>
              <w:spacing w:before="60" w:after="60"/>
              <w:jc w:val="center"/>
              <w:rPr>
                <w:i w:val="0"/>
                <w:iCs w:val="0"/>
                <w:sz w:val="16"/>
                <w:szCs w:val="16"/>
              </w:rPr>
            </w:pPr>
          </w:p>
        </w:tc>
        <w:tc>
          <w:tcPr>
            <w:tcW w:w="515" w:type="pct"/>
          </w:tcPr>
          <w:p w14:paraId="482BD632" w14:textId="77777777" w:rsidR="000B2557" w:rsidRPr="002B52EF" w:rsidRDefault="000B2557" w:rsidP="00711DE0">
            <w:pPr>
              <w:pStyle w:val="WMOSubTitle2"/>
              <w:keepNext w:val="0"/>
              <w:keepLines w:val="0"/>
              <w:widowControl w:val="0"/>
              <w:spacing w:before="60" w:after="60"/>
              <w:jc w:val="center"/>
              <w:rPr>
                <w:i w:val="0"/>
                <w:iCs w:val="0"/>
                <w:sz w:val="16"/>
                <w:szCs w:val="16"/>
              </w:rPr>
            </w:pPr>
          </w:p>
        </w:tc>
        <w:tc>
          <w:tcPr>
            <w:tcW w:w="515" w:type="pct"/>
          </w:tcPr>
          <w:p w14:paraId="54C50CA3" w14:textId="77777777" w:rsidR="000B2557" w:rsidRPr="002B52EF" w:rsidRDefault="730FFBED" w:rsidP="33F193F3">
            <w:pPr>
              <w:pStyle w:val="WMOSubTitle2"/>
              <w:keepNext w:val="0"/>
              <w:keepLines w:val="0"/>
              <w:widowControl w:val="0"/>
              <w:spacing w:before="60" w:after="60"/>
              <w:jc w:val="center"/>
              <w:rPr>
                <w:i w:val="0"/>
                <w:iCs w:val="0"/>
                <w:sz w:val="16"/>
                <w:szCs w:val="16"/>
              </w:rPr>
            </w:pPr>
            <w:r>
              <w:rPr>
                <w:lang w:val="es-ES"/>
              </w:rPr>
              <w:t>5.5(1b)</w:t>
            </w:r>
          </w:p>
        </w:tc>
        <w:tc>
          <w:tcPr>
            <w:tcW w:w="1324" w:type="pct"/>
          </w:tcPr>
          <w:p w14:paraId="2682A634" w14:textId="77777777" w:rsidR="000B2557" w:rsidRPr="008C63DA" w:rsidRDefault="00DD318C" w:rsidP="00711DE0">
            <w:pPr>
              <w:pStyle w:val="WMOSubTitle2"/>
              <w:keepNext w:val="0"/>
              <w:keepLines w:val="0"/>
              <w:widowControl w:val="0"/>
              <w:spacing w:before="60" w:after="60"/>
              <w:rPr>
                <w:i w:val="0"/>
                <w:iCs w:val="0"/>
                <w:sz w:val="16"/>
                <w:szCs w:val="16"/>
                <w:lang w:val="es-ES"/>
              </w:rPr>
            </w:pPr>
            <w:r>
              <w:rPr>
                <w:lang w:val="es-ES"/>
              </w:rPr>
              <w:t>Lista de comprobación para la prestación de servicios climáticos</w:t>
            </w:r>
          </w:p>
        </w:tc>
        <w:tc>
          <w:tcPr>
            <w:tcW w:w="589" w:type="pct"/>
          </w:tcPr>
          <w:p w14:paraId="7D2EDC53" w14:textId="2428537C" w:rsidR="000B2557" w:rsidRPr="002B52EF" w:rsidRDefault="00D06525" w:rsidP="00711DE0">
            <w:pPr>
              <w:pStyle w:val="WMOSubTitle2"/>
              <w:keepNext w:val="0"/>
              <w:keepLines w:val="0"/>
              <w:widowControl w:val="0"/>
              <w:spacing w:before="60" w:after="60"/>
              <w:rPr>
                <w:i w:val="0"/>
                <w:iCs w:val="0"/>
                <w:sz w:val="16"/>
                <w:szCs w:val="16"/>
              </w:rPr>
            </w:pPr>
            <w:r>
              <w:rPr>
                <w:lang w:val="es-ES"/>
              </w:rPr>
              <w:t>Presidente</w:t>
            </w:r>
            <w:r w:rsidR="00482302">
              <w:rPr>
                <w:lang w:val="es-ES"/>
              </w:rPr>
              <w:t xml:space="preserve"> del SC-CLI</w:t>
            </w:r>
          </w:p>
        </w:tc>
        <w:tc>
          <w:tcPr>
            <w:tcW w:w="588" w:type="pct"/>
          </w:tcPr>
          <w:p w14:paraId="09C74847" w14:textId="77777777" w:rsidR="000B2557" w:rsidRPr="002B52EF" w:rsidRDefault="000B2557" w:rsidP="00711DE0">
            <w:pPr>
              <w:pStyle w:val="WMOSubTitle2"/>
              <w:keepNext w:val="0"/>
              <w:keepLines w:val="0"/>
              <w:widowControl w:val="0"/>
              <w:spacing w:before="60" w:after="60"/>
              <w:jc w:val="center"/>
              <w:rPr>
                <w:i w:val="0"/>
                <w:iCs w:val="0"/>
                <w:sz w:val="16"/>
                <w:szCs w:val="16"/>
              </w:rPr>
            </w:pPr>
          </w:p>
        </w:tc>
        <w:tc>
          <w:tcPr>
            <w:tcW w:w="515" w:type="pct"/>
          </w:tcPr>
          <w:p w14:paraId="3D2C8377" w14:textId="77777777" w:rsidR="000B2557" w:rsidRPr="002B52EF" w:rsidRDefault="000B2557" w:rsidP="00711DE0">
            <w:pPr>
              <w:pStyle w:val="WMOSubTitle2"/>
              <w:keepNext w:val="0"/>
              <w:keepLines w:val="0"/>
              <w:widowControl w:val="0"/>
              <w:spacing w:before="60" w:after="60"/>
              <w:jc w:val="center"/>
              <w:rPr>
                <w:i w:val="0"/>
                <w:iCs w:val="0"/>
                <w:sz w:val="16"/>
                <w:szCs w:val="16"/>
              </w:rPr>
            </w:pPr>
          </w:p>
        </w:tc>
        <w:tc>
          <w:tcPr>
            <w:tcW w:w="589" w:type="pct"/>
          </w:tcPr>
          <w:p w14:paraId="6FBC447E" w14:textId="77777777" w:rsidR="000B2557" w:rsidRPr="002B52EF" w:rsidRDefault="000B2557" w:rsidP="00711DE0">
            <w:pPr>
              <w:pStyle w:val="WMOSubTitle2"/>
              <w:keepNext w:val="0"/>
              <w:keepLines w:val="0"/>
              <w:widowControl w:val="0"/>
              <w:spacing w:before="60" w:after="60"/>
              <w:jc w:val="center"/>
              <w:rPr>
                <w:i w:val="0"/>
                <w:iCs w:val="0"/>
                <w:sz w:val="16"/>
                <w:szCs w:val="16"/>
              </w:rPr>
            </w:pPr>
          </w:p>
        </w:tc>
      </w:tr>
      <w:tr w:rsidR="00711DE0" w:rsidRPr="002B52EF" w14:paraId="103CD12B" w14:textId="77777777" w:rsidTr="17F279D3">
        <w:tc>
          <w:tcPr>
            <w:tcW w:w="365" w:type="pct"/>
          </w:tcPr>
          <w:p w14:paraId="260A2B61"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515" w:type="pct"/>
          </w:tcPr>
          <w:p w14:paraId="6F2EF590" w14:textId="77777777" w:rsidR="00711DE0" w:rsidRPr="002B52EF" w:rsidRDefault="00711DE0" w:rsidP="00711DE0">
            <w:pPr>
              <w:pStyle w:val="WMOSubTitle2"/>
              <w:keepNext w:val="0"/>
              <w:keepLines w:val="0"/>
              <w:widowControl w:val="0"/>
              <w:spacing w:before="60" w:after="60"/>
              <w:jc w:val="center"/>
              <w:rPr>
                <w:i w:val="0"/>
                <w:iCs w:val="0"/>
                <w:sz w:val="16"/>
                <w:szCs w:val="16"/>
              </w:rPr>
            </w:pPr>
            <w:r>
              <w:rPr>
                <w:lang w:val="es-ES"/>
              </w:rPr>
              <w:t>5.5(2)</w:t>
            </w:r>
          </w:p>
        </w:tc>
        <w:tc>
          <w:tcPr>
            <w:tcW w:w="515" w:type="pct"/>
          </w:tcPr>
          <w:p w14:paraId="778F8088"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1324" w:type="pct"/>
          </w:tcPr>
          <w:p w14:paraId="5742DEE9"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Modernización del monitoreo del estado del clima de la OMM</w:t>
            </w:r>
          </w:p>
        </w:tc>
        <w:tc>
          <w:tcPr>
            <w:tcW w:w="589" w:type="pct"/>
          </w:tcPr>
          <w:p w14:paraId="3B6E7413" w14:textId="34D862E8" w:rsidR="00711DE0" w:rsidRPr="002B52EF" w:rsidRDefault="00D06525" w:rsidP="00711DE0">
            <w:pPr>
              <w:pStyle w:val="WMOSubTitle2"/>
              <w:keepNext w:val="0"/>
              <w:keepLines w:val="0"/>
              <w:widowControl w:val="0"/>
              <w:spacing w:before="60" w:after="60"/>
              <w:rPr>
                <w:i w:val="0"/>
                <w:iCs w:val="0"/>
                <w:sz w:val="16"/>
                <w:szCs w:val="16"/>
              </w:rPr>
            </w:pPr>
            <w:r>
              <w:rPr>
                <w:lang w:val="es-ES"/>
              </w:rPr>
              <w:t>Presidente</w:t>
            </w:r>
            <w:r w:rsidR="003F55A6">
              <w:rPr>
                <w:lang w:val="es-ES"/>
              </w:rPr>
              <w:t xml:space="preserve"> del SC-CLI</w:t>
            </w:r>
          </w:p>
        </w:tc>
        <w:tc>
          <w:tcPr>
            <w:tcW w:w="588" w:type="pct"/>
          </w:tcPr>
          <w:p w14:paraId="1767D82B"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515" w:type="pct"/>
          </w:tcPr>
          <w:p w14:paraId="05DCA63E" w14:textId="77777777" w:rsidR="00711DE0" w:rsidRPr="002B52EF" w:rsidRDefault="00711DE0" w:rsidP="00711DE0">
            <w:pPr>
              <w:pStyle w:val="WMOSubTitle2"/>
              <w:keepNext w:val="0"/>
              <w:keepLines w:val="0"/>
              <w:widowControl w:val="0"/>
              <w:spacing w:before="60" w:after="60"/>
              <w:jc w:val="center"/>
              <w:rPr>
                <w:i w:val="0"/>
                <w:iCs w:val="0"/>
                <w:sz w:val="16"/>
                <w:szCs w:val="16"/>
              </w:rPr>
            </w:pPr>
            <w:r>
              <w:rPr>
                <w:lang w:val="es-ES"/>
              </w:rPr>
              <w:t>5.5(</w:t>
            </w:r>
            <w:proofErr w:type="gramStart"/>
            <w:r>
              <w:rPr>
                <w:lang w:val="es-ES"/>
              </w:rPr>
              <w:t>2)/</w:t>
            </w:r>
            <w:proofErr w:type="gramEnd"/>
            <w:r>
              <w:rPr>
                <w:lang w:val="es-ES"/>
              </w:rPr>
              <w:t>1</w:t>
            </w:r>
          </w:p>
        </w:tc>
        <w:tc>
          <w:tcPr>
            <w:tcW w:w="589" w:type="pct"/>
          </w:tcPr>
          <w:p w14:paraId="7CE249F9"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r>
      <w:tr w:rsidR="00711DE0" w:rsidRPr="00756C9C" w14:paraId="798AF977" w14:textId="77777777" w:rsidTr="17F279D3">
        <w:tc>
          <w:tcPr>
            <w:tcW w:w="365" w:type="pct"/>
          </w:tcPr>
          <w:p w14:paraId="08310DE8"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515" w:type="pct"/>
          </w:tcPr>
          <w:p w14:paraId="5CEF21FF" w14:textId="77777777" w:rsidR="00711DE0" w:rsidRPr="002B52EF" w:rsidRDefault="00711DE0" w:rsidP="00711DE0">
            <w:pPr>
              <w:pStyle w:val="WMOSubTitle2"/>
              <w:keepNext w:val="0"/>
              <w:keepLines w:val="0"/>
              <w:widowControl w:val="0"/>
              <w:spacing w:before="60" w:after="60"/>
              <w:jc w:val="center"/>
              <w:rPr>
                <w:i w:val="0"/>
                <w:iCs w:val="0"/>
                <w:sz w:val="16"/>
                <w:szCs w:val="16"/>
              </w:rPr>
            </w:pPr>
            <w:r>
              <w:rPr>
                <w:lang w:val="es-ES"/>
              </w:rPr>
              <w:t>5.5(3)</w:t>
            </w:r>
          </w:p>
        </w:tc>
        <w:tc>
          <w:tcPr>
            <w:tcW w:w="515" w:type="pct"/>
          </w:tcPr>
          <w:p w14:paraId="5CF80DA0"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1324" w:type="pct"/>
          </w:tcPr>
          <w:p w14:paraId="332F92BC"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Establecimiento de Centros Mundiales de la OMM sobre La Niña y El Niño-Oscilación del Sur e información climática estacional</w:t>
            </w:r>
          </w:p>
        </w:tc>
        <w:tc>
          <w:tcPr>
            <w:tcW w:w="589" w:type="pct"/>
          </w:tcPr>
          <w:p w14:paraId="431D0772" w14:textId="67B4FE94" w:rsidR="00711DE0" w:rsidRPr="002B52EF" w:rsidRDefault="00D06525" w:rsidP="00711DE0">
            <w:pPr>
              <w:pStyle w:val="WMOSubTitle2"/>
              <w:keepNext w:val="0"/>
              <w:keepLines w:val="0"/>
              <w:widowControl w:val="0"/>
              <w:spacing w:before="60" w:after="60"/>
              <w:rPr>
                <w:i w:val="0"/>
                <w:iCs w:val="0"/>
                <w:sz w:val="16"/>
                <w:szCs w:val="16"/>
              </w:rPr>
            </w:pPr>
            <w:r>
              <w:rPr>
                <w:lang w:val="es-ES"/>
              </w:rPr>
              <w:t>Presidente</w:t>
            </w:r>
            <w:r w:rsidR="00237AFC">
              <w:rPr>
                <w:lang w:val="es-ES"/>
              </w:rPr>
              <w:t xml:space="preserve"> del SC-CLI</w:t>
            </w:r>
          </w:p>
        </w:tc>
        <w:tc>
          <w:tcPr>
            <w:tcW w:w="588" w:type="pct"/>
          </w:tcPr>
          <w:p w14:paraId="4BB36F63"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515" w:type="pct"/>
          </w:tcPr>
          <w:p w14:paraId="3DC5140A"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589" w:type="pct"/>
          </w:tcPr>
          <w:p w14:paraId="4C9E8CC3" w14:textId="77777777" w:rsidR="00711DE0" w:rsidRPr="008C63DA" w:rsidRDefault="007626B2" w:rsidP="00711DE0">
            <w:pPr>
              <w:pStyle w:val="WMOSubTitle2"/>
              <w:keepNext w:val="0"/>
              <w:keepLines w:val="0"/>
              <w:widowControl w:val="0"/>
              <w:spacing w:before="60" w:after="60"/>
              <w:jc w:val="center"/>
              <w:rPr>
                <w:i w:val="0"/>
                <w:iCs w:val="0"/>
                <w:sz w:val="16"/>
                <w:szCs w:val="16"/>
                <w:lang w:val="es-ES"/>
              </w:rPr>
            </w:pPr>
            <w:r>
              <w:rPr>
                <w:lang w:val="es-ES"/>
              </w:rPr>
              <w:t>5.5(</w:t>
            </w:r>
            <w:proofErr w:type="gramStart"/>
            <w:r>
              <w:rPr>
                <w:lang w:val="es-ES"/>
              </w:rPr>
              <w:t>3)/</w:t>
            </w:r>
            <w:proofErr w:type="gramEnd"/>
            <w:r>
              <w:rPr>
                <w:lang w:val="es-ES"/>
              </w:rPr>
              <w:t>1 a la 76ª reunión del Consejo Ejecutivo</w:t>
            </w:r>
          </w:p>
        </w:tc>
      </w:tr>
      <w:tr w:rsidR="00711DE0" w:rsidRPr="00756C9C" w14:paraId="4F09654F" w14:textId="77777777" w:rsidTr="17F279D3">
        <w:tc>
          <w:tcPr>
            <w:tcW w:w="365" w:type="pct"/>
            <w:shd w:val="clear" w:color="auto" w:fill="D6E3BC" w:themeFill="accent3" w:themeFillTint="66"/>
          </w:tcPr>
          <w:p w14:paraId="63914842"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shd w:val="clear" w:color="auto" w:fill="D6E3BC" w:themeFill="accent3" w:themeFillTint="66"/>
          </w:tcPr>
          <w:p w14:paraId="578DF9E5" w14:textId="77777777" w:rsidR="00711DE0" w:rsidRPr="002B52EF" w:rsidRDefault="00711DE0" w:rsidP="00711DE0">
            <w:pPr>
              <w:pStyle w:val="WMOSubTitle2"/>
              <w:keepNext w:val="0"/>
              <w:keepLines w:val="0"/>
              <w:widowControl w:val="0"/>
              <w:spacing w:before="60" w:after="60"/>
              <w:jc w:val="center"/>
              <w:rPr>
                <w:i w:val="0"/>
                <w:iCs w:val="0"/>
                <w:sz w:val="16"/>
                <w:szCs w:val="16"/>
              </w:rPr>
            </w:pPr>
            <w:r>
              <w:rPr>
                <w:lang w:val="es-ES"/>
              </w:rPr>
              <w:t>5.5(4)</w:t>
            </w:r>
          </w:p>
        </w:tc>
        <w:tc>
          <w:tcPr>
            <w:tcW w:w="515" w:type="pct"/>
            <w:shd w:val="clear" w:color="auto" w:fill="D6E3BC" w:themeFill="accent3" w:themeFillTint="66"/>
          </w:tcPr>
          <w:p w14:paraId="7CB8B1EF"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1324" w:type="pct"/>
            <w:shd w:val="clear" w:color="auto" w:fill="D6E3BC" w:themeFill="accent3" w:themeFillTint="66"/>
          </w:tcPr>
          <w:p w14:paraId="548F25AB"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Cuarta edición de la Guía de prácticas climatológicas (OMM-Nº 100)</w:t>
            </w:r>
          </w:p>
        </w:tc>
        <w:tc>
          <w:tcPr>
            <w:tcW w:w="589" w:type="pct"/>
            <w:shd w:val="clear" w:color="auto" w:fill="D6E3BC" w:themeFill="accent3" w:themeFillTint="66"/>
          </w:tcPr>
          <w:p w14:paraId="12A4F71A" w14:textId="3E37838B" w:rsidR="00711DE0" w:rsidRPr="002B52EF" w:rsidRDefault="00D06525" w:rsidP="00711DE0">
            <w:pPr>
              <w:pStyle w:val="WMOSubTitle2"/>
              <w:keepNext w:val="0"/>
              <w:keepLines w:val="0"/>
              <w:widowControl w:val="0"/>
              <w:spacing w:before="60" w:after="60"/>
              <w:rPr>
                <w:i w:val="0"/>
                <w:iCs w:val="0"/>
                <w:sz w:val="16"/>
                <w:szCs w:val="16"/>
              </w:rPr>
            </w:pPr>
            <w:r>
              <w:rPr>
                <w:lang w:val="es-ES"/>
              </w:rPr>
              <w:t>Presidente</w:t>
            </w:r>
            <w:r w:rsidR="00175ADD">
              <w:rPr>
                <w:lang w:val="es-ES"/>
              </w:rPr>
              <w:t xml:space="preserve"> del SC-CLI</w:t>
            </w:r>
          </w:p>
        </w:tc>
        <w:tc>
          <w:tcPr>
            <w:tcW w:w="588" w:type="pct"/>
            <w:shd w:val="clear" w:color="auto" w:fill="D6E3BC" w:themeFill="accent3" w:themeFillTint="66"/>
          </w:tcPr>
          <w:p w14:paraId="5DA85C16"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1EE1A850"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589" w:type="pct"/>
            <w:shd w:val="clear" w:color="auto" w:fill="D6E3BC" w:themeFill="accent3" w:themeFillTint="66"/>
          </w:tcPr>
          <w:p w14:paraId="5202C341"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r>
              <w:rPr>
                <w:lang w:val="es-ES"/>
              </w:rPr>
              <w:t>5.5(</w:t>
            </w:r>
            <w:proofErr w:type="gramStart"/>
            <w:r>
              <w:rPr>
                <w:lang w:val="es-ES"/>
              </w:rPr>
              <w:t>4)/</w:t>
            </w:r>
            <w:proofErr w:type="gramEnd"/>
            <w:r>
              <w:rPr>
                <w:lang w:val="es-ES"/>
              </w:rPr>
              <w:t>1 a la 76ª reunión del Consejo Ejecutivo</w:t>
            </w:r>
          </w:p>
        </w:tc>
      </w:tr>
      <w:tr w:rsidR="00711DE0" w:rsidRPr="002B52EF" w14:paraId="319DA105" w14:textId="77777777" w:rsidTr="17F279D3">
        <w:tc>
          <w:tcPr>
            <w:tcW w:w="365" w:type="pct"/>
            <w:shd w:val="clear" w:color="auto" w:fill="D6E3BC" w:themeFill="accent3" w:themeFillTint="66"/>
          </w:tcPr>
          <w:p w14:paraId="36807997"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shd w:val="clear" w:color="auto" w:fill="D6E3BC" w:themeFill="accent3" w:themeFillTint="66"/>
          </w:tcPr>
          <w:p w14:paraId="79C5734A" w14:textId="77777777" w:rsidR="00711DE0" w:rsidRPr="002B52EF" w:rsidRDefault="00711DE0" w:rsidP="00711DE0">
            <w:pPr>
              <w:pStyle w:val="WMOSubTitle2"/>
              <w:keepNext w:val="0"/>
              <w:keepLines w:val="0"/>
              <w:widowControl w:val="0"/>
              <w:spacing w:before="60" w:after="60"/>
              <w:jc w:val="center"/>
              <w:rPr>
                <w:i w:val="0"/>
                <w:iCs w:val="0"/>
                <w:sz w:val="16"/>
                <w:szCs w:val="16"/>
              </w:rPr>
            </w:pPr>
            <w:r>
              <w:rPr>
                <w:lang w:val="es-ES"/>
              </w:rPr>
              <w:t>5.5(5)</w:t>
            </w:r>
          </w:p>
        </w:tc>
        <w:tc>
          <w:tcPr>
            <w:tcW w:w="515" w:type="pct"/>
            <w:shd w:val="clear" w:color="auto" w:fill="D6E3BC" w:themeFill="accent3" w:themeFillTint="66"/>
          </w:tcPr>
          <w:p w14:paraId="26E4CB21"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1324" w:type="pct"/>
            <w:shd w:val="clear" w:color="auto" w:fill="D6E3BC" w:themeFill="accent3" w:themeFillTint="66"/>
          </w:tcPr>
          <w:p w14:paraId="32518489"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Necesidades y soluciones de datos climáticos</w:t>
            </w:r>
          </w:p>
        </w:tc>
        <w:tc>
          <w:tcPr>
            <w:tcW w:w="589" w:type="pct"/>
            <w:shd w:val="clear" w:color="auto" w:fill="D6E3BC" w:themeFill="accent3" w:themeFillTint="66"/>
          </w:tcPr>
          <w:p w14:paraId="7C56438C" w14:textId="065A5E3B" w:rsidR="00711DE0" w:rsidRPr="002B52EF" w:rsidRDefault="00D06525" w:rsidP="00711DE0">
            <w:pPr>
              <w:pStyle w:val="WMOSubTitle2"/>
              <w:keepNext w:val="0"/>
              <w:keepLines w:val="0"/>
              <w:widowControl w:val="0"/>
              <w:spacing w:before="60" w:after="60"/>
              <w:rPr>
                <w:i w:val="0"/>
                <w:iCs w:val="0"/>
                <w:sz w:val="16"/>
                <w:szCs w:val="16"/>
              </w:rPr>
            </w:pPr>
            <w:r>
              <w:rPr>
                <w:lang w:val="es-ES"/>
              </w:rPr>
              <w:t>Presidente</w:t>
            </w:r>
            <w:r w:rsidR="00CA285D">
              <w:rPr>
                <w:lang w:val="es-ES"/>
              </w:rPr>
              <w:t xml:space="preserve"> del SC-CLI</w:t>
            </w:r>
          </w:p>
        </w:tc>
        <w:tc>
          <w:tcPr>
            <w:tcW w:w="588" w:type="pct"/>
            <w:shd w:val="clear" w:color="auto" w:fill="D6E3BC" w:themeFill="accent3" w:themeFillTint="66"/>
          </w:tcPr>
          <w:p w14:paraId="146A5284"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4DEC40C8" w14:textId="77777777" w:rsidR="00711DE0" w:rsidRPr="002B52EF" w:rsidRDefault="00725703" w:rsidP="00711DE0">
            <w:pPr>
              <w:pStyle w:val="WMOSubTitle2"/>
              <w:keepNext w:val="0"/>
              <w:keepLines w:val="0"/>
              <w:widowControl w:val="0"/>
              <w:spacing w:before="60" w:after="60"/>
              <w:jc w:val="center"/>
              <w:rPr>
                <w:i w:val="0"/>
                <w:iCs w:val="0"/>
                <w:sz w:val="16"/>
                <w:szCs w:val="16"/>
              </w:rPr>
            </w:pPr>
            <w:r>
              <w:rPr>
                <w:lang w:val="es-ES"/>
              </w:rPr>
              <w:t>5.5(</w:t>
            </w:r>
            <w:proofErr w:type="gramStart"/>
            <w:r>
              <w:rPr>
                <w:lang w:val="es-ES"/>
              </w:rPr>
              <w:t>5)/</w:t>
            </w:r>
            <w:proofErr w:type="gramEnd"/>
            <w:r>
              <w:rPr>
                <w:lang w:val="es-ES"/>
              </w:rPr>
              <w:t>1</w:t>
            </w:r>
          </w:p>
        </w:tc>
        <w:tc>
          <w:tcPr>
            <w:tcW w:w="589" w:type="pct"/>
            <w:shd w:val="clear" w:color="auto" w:fill="D6E3BC" w:themeFill="accent3" w:themeFillTint="66"/>
          </w:tcPr>
          <w:p w14:paraId="7B7E26A6"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r>
      <w:tr w:rsidR="00690E70" w:rsidRPr="008910C3" w14:paraId="3CA0DA60" w14:textId="77777777" w:rsidTr="17F279D3">
        <w:tc>
          <w:tcPr>
            <w:tcW w:w="365" w:type="pct"/>
          </w:tcPr>
          <w:p w14:paraId="07371A41" w14:textId="77777777" w:rsidR="00690E70" w:rsidRPr="002B52EF" w:rsidRDefault="00690E70" w:rsidP="00711DE0">
            <w:pPr>
              <w:pStyle w:val="WMOSubTitle2"/>
              <w:keepNext w:val="0"/>
              <w:keepLines w:val="0"/>
              <w:widowControl w:val="0"/>
              <w:spacing w:before="60" w:after="60"/>
              <w:jc w:val="center"/>
              <w:rPr>
                <w:i w:val="0"/>
                <w:iCs w:val="0"/>
                <w:sz w:val="16"/>
                <w:szCs w:val="16"/>
              </w:rPr>
            </w:pPr>
          </w:p>
        </w:tc>
        <w:tc>
          <w:tcPr>
            <w:tcW w:w="515" w:type="pct"/>
          </w:tcPr>
          <w:p w14:paraId="67F6F67E" w14:textId="77777777" w:rsidR="00690E70" w:rsidRPr="002B52EF" w:rsidRDefault="00690E70" w:rsidP="00711DE0">
            <w:pPr>
              <w:pStyle w:val="WMOSubTitle2"/>
              <w:keepNext w:val="0"/>
              <w:keepLines w:val="0"/>
              <w:widowControl w:val="0"/>
              <w:spacing w:before="60" w:after="60"/>
              <w:jc w:val="center"/>
              <w:rPr>
                <w:i w:val="0"/>
                <w:iCs w:val="0"/>
                <w:sz w:val="16"/>
                <w:szCs w:val="16"/>
              </w:rPr>
            </w:pPr>
          </w:p>
        </w:tc>
        <w:tc>
          <w:tcPr>
            <w:tcW w:w="515" w:type="pct"/>
          </w:tcPr>
          <w:p w14:paraId="085B3989" w14:textId="77777777" w:rsidR="00690E70" w:rsidRPr="002B52EF" w:rsidRDefault="00690E70" w:rsidP="00711DE0">
            <w:pPr>
              <w:pStyle w:val="WMOSubTitle2"/>
              <w:keepNext w:val="0"/>
              <w:keepLines w:val="0"/>
              <w:widowControl w:val="0"/>
              <w:spacing w:before="60" w:after="60"/>
              <w:jc w:val="center"/>
              <w:rPr>
                <w:i w:val="0"/>
                <w:iCs w:val="0"/>
                <w:sz w:val="16"/>
                <w:szCs w:val="16"/>
              </w:rPr>
            </w:pPr>
            <w:r>
              <w:rPr>
                <w:lang w:val="es-ES"/>
              </w:rPr>
              <w:t>5.5(5)</w:t>
            </w:r>
          </w:p>
        </w:tc>
        <w:tc>
          <w:tcPr>
            <w:tcW w:w="1324" w:type="pct"/>
          </w:tcPr>
          <w:p w14:paraId="2EBAF69E" w14:textId="77777777" w:rsidR="00690E70" w:rsidRPr="008C63DA" w:rsidRDefault="007969BD" w:rsidP="00711DE0">
            <w:pPr>
              <w:pStyle w:val="WMOSubTitle2"/>
              <w:keepNext w:val="0"/>
              <w:keepLines w:val="0"/>
              <w:widowControl w:val="0"/>
              <w:spacing w:before="60" w:after="60"/>
              <w:rPr>
                <w:i w:val="0"/>
                <w:iCs w:val="0"/>
                <w:sz w:val="16"/>
                <w:szCs w:val="16"/>
                <w:lang w:val="es-ES"/>
              </w:rPr>
            </w:pPr>
            <w:r>
              <w:rPr>
                <w:lang w:val="es-ES"/>
              </w:rPr>
              <w:t>Recolección de la OMM de normales climatológicas estándares 1991-2020 (CLINO)</w:t>
            </w:r>
          </w:p>
        </w:tc>
        <w:tc>
          <w:tcPr>
            <w:tcW w:w="589" w:type="pct"/>
          </w:tcPr>
          <w:p w14:paraId="5593C791" w14:textId="7BEC9FE6" w:rsidR="00690E70" w:rsidRPr="002B52EF" w:rsidRDefault="00D06525" w:rsidP="00711DE0">
            <w:pPr>
              <w:pStyle w:val="WMOSubTitle2"/>
              <w:keepNext w:val="0"/>
              <w:keepLines w:val="0"/>
              <w:widowControl w:val="0"/>
              <w:spacing w:before="60" w:after="60"/>
              <w:rPr>
                <w:i w:val="0"/>
                <w:iCs w:val="0"/>
                <w:sz w:val="16"/>
                <w:szCs w:val="16"/>
              </w:rPr>
            </w:pPr>
            <w:r>
              <w:rPr>
                <w:lang w:val="es-ES"/>
              </w:rPr>
              <w:t>Presidente</w:t>
            </w:r>
            <w:r w:rsidR="007A7289">
              <w:rPr>
                <w:lang w:val="es-ES"/>
              </w:rPr>
              <w:t xml:space="preserve"> del SC-CLI</w:t>
            </w:r>
          </w:p>
        </w:tc>
        <w:tc>
          <w:tcPr>
            <w:tcW w:w="588" w:type="pct"/>
          </w:tcPr>
          <w:p w14:paraId="215BDA0C" w14:textId="77777777" w:rsidR="00690E70" w:rsidRPr="002B52EF" w:rsidRDefault="00690E70" w:rsidP="00711DE0">
            <w:pPr>
              <w:pStyle w:val="WMOSubTitle2"/>
              <w:keepNext w:val="0"/>
              <w:keepLines w:val="0"/>
              <w:widowControl w:val="0"/>
              <w:spacing w:before="60" w:after="60"/>
              <w:jc w:val="center"/>
              <w:rPr>
                <w:i w:val="0"/>
                <w:iCs w:val="0"/>
                <w:sz w:val="16"/>
                <w:szCs w:val="16"/>
              </w:rPr>
            </w:pPr>
          </w:p>
        </w:tc>
        <w:tc>
          <w:tcPr>
            <w:tcW w:w="515" w:type="pct"/>
          </w:tcPr>
          <w:p w14:paraId="5BC8C610" w14:textId="77777777" w:rsidR="00690E70" w:rsidRPr="002B52EF" w:rsidRDefault="00690E70" w:rsidP="00711DE0">
            <w:pPr>
              <w:pStyle w:val="WMOSubTitle2"/>
              <w:keepNext w:val="0"/>
              <w:keepLines w:val="0"/>
              <w:widowControl w:val="0"/>
              <w:spacing w:before="60" w:after="60"/>
              <w:jc w:val="center"/>
              <w:rPr>
                <w:i w:val="0"/>
                <w:iCs w:val="0"/>
                <w:sz w:val="16"/>
                <w:szCs w:val="16"/>
              </w:rPr>
            </w:pPr>
          </w:p>
        </w:tc>
        <w:tc>
          <w:tcPr>
            <w:tcW w:w="589" w:type="pct"/>
          </w:tcPr>
          <w:p w14:paraId="40634D7F" w14:textId="77777777" w:rsidR="00690E70" w:rsidRPr="002B52EF" w:rsidRDefault="00690E70" w:rsidP="00711DE0">
            <w:pPr>
              <w:pStyle w:val="WMOSubTitle2"/>
              <w:keepNext w:val="0"/>
              <w:keepLines w:val="0"/>
              <w:widowControl w:val="0"/>
              <w:spacing w:before="60" w:after="60"/>
              <w:jc w:val="center"/>
              <w:rPr>
                <w:i w:val="0"/>
                <w:iCs w:val="0"/>
                <w:sz w:val="16"/>
                <w:szCs w:val="16"/>
              </w:rPr>
            </w:pPr>
          </w:p>
        </w:tc>
      </w:tr>
      <w:tr w:rsidR="00711DE0" w:rsidRPr="008910C3" w14:paraId="6A374CDB" w14:textId="77777777" w:rsidTr="17F279D3">
        <w:tc>
          <w:tcPr>
            <w:tcW w:w="365" w:type="pct"/>
          </w:tcPr>
          <w:p w14:paraId="01E67B88"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515" w:type="pct"/>
          </w:tcPr>
          <w:p w14:paraId="021DBE0B" w14:textId="77777777" w:rsidR="00711DE0" w:rsidRPr="002B52EF" w:rsidRDefault="00711DE0" w:rsidP="00711DE0">
            <w:pPr>
              <w:pStyle w:val="WMOSubTitle2"/>
              <w:keepNext w:val="0"/>
              <w:keepLines w:val="0"/>
              <w:widowControl w:val="0"/>
              <w:spacing w:before="60" w:after="60"/>
              <w:jc w:val="center"/>
              <w:rPr>
                <w:i w:val="0"/>
                <w:iCs w:val="0"/>
                <w:sz w:val="16"/>
                <w:szCs w:val="16"/>
              </w:rPr>
            </w:pPr>
            <w:r>
              <w:rPr>
                <w:lang w:val="es-ES"/>
              </w:rPr>
              <w:t>5.5(6)</w:t>
            </w:r>
          </w:p>
        </w:tc>
        <w:tc>
          <w:tcPr>
            <w:tcW w:w="515" w:type="pct"/>
          </w:tcPr>
          <w:p w14:paraId="4A1050DD"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1324" w:type="pct"/>
          </w:tcPr>
          <w:p w14:paraId="6EFB06D8"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 xml:space="preserve">Actualización del mecanismo de reconocimiento de las estaciones de observación a largo plazo </w:t>
            </w:r>
          </w:p>
        </w:tc>
        <w:tc>
          <w:tcPr>
            <w:tcW w:w="589" w:type="pct"/>
          </w:tcPr>
          <w:p w14:paraId="2F42797E" w14:textId="2460CBB2" w:rsidR="00711DE0" w:rsidRPr="002B52EF" w:rsidRDefault="00D06525" w:rsidP="00711DE0">
            <w:pPr>
              <w:pStyle w:val="WMOSubTitle2"/>
              <w:keepNext w:val="0"/>
              <w:keepLines w:val="0"/>
              <w:widowControl w:val="0"/>
              <w:spacing w:before="60" w:after="60"/>
              <w:rPr>
                <w:i w:val="0"/>
                <w:iCs w:val="0"/>
                <w:sz w:val="16"/>
                <w:szCs w:val="16"/>
              </w:rPr>
            </w:pPr>
            <w:r>
              <w:rPr>
                <w:lang w:val="es-ES"/>
              </w:rPr>
              <w:t>Presidente</w:t>
            </w:r>
            <w:r w:rsidR="003A1AB4">
              <w:rPr>
                <w:lang w:val="es-ES"/>
              </w:rPr>
              <w:t xml:space="preserve"> del SC-CLI</w:t>
            </w:r>
          </w:p>
        </w:tc>
        <w:tc>
          <w:tcPr>
            <w:tcW w:w="588" w:type="pct"/>
          </w:tcPr>
          <w:p w14:paraId="243B9557"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515" w:type="pct"/>
          </w:tcPr>
          <w:p w14:paraId="1CDCF7C9" w14:textId="77777777" w:rsidR="00711DE0" w:rsidRPr="002B52EF" w:rsidRDefault="00711DE0" w:rsidP="00711DE0">
            <w:pPr>
              <w:pStyle w:val="WMOSubTitle2"/>
              <w:keepNext w:val="0"/>
              <w:keepLines w:val="0"/>
              <w:widowControl w:val="0"/>
              <w:spacing w:before="60" w:after="60"/>
              <w:jc w:val="center"/>
              <w:rPr>
                <w:i w:val="0"/>
                <w:iCs w:val="0"/>
                <w:sz w:val="16"/>
                <w:szCs w:val="16"/>
              </w:rPr>
            </w:pPr>
          </w:p>
        </w:tc>
        <w:tc>
          <w:tcPr>
            <w:tcW w:w="589" w:type="pct"/>
          </w:tcPr>
          <w:p w14:paraId="641A90F1" w14:textId="77777777" w:rsidR="00711DE0" w:rsidRPr="004150BC" w:rsidRDefault="00711DE0" w:rsidP="00711DE0">
            <w:pPr>
              <w:pStyle w:val="WMOSubTitle2"/>
              <w:keepNext w:val="0"/>
              <w:keepLines w:val="0"/>
              <w:widowControl w:val="0"/>
              <w:spacing w:before="60" w:after="60"/>
              <w:jc w:val="center"/>
              <w:rPr>
                <w:b/>
                <w:bCs w:val="0"/>
                <w:i w:val="0"/>
                <w:iCs w:val="0"/>
                <w:sz w:val="16"/>
                <w:szCs w:val="16"/>
              </w:rPr>
            </w:pPr>
            <w:r>
              <w:rPr>
                <w:b/>
                <w:lang w:val="es-ES"/>
              </w:rPr>
              <w:t>5.5(</w:t>
            </w:r>
            <w:proofErr w:type="gramStart"/>
            <w:r>
              <w:rPr>
                <w:b/>
                <w:lang w:val="es-ES"/>
              </w:rPr>
              <w:t>6)/</w:t>
            </w:r>
            <w:proofErr w:type="gramEnd"/>
            <w:r>
              <w:rPr>
                <w:b/>
                <w:lang w:val="es-ES"/>
              </w:rPr>
              <w:t>1 al Decimonoveno Congreso</w:t>
            </w:r>
          </w:p>
        </w:tc>
      </w:tr>
      <w:tr w:rsidR="00711DE0" w:rsidRPr="00756C9C" w14:paraId="7AC52F69" w14:textId="77777777" w:rsidTr="17F279D3">
        <w:tc>
          <w:tcPr>
            <w:tcW w:w="365" w:type="pct"/>
            <w:shd w:val="clear" w:color="auto" w:fill="FFFFCC"/>
          </w:tcPr>
          <w:p w14:paraId="668C6F8F" w14:textId="77777777" w:rsidR="00711DE0" w:rsidRPr="003146BE" w:rsidRDefault="00711DE0" w:rsidP="00756C9C">
            <w:pPr>
              <w:pStyle w:val="WMOSubTitle2"/>
              <w:widowControl w:val="0"/>
              <w:spacing w:before="60" w:after="60"/>
              <w:jc w:val="center"/>
              <w:rPr>
                <w:b/>
                <w:bCs w:val="0"/>
                <w:sz w:val="16"/>
                <w:szCs w:val="16"/>
              </w:rPr>
            </w:pPr>
            <w:r>
              <w:rPr>
                <w:b/>
                <w:lang w:val="es-ES"/>
              </w:rPr>
              <w:lastRenderedPageBreak/>
              <w:t>5.6</w:t>
            </w:r>
          </w:p>
        </w:tc>
        <w:tc>
          <w:tcPr>
            <w:tcW w:w="515" w:type="pct"/>
            <w:shd w:val="clear" w:color="auto" w:fill="FFFFCC"/>
          </w:tcPr>
          <w:p w14:paraId="34A0A069" w14:textId="77777777" w:rsidR="00711DE0" w:rsidRPr="003146BE" w:rsidRDefault="00711DE0" w:rsidP="00756C9C">
            <w:pPr>
              <w:pStyle w:val="WMOSubTitle2"/>
              <w:widowControl w:val="0"/>
              <w:spacing w:before="60" w:after="60"/>
              <w:jc w:val="center"/>
              <w:rPr>
                <w:b/>
                <w:bCs w:val="0"/>
                <w:sz w:val="16"/>
                <w:szCs w:val="16"/>
              </w:rPr>
            </w:pPr>
          </w:p>
        </w:tc>
        <w:tc>
          <w:tcPr>
            <w:tcW w:w="515" w:type="pct"/>
            <w:shd w:val="clear" w:color="auto" w:fill="FFFFCC"/>
          </w:tcPr>
          <w:p w14:paraId="11369F5C" w14:textId="77777777" w:rsidR="00711DE0" w:rsidRPr="003146BE" w:rsidRDefault="00711DE0" w:rsidP="00756C9C">
            <w:pPr>
              <w:pStyle w:val="WMOSubTitle2"/>
              <w:widowControl w:val="0"/>
              <w:spacing w:before="60" w:after="60"/>
              <w:jc w:val="center"/>
              <w:rPr>
                <w:b/>
                <w:bCs w:val="0"/>
                <w:sz w:val="16"/>
                <w:szCs w:val="16"/>
              </w:rPr>
            </w:pPr>
          </w:p>
        </w:tc>
        <w:tc>
          <w:tcPr>
            <w:tcW w:w="1324" w:type="pct"/>
            <w:shd w:val="clear" w:color="auto" w:fill="FFFFCC"/>
          </w:tcPr>
          <w:p w14:paraId="778C3D46" w14:textId="77777777" w:rsidR="00711DE0" w:rsidRPr="008C63DA" w:rsidRDefault="00711DE0" w:rsidP="00756C9C">
            <w:pPr>
              <w:pStyle w:val="WMOSubTitle2"/>
              <w:widowControl w:val="0"/>
              <w:spacing w:before="60" w:after="60"/>
              <w:rPr>
                <w:b/>
                <w:bCs w:val="0"/>
                <w:sz w:val="16"/>
                <w:szCs w:val="16"/>
                <w:lang w:val="es-ES"/>
              </w:rPr>
            </w:pPr>
            <w:r>
              <w:rPr>
                <w:b/>
                <w:lang w:val="es-ES"/>
              </w:rPr>
              <w:t>Reducción de riesgos de desastres y servicios para el público</w:t>
            </w:r>
          </w:p>
        </w:tc>
        <w:tc>
          <w:tcPr>
            <w:tcW w:w="589" w:type="pct"/>
            <w:shd w:val="clear" w:color="auto" w:fill="FFFFCC"/>
          </w:tcPr>
          <w:p w14:paraId="5A1790C0" w14:textId="77777777" w:rsidR="00711DE0" w:rsidRPr="008C63DA" w:rsidRDefault="00711DE0" w:rsidP="00756C9C">
            <w:pPr>
              <w:pStyle w:val="WMOSubTitle2"/>
              <w:widowControl w:val="0"/>
              <w:spacing w:before="60" w:after="60"/>
              <w:rPr>
                <w:b/>
                <w:bCs w:val="0"/>
                <w:sz w:val="16"/>
                <w:szCs w:val="16"/>
                <w:lang w:val="es-ES"/>
              </w:rPr>
            </w:pPr>
          </w:p>
        </w:tc>
        <w:tc>
          <w:tcPr>
            <w:tcW w:w="588" w:type="pct"/>
            <w:shd w:val="clear" w:color="auto" w:fill="FFFFCC"/>
          </w:tcPr>
          <w:p w14:paraId="55190C5C" w14:textId="77777777" w:rsidR="00711DE0" w:rsidRPr="008C63DA" w:rsidRDefault="00711DE0" w:rsidP="00756C9C">
            <w:pPr>
              <w:pStyle w:val="WMOSubTitle2"/>
              <w:widowControl w:val="0"/>
              <w:spacing w:before="60" w:after="60"/>
              <w:jc w:val="center"/>
              <w:rPr>
                <w:b/>
                <w:bCs w:val="0"/>
                <w:sz w:val="16"/>
                <w:szCs w:val="16"/>
                <w:lang w:val="es-ES"/>
              </w:rPr>
            </w:pPr>
          </w:p>
        </w:tc>
        <w:tc>
          <w:tcPr>
            <w:tcW w:w="515" w:type="pct"/>
            <w:shd w:val="clear" w:color="auto" w:fill="FFFFCC"/>
          </w:tcPr>
          <w:p w14:paraId="3CFC13DE" w14:textId="77777777" w:rsidR="00711DE0" w:rsidRPr="008C63DA" w:rsidRDefault="00711DE0" w:rsidP="00756C9C">
            <w:pPr>
              <w:pStyle w:val="WMOSubTitle2"/>
              <w:widowControl w:val="0"/>
              <w:spacing w:before="60" w:after="60"/>
              <w:jc w:val="center"/>
              <w:rPr>
                <w:b/>
                <w:bCs w:val="0"/>
                <w:sz w:val="16"/>
                <w:szCs w:val="16"/>
                <w:lang w:val="es-ES"/>
              </w:rPr>
            </w:pPr>
          </w:p>
        </w:tc>
        <w:tc>
          <w:tcPr>
            <w:tcW w:w="589" w:type="pct"/>
            <w:shd w:val="clear" w:color="auto" w:fill="FFFFCC"/>
          </w:tcPr>
          <w:p w14:paraId="2D92FB73" w14:textId="77777777" w:rsidR="00711DE0" w:rsidRPr="008C63DA" w:rsidRDefault="00711DE0" w:rsidP="00756C9C">
            <w:pPr>
              <w:pStyle w:val="WMOSubTitle2"/>
              <w:widowControl w:val="0"/>
              <w:spacing w:before="60" w:after="60"/>
              <w:jc w:val="center"/>
              <w:rPr>
                <w:b/>
                <w:bCs w:val="0"/>
                <w:sz w:val="16"/>
                <w:szCs w:val="16"/>
                <w:lang w:val="es-ES"/>
              </w:rPr>
            </w:pPr>
          </w:p>
        </w:tc>
      </w:tr>
      <w:tr w:rsidR="00711DE0" w:rsidRPr="003146BE" w14:paraId="7AA4E83A" w14:textId="77777777" w:rsidTr="17F279D3">
        <w:tc>
          <w:tcPr>
            <w:tcW w:w="365" w:type="pct"/>
          </w:tcPr>
          <w:p w14:paraId="79B8B7AB"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tcPr>
          <w:p w14:paraId="3E6B03F2" w14:textId="77777777" w:rsidR="00711DE0" w:rsidRPr="003146BE" w:rsidRDefault="00711DE0" w:rsidP="00711DE0">
            <w:pPr>
              <w:pStyle w:val="WMOSubTitle2"/>
              <w:keepNext w:val="0"/>
              <w:keepLines w:val="0"/>
              <w:widowControl w:val="0"/>
              <w:spacing w:before="60" w:after="60"/>
              <w:jc w:val="center"/>
              <w:rPr>
                <w:i w:val="0"/>
                <w:iCs w:val="0"/>
                <w:sz w:val="16"/>
                <w:szCs w:val="16"/>
              </w:rPr>
            </w:pPr>
            <w:r>
              <w:rPr>
                <w:lang w:val="es-ES"/>
              </w:rPr>
              <w:t>5.6(1)</w:t>
            </w:r>
          </w:p>
        </w:tc>
        <w:tc>
          <w:tcPr>
            <w:tcW w:w="515" w:type="pct"/>
          </w:tcPr>
          <w:p w14:paraId="2A833940"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1324" w:type="pct"/>
          </w:tcPr>
          <w:p w14:paraId="07381A08" w14:textId="77777777" w:rsidR="00711DE0" w:rsidRPr="008C63DA" w:rsidRDefault="3FC99715" w:rsidP="00711DE0">
            <w:pPr>
              <w:pStyle w:val="WMOSubTitle2"/>
              <w:keepNext w:val="0"/>
              <w:keepLines w:val="0"/>
              <w:widowControl w:val="0"/>
              <w:spacing w:before="60" w:after="60"/>
              <w:rPr>
                <w:i w:val="0"/>
                <w:sz w:val="16"/>
                <w:szCs w:val="16"/>
                <w:lang w:val="es-ES"/>
              </w:rPr>
            </w:pPr>
            <w:r>
              <w:rPr>
                <w:lang w:val="es-ES"/>
              </w:rPr>
              <w:t>Iniciativa mundial de las Naciones Unidas sobre las alertas tempranas y la adaptación</w:t>
            </w:r>
          </w:p>
        </w:tc>
        <w:tc>
          <w:tcPr>
            <w:tcW w:w="589" w:type="pct"/>
          </w:tcPr>
          <w:p w14:paraId="0E4B46DA" w14:textId="77777777" w:rsidR="00711DE0" w:rsidRPr="003146BE" w:rsidRDefault="005B27EA" w:rsidP="00711DE0">
            <w:pPr>
              <w:pStyle w:val="WMOSubTitle2"/>
              <w:keepNext w:val="0"/>
              <w:keepLines w:val="0"/>
              <w:widowControl w:val="0"/>
              <w:spacing w:before="60" w:after="60"/>
              <w:rPr>
                <w:i w:val="0"/>
                <w:iCs w:val="0"/>
                <w:sz w:val="16"/>
                <w:szCs w:val="16"/>
              </w:rPr>
            </w:pPr>
            <w:r>
              <w:rPr>
                <w:lang w:val="es-ES"/>
              </w:rPr>
              <w:t>Presidente de la SERCOM</w:t>
            </w:r>
          </w:p>
        </w:tc>
        <w:tc>
          <w:tcPr>
            <w:tcW w:w="588" w:type="pct"/>
          </w:tcPr>
          <w:p w14:paraId="78E9D788" w14:textId="77777777" w:rsidR="00711DE0" w:rsidRPr="003146BE" w:rsidRDefault="00711DE0" w:rsidP="00711DE0">
            <w:pPr>
              <w:pStyle w:val="WMOSubTitle2"/>
              <w:keepNext w:val="0"/>
              <w:keepLines w:val="0"/>
              <w:widowControl w:val="0"/>
              <w:spacing w:before="60" w:after="60"/>
              <w:jc w:val="center"/>
              <w:rPr>
                <w:i w:val="0"/>
                <w:iCs w:val="0"/>
                <w:sz w:val="16"/>
                <w:szCs w:val="16"/>
              </w:rPr>
            </w:pPr>
            <w:r>
              <w:rPr>
                <w:lang w:val="es-ES"/>
              </w:rPr>
              <w:t>5.6(</w:t>
            </w:r>
            <w:proofErr w:type="gramStart"/>
            <w:r>
              <w:rPr>
                <w:lang w:val="es-ES"/>
              </w:rPr>
              <w:t>1)/</w:t>
            </w:r>
            <w:proofErr w:type="gramEnd"/>
            <w:r>
              <w:rPr>
                <w:lang w:val="es-ES"/>
              </w:rPr>
              <w:t>1</w:t>
            </w:r>
          </w:p>
        </w:tc>
        <w:tc>
          <w:tcPr>
            <w:tcW w:w="515" w:type="pct"/>
          </w:tcPr>
          <w:p w14:paraId="3DFE8168"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89" w:type="pct"/>
          </w:tcPr>
          <w:p w14:paraId="67B73624"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r>
      <w:tr w:rsidR="00711DE0" w:rsidRPr="003146BE" w14:paraId="08263DD3" w14:textId="77777777" w:rsidTr="17F279D3">
        <w:tc>
          <w:tcPr>
            <w:tcW w:w="365" w:type="pct"/>
          </w:tcPr>
          <w:p w14:paraId="4E3CF5F3"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15" w:type="pct"/>
          </w:tcPr>
          <w:p w14:paraId="13B452AE" w14:textId="77777777" w:rsidR="00711DE0" w:rsidRPr="003146BE" w:rsidRDefault="00711DE0" w:rsidP="00711DE0">
            <w:pPr>
              <w:pStyle w:val="WMOSubTitle2"/>
              <w:keepNext w:val="0"/>
              <w:keepLines w:val="0"/>
              <w:widowControl w:val="0"/>
              <w:spacing w:before="60" w:after="60"/>
              <w:jc w:val="center"/>
              <w:rPr>
                <w:i w:val="0"/>
                <w:iCs w:val="0"/>
                <w:sz w:val="16"/>
                <w:szCs w:val="16"/>
              </w:rPr>
            </w:pPr>
            <w:r>
              <w:rPr>
                <w:lang w:val="es-ES"/>
              </w:rPr>
              <w:t>5.6(2)</w:t>
            </w:r>
          </w:p>
        </w:tc>
        <w:tc>
          <w:tcPr>
            <w:tcW w:w="515" w:type="pct"/>
          </w:tcPr>
          <w:p w14:paraId="07D4AA2B"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1324" w:type="pct"/>
          </w:tcPr>
          <w:p w14:paraId="0490D5A4" w14:textId="77777777" w:rsidR="00711DE0" w:rsidRPr="008C63DA" w:rsidRDefault="00CB7747" w:rsidP="00711DE0">
            <w:pPr>
              <w:pStyle w:val="WMOSubTitle2"/>
              <w:keepNext w:val="0"/>
              <w:keepLines w:val="0"/>
              <w:widowControl w:val="0"/>
              <w:spacing w:before="60" w:after="60"/>
              <w:rPr>
                <w:i w:val="0"/>
                <w:iCs w:val="0"/>
                <w:sz w:val="16"/>
                <w:szCs w:val="16"/>
                <w:lang w:val="es-ES"/>
              </w:rPr>
            </w:pPr>
            <w:r>
              <w:rPr>
                <w:lang w:val="es-ES"/>
              </w:rPr>
              <w:t>Servicios de alerta temprana de incendios forestales</w:t>
            </w:r>
          </w:p>
        </w:tc>
        <w:tc>
          <w:tcPr>
            <w:tcW w:w="589" w:type="pct"/>
          </w:tcPr>
          <w:p w14:paraId="4360B9E3" w14:textId="77777777" w:rsidR="00711DE0" w:rsidRPr="003146BE" w:rsidRDefault="00C97C89" w:rsidP="00711DE0">
            <w:pPr>
              <w:pStyle w:val="WMOSubTitle2"/>
              <w:keepNext w:val="0"/>
              <w:keepLines w:val="0"/>
              <w:widowControl w:val="0"/>
              <w:spacing w:before="60" w:after="60"/>
              <w:rPr>
                <w:i w:val="0"/>
                <w:iCs w:val="0"/>
                <w:sz w:val="16"/>
                <w:szCs w:val="16"/>
              </w:rPr>
            </w:pPr>
            <w:r>
              <w:rPr>
                <w:lang w:val="es-ES"/>
              </w:rPr>
              <w:t>Presidente de la SERCOM</w:t>
            </w:r>
          </w:p>
        </w:tc>
        <w:tc>
          <w:tcPr>
            <w:tcW w:w="588" w:type="pct"/>
          </w:tcPr>
          <w:p w14:paraId="70C813FA"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15" w:type="pct"/>
          </w:tcPr>
          <w:p w14:paraId="46B347D8" w14:textId="77777777" w:rsidR="00711DE0" w:rsidRPr="003146BE" w:rsidRDefault="00CB7747" w:rsidP="00711DE0">
            <w:pPr>
              <w:pStyle w:val="WMOSubTitle2"/>
              <w:keepNext w:val="0"/>
              <w:keepLines w:val="0"/>
              <w:widowControl w:val="0"/>
              <w:spacing w:before="60" w:after="60"/>
              <w:jc w:val="center"/>
              <w:rPr>
                <w:i w:val="0"/>
                <w:iCs w:val="0"/>
                <w:sz w:val="16"/>
                <w:szCs w:val="16"/>
              </w:rPr>
            </w:pPr>
            <w:r>
              <w:rPr>
                <w:lang w:val="es-ES"/>
              </w:rPr>
              <w:t>5.6(</w:t>
            </w:r>
            <w:proofErr w:type="gramStart"/>
            <w:r>
              <w:rPr>
                <w:lang w:val="es-ES"/>
              </w:rPr>
              <w:t>2)/</w:t>
            </w:r>
            <w:proofErr w:type="gramEnd"/>
            <w:r>
              <w:rPr>
                <w:lang w:val="es-ES"/>
              </w:rPr>
              <w:t>1</w:t>
            </w:r>
          </w:p>
        </w:tc>
        <w:tc>
          <w:tcPr>
            <w:tcW w:w="589" w:type="pct"/>
          </w:tcPr>
          <w:p w14:paraId="66D80434"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r>
      <w:tr w:rsidR="00CB7747" w:rsidRPr="003146BE" w14:paraId="5CB0CF50" w14:textId="77777777" w:rsidTr="17F279D3">
        <w:tc>
          <w:tcPr>
            <w:tcW w:w="365" w:type="pct"/>
          </w:tcPr>
          <w:p w14:paraId="3E1E6F97" w14:textId="77777777" w:rsidR="00CB7747" w:rsidRPr="003146BE" w:rsidRDefault="00CB7747" w:rsidP="00711DE0">
            <w:pPr>
              <w:pStyle w:val="WMOSubTitle2"/>
              <w:keepNext w:val="0"/>
              <w:keepLines w:val="0"/>
              <w:widowControl w:val="0"/>
              <w:spacing w:before="60" w:after="60"/>
              <w:jc w:val="center"/>
              <w:rPr>
                <w:i w:val="0"/>
                <w:iCs w:val="0"/>
                <w:sz w:val="16"/>
                <w:szCs w:val="16"/>
              </w:rPr>
            </w:pPr>
          </w:p>
        </w:tc>
        <w:tc>
          <w:tcPr>
            <w:tcW w:w="515" w:type="pct"/>
          </w:tcPr>
          <w:p w14:paraId="30ABC694" w14:textId="77777777" w:rsidR="00CB7747" w:rsidRPr="003146BE" w:rsidRDefault="00CB7747" w:rsidP="00711DE0">
            <w:pPr>
              <w:pStyle w:val="WMOSubTitle2"/>
              <w:keepNext w:val="0"/>
              <w:keepLines w:val="0"/>
              <w:widowControl w:val="0"/>
              <w:spacing w:before="60" w:after="60"/>
              <w:jc w:val="center"/>
              <w:rPr>
                <w:i w:val="0"/>
                <w:iCs w:val="0"/>
                <w:sz w:val="16"/>
                <w:szCs w:val="16"/>
              </w:rPr>
            </w:pPr>
          </w:p>
        </w:tc>
        <w:tc>
          <w:tcPr>
            <w:tcW w:w="515" w:type="pct"/>
          </w:tcPr>
          <w:p w14:paraId="48EDE39F" w14:textId="77777777" w:rsidR="00CB7747" w:rsidRPr="003146BE" w:rsidRDefault="00CB7747" w:rsidP="00711DE0">
            <w:pPr>
              <w:pStyle w:val="WMOSubTitle2"/>
              <w:keepNext w:val="0"/>
              <w:keepLines w:val="0"/>
              <w:widowControl w:val="0"/>
              <w:spacing w:before="60" w:after="60"/>
              <w:jc w:val="center"/>
              <w:rPr>
                <w:i w:val="0"/>
                <w:iCs w:val="0"/>
                <w:sz w:val="16"/>
                <w:szCs w:val="16"/>
              </w:rPr>
            </w:pPr>
            <w:r>
              <w:rPr>
                <w:lang w:val="es-ES"/>
              </w:rPr>
              <w:t>5.6(2)</w:t>
            </w:r>
          </w:p>
        </w:tc>
        <w:tc>
          <w:tcPr>
            <w:tcW w:w="1324" w:type="pct"/>
          </w:tcPr>
          <w:p w14:paraId="69422C04" w14:textId="77777777" w:rsidR="00CB7747" w:rsidRPr="008C63DA" w:rsidRDefault="008871A3" w:rsidP="008871A3">
            <w:pPr>
              <w:pStyle w:val="WMOSubTitle2"/>
              <w:widowControl w:val="0"/>
              <w:spacing w:before="60" w:after="60"/>
              <w:rPr>
                <w:i w:val="0"/>
                <w:iCs w:val="0"/>
                <w:sz w:val="16"/>
                <w:szCs w:val="16"/>
                <w:lang w:val="es-ES"/>
              </w:rPr>
            </w:pPr>
            <w:r>
              <w:rPr>
                <w:lang w:val="es-ES"/>
              </w:rPr>
              <w:t>Lista de resoluciones anteriores, publicaciones, informes y sitios web sobre servicios meteorológicos de la OMM relacionados con los incendios forestales</w:t>
            </w:r>
          </w:p>
        </w:tc>
        <w:tc>
          <w:tcPr>
            <w:tcW w:w="589" w:type="pct"/>
          </w:tcPr>
          <w:p w14:paraId="2A9F8CD1" w14:textId="77777777" w:rsidR="00CB7747" w:rsidRPr="003146BE" w:rsidRDefault="003F6CBA" w:rsidP="00711DE0">
            <w:pPr>
              <w:pStyle w:val="WMOSubTitle2"/>
              <w:keepNext w:val="0"/>
              <w:keepLines w:val="0"/>
              <w:widowControl w:val="0"/>
              <w:spacing w:before="60" w:after="60"/>
              <w:rPr>
                <w:i w:val="0"/>
                <w:iCs w:val="0"/>
                <w:sz w:val="16"/>
                <w:szCs w:val="16"/>
              </w:rPr>
            </w:pPr>
            <w:r>
              <w:rPr>
                <w:lang w:val="es-ES"/>
              </w:rPr>
              <w:t>Presidente de la SERCOM</w:t>
            </w:r>
          </w:p>
        </w:tc>
        <w:tc>
          <w:tcPr>
            <w:tcW w:w="588" w:type="pct"/>
          </w:tcPr>
          <w:p w14:paraId="45E9EEF7" w14:textId="77777777" w:rsidR="00CB7747" w:rsidRPr="003146BE" w:rsidRDefault="00CB7747" w:rsidP="00711DE0">
            <w:pPr>
              <w:pStyle w:val="WMOSubTitle2"/>
              <w:keepNext w:val="0"/>
              <w:keepLines w:val="0"/>
              <w:widowControl w:val="0"/>
              <w:spacing w:before="60" w:after="60"/>
              <w:jc w:val="center"/>
              <w:rPr>
                <w:i w:val="0"/>
                <w:iCs w:val="0"/>
                <w:sz w:val="16"/>
                <w:szCs w:val="16"/>
              </w:rPr>
            </w:pPr>
          </w:p>
        </w:tc>
        <w:tc>
          <w:tcPr>
            <w:tcW w:w="515" w:type="pct"/>
          </w:tcPr>
          <w:p w14:paraId="3A8146AF" w14:textId="77777777" w:rsidR="00CB7747" w:rsidRPr="003146BE" w:rsidRDefault="00CB7747" w:rsidP="00711DE0">
            <w:pPr>
              <w:pStyle w:val="WMOSubTitle2"/>
              <w:keepNext w:val="0"/>
              <w:keepLines w:val="0"/>
              <w:widowControl w:val="0"/>
              <w:spacing w:before="60" w:after="60"/>
              <w:jc w:val="center"/>
              <w:rPr>
                <w:i w:val="0"/>
                <w:iCs w:val="0"/>
                <w:sz w:val="16"/>
                <w:szCs w:val="16"/>
              </w:rPr>
            </w:pPr>
          </w:p>
        </w:tc>
        <w:tc>
          <w:tcPr>
            <w:tcW w:w="589" w:type="pct"/>
          </w:tcPr>
          <w:p w14:paraId="0C816FF5" w14:textId="77777777" w:rsidR="00CB7747" w:rsidRPr="003146BE" w:rsidRDefault="00CB7747" w:rsidP="00711DE0">
            <w:pPr>
              <w:pStyle w:val="WMOSubTitle2"/>
              <w:keepNext w:val="0"/>
              <w:keepLines w:val="0"/>
              <w:widowControl w:val="0"/>
              <w:spacing w:before="60" w:after="60"/>
              <w:jc w:val="center"/>
              <w:rPr>
                <w:i w:val="0"/>
                <w:iCs w:val="0"/>
                <w:sz w:val="16"/>
                <w:szCs w:val="16"/>
              </w:rPr>
            </w:pPr>
          </w:p>
        </w:tc>
      </w:tr>
      <w:tr w:rsidR="00711DE0" w:rsidRPr="00756C9C" w14:paraId="5ACCFAE1" w14:textId="77777777" w:rsidTr="17F279D3">
        <w:tc>
          <w:tcPr>
            <w:tcW w:w="365" w:type="pct"/>
          </w:tcPr>
          <w:p w14:paraId="060E0A94"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15" w:type="pct"/>
          </w:tcPr>
          <w:p w14:paraId="63B8936D" w14:textId="77777777" w:rsidR="00711DE0" w:rsidRPr="003146BE" w:rsidRDefault="00711DE0" w:rsidP="00711DE0">
            <w:pPr>
              <w:pStyle w:val="WMOSubTitle2"/>
              <w:keepNext w:val="0"/>
              <w:keepLines w:val="0"/>
              <w:widowControl w:val="0"/>
              <w:spacing w:before="60" w:after="60"/>
              <w:jc w:val="center"/>
              <w:rPr>
                <w:i w:val="0"/>
                <w:iCs w:val="0"/>
                <w:sz w:val="16"/>
                <w:szCs w:val="16"/>
              </w:rPr>
            </w:pPr>
            <w:r>
              <w:rPr>
                <w:lang w:val="es-ES"/>
              </w:rPr>
              <w:t>5.6(3)</w:t>
            </w:r>
          </w:p>
        </w:tc>
        <w:tc>
          <w:tcPr>
            <w:tcW w:w="515" w:type="pct"/>
          </w:tcPr>
          <w:p w14:paraId="3AFC9743"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1324" w:type="pct"/>
          </w:tcPr>
          <w:p w14:paraId="0743B6F1"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Esquema del plan de aplicación de la metodología de catalogación de fenómenos peligrosos (WMO CHE) con anexos</w:t>
            </w:r>
          </w:p>
        </w:tc>
        <w:tc>
          <w:tcPr>
            <w:tcW w:w="589" w:type="pct"/>
          </w:tcPr>
          <w:p w14:paraId="4BCDE79C" w14:textId="4B81599F" w:rsidR="00711DE0" w:rsidRPr="003146BE" w:rsidRDefault="00D06525" w:rsidP="00711DE0">
            <w:pPr>
              <w:pStyle w:val="WMOSubTitle2"/>
              <w:keepNext w:val="0"/>
              <w:keepLines w:val="0"/>
              <w:widowControl w:val="0"/>
              <w:spacing w:before="60" w:after="60"/>
              <w:rPr>
                <w:i w:val="0"/>
                <w:iCs w:val="0"/>
                <w:sz w:val="16"/>
                <w:szCs w:val="16"/>
              </w:rPr>
            </w:pPr>
            <w:r>
              <w:rPr>
                <w:lang w:val="es-ES"/>
              </w:rPr>
              <w:t>Presidente</w:t>
            </w:r>
            <w:r w:rsidR="005F568E">
              <w:rPr>
                <w:lang w:val="es-ES"/>
              </w:rPr>
              <w:t xml:space="preserve"> del SC-DRR</w:t>
            </w:r>
          </w:p>
        </w:tc>
        <w:tc>
          <w:tcPr>
            <w:tcW w:w="588" w:type="pct"/>
          </w:tcPr>
          <w:p w14:paraId="353B1E05"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15" w:type="pct"/>
          </w:tcPr>
          <w:p w14:paraId="37FB7132"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89" w:type="pct"/>
          </w:tcPr>
          <w:p w14:paraId="44325AAA"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r>
              <w:rPr>
                <w:lang w:val="es-ES"/>
              </w:rPr>
              <w:t>5.6(</w:t>
            </w:r>
            <w:proofErr w:type="gramStart"/>
            <w:r>
              <w:rPr>
                <w:lang w:val="es-ES"/>
              </w:rPr>
              <w:t>3)/</w:t>
            </w:r>
            <w:proofErr w:type="gramEnd"/>
            <w:r>
              <w:rPr>
                <w:lang w:val="es-ES"/>
              </w:rPr>
              <w:t>1 a la 76ª reunión de Consejo Ejecutivo</w:t>
            </w:r>
          </w:p>
        </w:tc>
      </w:tr>
      <w:tr w:rsidR="00711DE0" w:rsidRPr="00756C9C" w14:paraId="3918B066" w14:textId="77777777" w:rsidTr="17F279D3">
        <w:tc>
          <w:tcPr>
            <w:tcW w:w="365" w:type="pct"/>
          </w:tcPr>
          <w:p w14:paraId="04C182C0"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tcPr>
          <w:p w14:paraId="0EC1C0A4" w14:textId="77777777" w:rsidR="00711DE0" w:rsidRPr="003146BE" w:rsidRDefault="00711DE0" w:rsidP="00711DE0">
            <w:pPr>
              <w:pStyle w:val="WMOSubTitle2"/>
              <w:keepNext w:val="0"/>
              <w:keepLines w:val="0"/>
              <w:widowControl w:val="0"/>
              <w:spacing w:before="60" w:after="60"/>
              <w:jc w:val="center"/>
              <w:rPr>
                <w:i w:val="0"/>
                <w:iCs w:val="0"/>
                <w:sz w:val="16"/>
                <w:szCs w:val="16"/>
              </w:rPr>
            </w:pPr>
            <w:r>
              <w:rPr>
                <w:lang w:val="es-ES"/>
              </w:rPr>
              <w:t>5.6(4)</w:t>
            </w:r>
          </w:p>
        </w:tc>
        <w:tc>
          <w:tcPr>
            <w:tcW w:w="515" w:type="pct"/>
          </w:tcPr>
          <w:p w14:paraId="3A081298"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1324" w:type="pct"/>
          </w:tcPr>
          <w:p w14:paraId="62BE21D7"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Estrategia y plan de aplicación del Sistema Mundial de Alerta de Peligros Múltiples (GMAS)</w:t>
            </w:r>
          </w:p>
        </w:tc>
        <w:tc>
          <w:tcPr>
            <w:tcW w:w="589" w:type="pct"/>
          </w:tcPr>
          <w:p w14:paraId="33252007" w14:textId="16B94782" w:rsidR="00711DE0" w:rsidRPr="003146BE" w:rsidRDefault="00D06525" w:rsidP="00711DE0">
            <w:pPr>
              <w:pStyle w:val="WMOSubTitle2"/>
              <w:keepNext w:val="0"/>
              <w:keepLines w:val="0"/>
              <w:widowControl w:val="0"/>
              <w:spacing w:before="60" w:after="60"/>
              <w:rPr>
                <w:i w:val="0"/>
                <w:iCs w:val="0"/>
                <w:sz w:val="16"/>
                <w:szCs w:val="16"/>
              </w:rPr>
            </w:pPr>
            <w:r>
              <w:rPr>
                <w:lang w:val="es-ES"/>
              </w:rPr>
              <w:t>Presidente</w:t>
            </w:r>
            <w:r w:rsidR="008715E8">
              <w:rPr>
                <w:lang w:val="es-ES"/>
              </w:rPr>
              <w:t xml:space="preserve"> del SC-DRR</w:t>
            </w:r>
          </w:p>
        </w:tc>
        <w:tc>
          <w:tcPr>
            <w:tcW w:w="588" w:type="pct"/>
          </w:tcPr>
          <w:p w14:paraId="324A8E1A"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15" w:type="pct"/>
          </w:tcPr>
          <w:p w14:paraId="713A41F3"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89" w:type="pct"/>
          </w:tcPr>
          <w:p w14:paraId="6301048E"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r>
              <w:rPr>
                <w:lang w:val="es-ES"/>
              </w:rPr>
              <w:t>5.6(</w:t>
            </w:r>
            <w:proofErr w:type="gramStart"/>
            <w:r>
              <w:rPr>
                <w:lang w:val="es-ES"/>
              </w:rPr>
              <w:t>4)/</w:t>
            </w:r>
            <w:proofErr w:type="gramEnd"/>
            <w:r>
              <w:rPr>
                <w:lang w:val="es-ES"/>
              </w:rPr>
              <w:t>1 a la 76ª reunión del Consejo Ejecutivo</w:t>
            </w:r>
          </w:p>
        </w:tc>
      </w:tr>
      <w:tr w:rsidR="00711DE0" w:rsidRPr="008910C3" w14:paraId="2804F666" w14:textId="77777777" w:rsidTr="17F279D3">
        <w:tc>
          <w:tcPr>
            <w:tcW w:w="365" w:type="pct"/>
          </w:tcPr>
          <w:p w14:paraId="033419B7" w14:textId="77777777" w:rsidR="00711DE0" w:rsidRPr="008C63DA" w:rsidRDefault="00711DE0" w:rsidP="005475ED">
            <w:pPr>
              <w:pStyle w:val="WMOSubTitle2"/>
              <w:widowControl w:val="0"/>
              <w:spacing w:before="60" w:after="60"/>
              <w:jc w:val="center"/>
              <w:rPr>
                <w:i w:val="0"/>
                <w:iCs w:val="0"/>
                <w:sz w:val="16"/>
                <w:szCs w:val="16"/>
                <w:lang w:val="es-ES"/>
              </w:rPr>
            </w:pPr>
          </w:p>
        </w:tc>
        <w:tc>
          <w:tcPr>
            <w:tcW w:w="515" w:type="pct"/>
          </w:tcPr>
          <w:p w14:paraId="00CB4119" w14:textId="77777777" w:rsidR="00711DE0" w:rsidRPr="003146BE" w:rsidRDefault="00711DE0" w:rsidP="005475ED">
            <w:pPr>
              <w:pStyle w:val="WMOSubTitle2"/>
              <w:widowControl w:val="0"/>
              <w:spacing w:before="60" w:after="60"/>
              <w:jc w:val="center"/>
              <w:rPr>
                <w:i w:val="0"/>
                <w:iCs w:val="0"/>
                <w:sz w:val="16"/>
                <w:szCs w:val="16"/>
              </w:rPr>
            </w:pPr>
            <w:r>
              <w:rPr>
                <w:lang w:val="es-ES"/>
              </w:rPr>
              <w:t>5.6(5)</w:t>
            </w:r>
          </w:p>
        </w:tc>
        <w:tc>
          <w:tcPr>
            <w:tcW w:w="515" w:type="pct"/>
          </w:tcPr>
          <w:p w14:paraId="108D17BB" w14:textId="77777777" w:rsidR="00711DE0" w:rsidRPr="003146BE" w:rsidRDefault="00711DE0" w:rsidP="005475ED">
            <w:pPr>
              <w:pStyle w:val="WMOSubTitle2"/>
              <w:widowControl w:val="0"/>
              <w:spacing w:before="60" w:after="60"/>
              <w:jc w:val="center"/>
              <w:rPr>
                <w:i w:val="0"/>
                <w:iCs w:val="0"/>
                <w:sz w:val="16"/>
                <w:szCs w:val="16"/>
              </w:rPr>
            </w:pPr>
          </w:p>
        </w:tc>
        <w:tc>
          <w:tcPr>
            <w:tcW w:w="1324" w:type="pct"/>
          </w:tcPr>
          <w:p w14:paraId="0FD41B86" w14:textId="77777777" w:rsidR="00711DE0" w:rsidRPr="008C63DA" w:rsidRDefault="00711DE0" w:rsidP="005475ED">
            <w:pPr>
              <w:pStyle w:val="WMOSubTitle2"/>
              <w:widowControl w:val="0"/>
              <w:spacing w:before="60" w:after="60"/>
              <w:rPr>
                <w:i w:val="0"/>
                <w:iCs w:val="0"/>
                <w:sz w:val="16"/>
                <w:szCs w:val="16"/>
                <w:lang w:val="es-ES"/>
              </w:rPr>
            </w:pPr>
            <w:r>
              <w:rPr>
                <w:lang w:val="es-ES"/>
              </w:rPr>
              <w:t>Plan de ejecución del mecanismo de coordinación de la OMM.</w:t>
            </w:r>
          </w:p>
        </w:tc>
        <w:tc>
          <w:tcPr>
            <w:tcW w:w="589" w:type="pct"/>
          </w:tcPr>
          <w:p w14:paraId="5730AC0A" w14:textId="59AC7C3D" w:rsidR="00711DE0" w:rsidRPr="003146BE" w:rsidRDefault="00D06525" w:rsidP="005475ED">
            <w:pPr>
              <w:pStyle w:val="WMOSubTitle2"/>
              <w:widowControl w:val="0"/>
              <w:spacing w:before="60" w:after="60"/>
              <w:rPr>
                <w:i w:val="0"/>
                <w:iCs w:val="0"/>
                <w:sz w:val="16"/>
                <w:szCs w:val="16"/>
              </w:rPr>
            </w:pPr>
            <w:r>
              <w:rPr>
                <w:lang w:val="es-ES"/>
              </w:rPr>
              <w:t>Presidente</w:t>
            </w:r>
            <w:r w:rsidR="00FD4B06">
              <w:rPr>
                <w:lang w:val="es-ES"/>
              </w:rPr>
              <w:t xml:space="preserve"> del SC-DRR</w:t>
            </w:r>
          </w:p>
        </w:tc>
        <w:tc>
          <w:tcPr>
            <w:tcW w:w="588" w:type="pct"/>
          </w:tcPr>
          <w:p w14:paraId="0144EF28" w14:textId="77777777" w:rsidR="00711DE0" w:rsidRPr="003146BE" w:rsidRDefault="00711DE0" w:rsidP="005475ED">
            <w:pPr>
              <w:pStyle w:val="WMOSubTitle2"/>
              <w:widowControl w:val="0"/>
              <w:spacing w:before="60" w:after="60"/>
              <w:jc w:val="center"/>
              <w:rPr>
                <w:i w:val="0"/>
                <w:iCs w:val="0"/>
                <w:sz w:val="16"/>
                <w:szCs w:val="16"/>
              </w:rPr>
            </w:pPr>
          </w:p>
        </w:tc>
        <w:tc>
          <w:tcPr>
            <w:tcW w:w="515" w:type="pct"/>
          </w:tcPr>
          <w:p w14:paraId="4C979052" w14:textId="77777777" w:rsidR="00711DE0" w:rsidRPr="003146BE" w:rsidRDefault="00711DE0" w:rsidP="005475ED">
            <w:pPr>
              <w:pStyle w:val="WMOSubTitle2"/>
              <w:widowControl w:val="0"/>
              <w:spacing w:before="60" w:after="60"/>
              <w:jc w:val="center"/>
              <w:rPr>
                <w:i w:val="0"/>
                <w:iCs w:val="0"/>
                <w:sz w:val="16"/>
                <w:szCs w:val="16"/>
              </w:rPr>
            </w:pPr>
          </w:p>
        </w:tc>
        <w:tc>
          <w:tcPr>
            <w:tcW w:w="589" w:type="pct"/>
          </w:tcPr>
          <w:p w14:paraId="6D887BDE" w14:textId="77777777" w:rsidR="00711DE0" w:rsidRDefault="00711DE0" w:rsidP="005475ED">
            <w:pPr>
              <w:pStyle w:val="WMOSubTitle2"/>
              <w:widowControl w:val="0"/>
              <w:spacing w:before="60" w:after="60"/>
              <w:jc w:val="center"/>
              <w:rPr>
                <w:i w:val="0"/>
                <w:iCs w:val="0"/>
                <w:sz w:val="16"/>
                <w:szCs w:val="16"/>
              </w:rPr>
            </w:pPr>
            <w:r>
              <w:rPr>
                <w:lang w:val="es-ES"/>
              </w:rPr>
              <w:t>5,6(</w:t>
            </w:r>
            <w:proofErr w:type="gramStart"/>
            <w:r>
              <w:rPr>
                <w:lang w:val="es-ES"/>
              </w:rPr>
              <w:t>5)/</w:t>
            </w:r>
            <w:proofErr w:type="gramEnd"/>
            <w:r>
              <w:rPr>
                <w:lang w:val="es-ES"/>
              </w:rPr>
              <w:t>1 al Decimonoveno Congreso</w:t>
            </w:r>
          </w:p>
        </w:tc>
      </w:tr>
      <w:tr w:rsidR="00711DE0" w:rsidRPr="00756C9C" w14:paraId="6CBEE43B" w14:textId="77777777" w:rsidTr="17F279D3">
        <w:tc>
          <w:tcPr>
            <w:tcW w:w="365" w:type="pct"/>
          </w:tcPr>
          <w:p w14:paraId="616D7F8B"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40C2E531"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5.6(6)</w:t>
            </w:r>
          </w:p>
        </w:tc>
        <w:tc>
          <w:tcPr>
            <w:tcW w:w="515" w:type="pct"/>
          </w:tcPr>
          <w:p w14:paraId="0FDF5FA5"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tcPr>
          <w:p w14:paraId="0765046D"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Nota conceptual sobre el marco de entorno interoperable de los MHEWS</w:t>
            </w:r>
          </w:p>
        </w:tc>
        <w:tc>
          <w:tcPr>
            <w:tcW w:w="589" w:type="pct"/>
          </w:tcPr>
          <w:p w14:paraId="49678803" w14:textId="7B0D8447" w:rsidR="00711DE0" w:rsidRPr="008910C3" w:rsidRDefault="00D06525" w:rsidP="00711DE0">
            <w:pPr>
              <w:pStyle w:val="WMOSubTitle2"/>
              <w:keepNext w:val="0"/>
              <w:keepLines w:val="0"/>
              <w:widowControl w:val="0"/>
              <w:spacing w:before="60" w:after="60"/>
              <w:rPr>
                <w:i w:val="0"/>
                <w:iCs w:val="0"/>
                <w:sz w:val="16"/>
                <w:szCs w:val="16"/>
              </w:rPr>
            </w:pPr>
            <w:r>
              <w:rPr>
                <w:lang w:val="es-ES"/>
              </w:rPr>
              <w:t>Presidente</w:t>
            </w:r>
            <w:r w:rsidR="00FE7DEF">
              <w:rPr>
                <w:lang w:val="es-ES"/>
              </w:rPr>
              <w:t xml:space="preserve"> del SC-DRR</w:t>
            </w:r>
          </w:p>
        </w:tc>
        <w:tc>
          <w:tcPr>
            <w:tcW w:w="588" w:type="pct"/>
          </w:tcPr>
          <w:p w14:paraId="23D9C0B2"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73C22BD3"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tcPr>
          <w:p w14:paraId="7B184292"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r>
              <w:rPr>
                <w:lang w:val="es-ES"/>
              </w:rPr>
              <w:t>5.6(</w:t>
            </w:r>
            <w:proofErr w:type="gramStart"/>
            <w:r>
              <w:rPr>
                <w:lang w:val="es-ES"/>
              </w:rPr>
              <w:t>6)/</w:t>
            </w:r>
            <w:proofErr w:type="gramEnd"/>
            <w:r>
              <w:rPr>
                <w:lang w:val="es-ES"/>
              </w:rPr>
              <w:t>1 a la 76ª reunión del Consejo Ejecutivo</w:t>
            </w:r>
          </w:p>
        </w:tc>
      </w:tr>
      <w:tr w:rsidR="00711DE0" w:rsidRPr="00756C9C" w14:paraId="6F2F5DDF" w14:textId="77777777" w:rsidTr="17F279D3">
        <w:tc>
          <w:tcPr>
            <w:tcW w:w="365" w:type="pct"/>
          </w:tcPr>
          <w:p w14:paraId="72469BC0"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tcPr>
          <w:p w14:paraId="19D1F962"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5.6(7)</w:t>
            </w:r>
          </w:p>
        </w:tc>
        <w:tc>
          <w:tcPr>
            <w:tcW w:w="515" w:type="pct"/>
          </w:tcPr>
          <w:p w14:paraId="2758D5FB"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tcPr>
          <w:p w14:paraId="1615CC90" w14:textId="77777777" w:rsidR="00711DE0" w:rsidRPr="008C63DA" w:rsidRDefault="001E2CAD" w:rsidP="00711DE0">
            <w:pPr>
              <w:pStyle w:val="WMOSubTitle2"/>
              <w:keepNext w:val="0"/>
              <w:keepLines w:val="0"/>
              <w:widowControl w:val="0"/>
              <w:spacing w:before="60" w:after="60"/>
              <w:rPr>
                <w:i w:val="0"/>
                <w:iCs w:val="0"/>
                <w:sz w:val="16"/>
                <w:szCs w:val="16"/>
                <w:lang w:val="es-ES"/>
              </w:rPr>
            </w:pPr>
            <w:r>
              <w:rPr>
                <w:lang w:val="es-ES"/>
              </w:rPr>
              <w:t xml:space="preserve">Guía de la OMM para los SMHN en apoyo de los sistemas nacionales de alerta temprana de peligros múltiples, procedimientos, </w:t>
            </w:r>
            <w:r>
              <w:rPr>
                <w:lang w:val="es-ES"/>
              </w:rPr>
              <w:lastRenderedPageBreak/>
              <w:t>mecanismos de coordinación y servicios</w:t>
            </w:r>
          </w:p>
        </w:tc>
        <w:tc>
          <w:tcPr>
            <w:tcW w:w="589" w:type="pct"/>
          </w:tcPr>
          <w:p w14:paraId="5D5563A3" w14:textId="77777777" w:rsidR="00711DE0" w:rsidRPr="008910C3" w:rsidRDefault="00711DE0" w:rsidP="00711DE0">
            <w:pPr>
              <w:pStyle w:val="WMOSubTitle2"/>
              <w:keepNext w:val="0"/>
              <w:keepLines w:val="0"/>
              <w:widowControl w:val="0"/>
              <w:spacing w:before="60" w:after="60"/>
              <w:rPr>
                <w:i w:val="0"/>
                <w:iCs w:val="0"/>
                <w:sz w:val="16"/>
                <w:szCs w:val="16"/>
              </w:rPr>
            </w:pPr>
            <w:r>
              <w:rPr>
                <w:lang w:val="es-ES"/>
              </w:rPr>
              <w:lastRenderedPageBreak/>
              <w:t>SC-DRR</w:t>
            </w:r>
          </w:p>
        </w:tc>
        <w:tc>
          <w:tcPr>
            <w:tcW w:w="588" w:type="pct"/>
          </w:tcPr>
          <w:p w14:paraId="2FDC4E51"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31B534B2"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tcPr>
          <w:p w14:paraId="0FB35E25"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r>
              <w:rPr>
                <w:lang w:val="es-ES"/>
              </w:rPr>
              <w:t>5.6(</w:t>
            </w:r>
            <w:proofErr w:type="gramStart"/>
            <w:r>
              <w:rPr>
                <w:lang w:val="es-ES"/>
              </w:rPr>
              <w:t>7)/</w:t>
            </w:r>
            <w:proofErr w:type="gramEnd"/>
            <w:r>
              <w:rPr>
                <w:lang w:val="es-ES"/>
              </w:rPr>
              <w:t>1 a la 76ª reunión del Consejo Ejecutivo</w:t>
            </w:r>
          </w:p>
        </w:tc>
      </w:tr>
      <w:tr w:rsidR="00711DE0" w:rsidRPr="003146BE" w14:paraId="4AD20EBC" w14:textId="77777777" w:rsidTr="17F279D3">
        <w:tc>
          <w:tcPr>
            <w:tcW w:w="365" w:type="pct"/>
            <w:shd w:val="clear" w:color="auto" w:fill="FFFFCC"/>
          </w:tcPr>
          <w:p w14:paraId="07312934" w14:textId="77777777" w:rsidR="00711DE0" w:rsidRPr="003146BE" w:rsidRDefault="00711DE0" w:rsidP="00711DE0">
            <w:pPr>
              <w:pStyle w:val="WMOSubTitle2"/>
              <w:keepNext w:val="0"/>
              <w:keepLines w:val="0"/>
              <w:widowControl w:val="0"/>
              <w:spacing w:before="60" w:after="60"/>
              <w:jc w:val="center"/>
              <w:rPr>
                <w:b/>
                <w:bCs w:val="0"/>
                <w:sz w:val="16"/>
                <w:szCs w:val="16"/>
              </w:rPr>
            </w:pPr>
            <w:r>
              <w:rPr>
                <w:b/>
                <w:lang w:val="es-ES"/>
              </w:rPr>
              <w:t>5.7</w:t>
            </w:r>
          </w:p>
        </w:tc>
        <w:tc>
          <w:tcPr>
            <w:tcW w:w="515" w:type="pct"/>
            <w:shd w:val="clear" w:color="auto" w:fill="FFFFCC"/>
          </w:tcPr>
          <w:p w14:paraId="040666AB" w14:textId="77777777" w:rsidR="00711DE0" w:rsidRPr="003146BE"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049D5922" w14:textId="77777777" w:rsidR="00711DE0" w:rsidRPr="003146BE" w:rsidRDefault="00711DE0" w:rsidP="00711DE0">
            <w:pPr>
              <w:pStyle w:val="WMOSubTitle2"/>
              <w:keepNext w:val="0"/>
              <w:keepLines w:val="0"/>
              <w:widowControl w:val="0"/>
              <w:spacing w:before="60" w:after="60"/>
              <w:jc w:val="center"/>
              <w:rPr>
                <w:b/>
                <w:bCs w:val="0"/>
                <w:sz w:val="16"/>
                <w:szCs w:val="16"/>
              </w:rPr>
            </w:pPr>
          </w:p>
        </w:tc>
        <w:tc>
          <w:tcPr>
            <w:tcW w:w="1324" w:type="pct"/>
            <w:shd w:val="clear" w:color="auto" w:fill="FFFFCC"/>
          </w:tcPr>
          <w:p w14:paraId="23712ADF" w14:textId="77777777" w:rsidR="00711DE0" w:rsidRPr="003146BE" w:rsidRDefault="00711DE0" w:rsidP="00711DE0">
            <w:pPr>
              <w:pStyle w:val="WMOSubTitle2"/>
              <w:keepNext w:val="0"/>
              <w:keepLines w:val="0"/>
              <w:widowControl w:val="0"/>
              <w:spacing w:before="60" w:after="60"/>
              <w:rPr>
                <w:b/>
                <w:bCs w:val="0"/>
                <w:sz w:val="16"/>
                <w:szCs w:val="16"/>
              </w:rPr>
            </w:pPr>
            <w:r>
              <w:rPr>
                <w:b/>
                <w:lang w:val="es-ES"/>
              </w:rPr>
              <w:t>Servicios hidrológicos</w:t>
            </w:r>
          </w:p>
        </w:tc>
        <w:tc>
          <w:tcPr>
            <w:tcW w:w="589" w:type="pct"/>
            <w:shd w:val="clear" w:color="auto" w:fill="FFFFCC"/>
          </w:tcPr>
          <w:p w14:paraId="4786655C" w14:textId="77777777" w:rsidR="00711DE0" w:rsidRPr="003146BE" w:rsidRDefault="00711DE0" w:rsidP="00711DE0">
            <w:pPr>
              <w:pStyle w:val="WMOSubTitle2"/>
              <w:keepNext w:val="0"/>
              <w:keepLines w:val="0"/>
              <w:widowControl w:val="0"/>
              <w:spacing w:before="60" w:after="60"/>
              <w:rPr>
                <w:b/>
                <w:bCs w:val="0"/>
                <w:sz w:val="16"/>
                <w:szCs w:val="16"/>
              </w:rPr>
            </w:pPr>
          </w:p>
        </w:tc>
        <w:tc>
          <w:tcPr>
            <w:tcW w:w="588" w:type="pct"/>
            <w:shd w:val="clear" w:color="auto" w:fill="FFFFCC"/>
          </w:tcPr>
          <w:p w14:paraId="09EB44AE" w14:textId="77777777" w:rsidR="00711DE0" w:rsidRPr="003146BE"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21B67AEA" w14:textId="77777777" w:rsidR="00711DE0" w:rsidRPr="003146BE" w:rsidRDefault="00711DE0" w:rsidP="00711DE0">
            <w:pPr>
              <w:pStyle w:val="WMOSubTitle2"/>
              <w:keepNext w:val="0"/>
              <w:keepLines w:val="0"/>
              <w:widowControl w:val="0"/>
              <w:spacing w:before="60" w:after="60"/>
              <w:jc w:val="center"/>
              <w:rPr>
                <w:b/>
                <w:bCs w:val="0"/>
                <w:sz w:val="16"/>
                <w:szCs w:val="16"/>
              </w:rPr>
            </w:pPr>
          </w:p>
        </w:tc>
        <w:tc>
          <w:tcPr>
            <w:tcW w:w="589" w:type="pct"/>
            <w:shd w:val="clear" w:color="auto" w:fill="FFFFCC"/>
          </w:tcPr>
          <w:p w14:paraId="70962338" w14:textId="77777777" w:rsidR="00711DE0" w:rsidRPr="003146BE" w:rsidRDefault="00711DE0" w:rsidP="00711DE0">
            <w:pPr>
              <w:pStyle w:val="WMOSubTitle2"/>
              <w:keepNext w:val="0"/>
              <w:keepLines w:val="0"/>
              <w:widowControl w:val="0"/>
              <w:spacing w:before="60" w:after="60"/>
              <w:jc w:val="center"/>
              <w:rPr>
                <w:b/>
                <w:bCs w:val="0"/>
                <w:sz w:val="16"/>
                <w:szCs w:val="16"/>
              </w:rPr>
            </w:pPr>
          </w:p>
        </w:tc>
      </w:tr>
      <w:tr w:rsidR="00711DE0" w:rsidRPr="003146BE" w14:paraId="71F1015F" w14:textId="77777777" w:rsidTr="17F279D3">
        <w:tc>
          <w:tcPr>
            <w:tcW w:w="365" w:type="pct"/>
          </w:tcPr>
          <w:p w14:paraId="778C11A5"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15" w:type="pct"/>
          </w:tcPr>
          <w:p w14:paraId="538DCE7E" w14:textId="77777777" w:rsidR="00711DE0" w:rsidRPr="003146BE" w:rsidRDefault="00711DE0" w:rsidP="00711DE0">
            <w:pPr>
              <w:pStyle w:val="WMOSubTitle2"/>
              <w:keepNext w:val="0"/>
              <w:keepLines w:val="0"/>
              <w:widowControl w:val="0"/>
              <w:spacing w:before="60" w:after="60"/>
              <w:jc w:val="center"/>
              <w:rPr>
                <w:i w:val="0"/>
                <w:iCs w:val="0"/>
                <w:sz w:val="16"/>
                <w:szCs w:val="16"/>
              </w:rPr>
            </w:pPr>
            <w:r>
              <w:rPr>
                <w:lang w:val="es-ES"/>
              </w:rPr>
              <w:t>5.7</w:t>
            </w:r>
          </w:p>
        </w:tc>
        <w:tc>
          <w:tcPr>
            <w:tcW w:w="515" w:type="pct"/>
          </w:tcPr>
          <w:p w14:paraId="023792D1"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1324" w:type="pct"/>
          </w:tcPr>
          <w:p w14:paraId="290803A4" w14:textId="77777777" w:rsidR="00711DE0" w:rsidRPr="003146BE" w:rsidRDefault="00711DE0" w:rsidP="00711DE0">
            <w:pPr>
              <w:pStyle w:val="WMOSubTitle2"/>
              <w:keepNext w:val="0"/>
              <w:keepLines w:val="0"/>
              <w:widowControl w:val="0"/>
              <w:spacing w:before="60" w:after="60"/>
              <w:rPr>
                <w:i w:val="0"/>
                <w:iCs w:val="0"/>
                <w:sz w:val="16"/>
                <w:szCs w:val="16"/>
              </w:rPr>
            </w:pPr>
            <w:r>
              <w:rPr>
                <w:b/>
                <w:lang w:val="es-ES"/>
              </w:rPr>
              <w:t>Servicios hidrológicos</w:t>
            </w:r>
          </w:p>
        </w:tc>
        <w:tc>
          <w:tcPr>
            <w:tcW w:w="589" w:type="pct"/>
          </w:tcPr>
          <w:p w14:paraId="33806866" w14:textId="0A39B5BC" w:rsidR="00711DE0" w:rsidRPr="003146BE" w:rsidRDefault="00D06525" w:rsidP="00711DE0">
            <w:pPr>
              <w:pStyle w:val="WMOSubTitle2"/>
              <w:keepNext w:val="0"/>
              <w:keepLines w:val="0"/>
              <w:widowControl w:val="0"/>
              <w:spacing w:before="60" w:after="60"/>
              <w:rPr>
                <w:i w:val="0"/>
                <w:iCs w:val="0"/>
                <w:sz w:val="16"/>
                <w:szCs w:val="16"/>
              </w:rPr>
            </w:pPr>
            <w:r>
              <w:rPr>
                <w:lang w:val="es-ES"/>
              </w:rPr>
              <w:t>Presidente</w:t>
            </w:r>
            <w:r w:rsidR="00FE7DEF">
              <w:rPr>
                <w:lang w:val="es-ES"/>
              </w:rPr>
              <w:t xml:space="preserve"> del SC-HYD</w:t>
            </w:r>
          </w:p>
        </w:tc>
        <w:tc>
          <w:tcPr>
            <w:tcW w:w="588" w:type="pct"/>
          </w:tcPr>
          <w:p w14:paraId="6031D5EA" w14:textId="77777777" w:rsidR="00711DE0" w:rsidRPr="003146BE" w:rsidRDefault="00711DE0" w:rsidP="00711DE0">
            <w:pPr>
              <w:pStyle w:val="WMOSubTitle2"/>
              <w:keepNext w:val="0"/>
              <w:keepLines w:val="0"/>
              <w:widowControl w:val="0"/>
              <w:spacing w:before="60" w:after="60"/>
              <w:jc w:val="center"/>
              <w:rPr>
                <w:i w:val="0"/>
                <w:iCs w:val="0"/>
                <w:sz w:val="16"/>
                <w:szCs w:val="16"/>
              </w:rPr>
            </w:pPr>
            <w:r>
              <w:rPr>
                <w:lang w:val="es-ES"/>
              </w:rPr>
              <w:t>5.7/1</w:t>
            </w:r>
          </w:p>
        </w:tc>
        <w:tc>
          <w:tcPr>
            <w:tcW w:w="515" w:type="pct"/>
          </w:tcPr>
          <w:p w14:paraId="72E84912"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89" w:type="pct"/>
          </w:tcPr>
          <w:p w14:paraId="54483A4A"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r>
      <w:tr w:rsidR="00711DE0" w:rsidRPr="00756C9C" w14:paraId="3EA92073" w14:textId="77777777" w:rsidTr="17F279D3">
        <w:tc>
          <w:tcPr>
            <w:tcW w:w="365" w:type="pct"/>
            <w:shd w:val="clear" w:color="auto" w:fill="FFFFCC"/>
          </w:tcPr>
          <w:p w14:paraId="45CE8735" w14:textId="77777777" w:rsidR="00711DE0" w:rsidRPr="003146BE" w:rsidRDefault="00711DE0" w:rsidP="00711DE0">
            <w:pPr>
              <w:pStyle w:val="WMOSubTitle2"/>
              <w:keepNext w:val="0"/>
              <w:keepLines w:val="0"/>
              <w:widowControl w:val="0"/>
              <w:spacing w:before="60" w:after="60"/>
              <w:jc w:val="center"/>
              <w:rPr>
                <w:b/>
                <w:bCs w:val="0"/>
                <w:sz w:val="16"/>
                <w:szCs w:val="16"/>
              </w:rPr>
            </w:pPr>
            <w:r>
              <w:rPr>
                <w:b/>
                <w:lang w:val="es-ES"/>
              </w:rPr>
              <w:t>5.8</w:t>
            </w:r>
          </w:p>
        </w:tc>
        <w:tc>
          <w:tcPr>
            <w:tcW w:w="515" w:type="pct"/>
            <w:shd w:val="clear" w:color="auto" w:fill="FFFFCC"/>
          </w:tcPr>
          <w:p w14:paraId="1F25D319" w14:textId="77777777" w:rsidR="00711DE0" w:rsidRPr="003146BE"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09202D91" w14:textId="77777777" w:rsidR="00711DE0" w:rsidRPr="003146BE" w:rsidRDefault="00711DE0" w:rsidP="00711DE0">
            <w:pPr>
              <w:pStyle w:val="WMOSubTitle2"/>
              <w:keepNext w:val="0"/>
              <w:keepLines w:val="0"/>
              <w:widowControl w:val="0"/>
              <w:spacing w:before="60" w:after="60"/>
              <w:jc w:val="center"/>
              <w:rPr>
                <w:b/>
                <w:bCs w:val="0"/>
                <w:sz w:val="16"/>
                <w:szCs w:val="16"/>
              </w:rPr>
            </w:pPr>
          </w:p>
        </w:tc>
        <w:tc>
          <w:tcPr>
            <w:tcW w:w="1324" w:type="pct"/>
            <w:shd w:val="clear" w:color="auto" w:fill="FFFFCC"/>
          </w:tcPr>
          <w:p w14:paraId="3280D218" w14:textId="77777777" w:rsidR="00711DE0" w:rsidRPr="008C63DA" w:rsidRDefault="00711DE0" w:rsidP="00711DE0">
            <w:pPr>
              <w:pStyle w:val="WMOSubTitle2"/>
              <w:keepNext w:val="0"/>
              <w:keepLines w:val="0"/>
              <w:widowControl w:val="0"/>
              <w:spacing w:before="60" w:after="60"/>
              <w:rPr>
                <w:b/>
                <w:bCs w:val="0"/>
                <w:sz w:val="16"/>
                <w:szCs w:val="16"/>
                <w:lang w:val="es-ES"/>
              </w:rPr>
            </w:pPr>
            <w:r>
              <w:rPr>
                <w:b/>
                <w:lang w:val="es-ES"/>
              </w:rPr>
              <w:t>Servicios meteorológicos marinos y oceanográficos</w:t>
            </w:r>
          </w:p>
        </w:tc>
        <w:tc>
          <w:tcPr>
            <w:tcW w:w="589" w:type="pct"/>
            <w:shd w:val="clear" w:color="auto" w:fill="FFFFCC"/>
          </w:tcPr>
          <w:p w14:paraId="1308A1F6" w14:textId="77777777" w:rsidR="00711DE0" w:rsidRPr="008C63DA" w:rsidRDefault="00711DE0" w:rsidP="00711DE0">
            <w:pPr>
              <w:pStyle w:val="WMOSubTitle2"/>
              <w:keepNext w:val="0"/>
              <w:keepLines w:val="0"/>
              <w:widowControl w:val="0"/>
              <w:spacing w:before="60" w:after="60"/>
              <w:rPr>
                <w:b/>
                <w:bCs w:val="0"/>
                <w:sz w:val="16"/>
                <w:szCs w:val="16"/>
                <w:lang w:val="es-ES"/>
              </w:rPr>
            </w:pPr>
          </w:p>
        </w:tc>
        <w:tc>
          <w:tcPr>
            <w:tcW w:w="588" w:type="pct"/>
            <w:shd w:val="clear" w:color="auto" w:fill="FFFFCC"/>
          </w:tcPr>
          <w:p w14:paraId="4D3A1988" w14:textId="77777777" w:rsidR="00711DE0" w:rsidRPr="008C63DA" w:rsidRDefault="00711DE0" w:rsidP="00711DE0">
            <w:pPr>
              <w:pStyle w:val="WMOSubTitle2"/>
              <w:keepNext w:val="0"/>
              <w:keepLines w:val="0"/>
              <w:widowControl w:val="0"/>
              <w:spacing w:before="60" w:after="60"/>
              <w:jc w:val="center"/>
              <w:rPr>
                <w:b/>
                <w:bCs w:val="0"/>
                <w:sz w:val="16"/>
                <w:szCs w:val="16"/>
                <w:lang w:val="es-ES"/>
              </w:rPr>
            </w:pPr>
          </w:p>
        </w:tc>
        <w:tc>
          <w:tcPr>
            <w:tcW w:w="515" w:type="pct"/>
            <w:shd w:val="clear" w:color="auto" w:fill="FFFFCC"/>
          </w:tcPr>
          <w:p w14:paraId="48F254F7" w14:textId="77777777" w:rsidR="00711DE0" w:rsidRPr="008C63DA" w:rsidRDefault="00711DE0" w:rsidP="00711DE0">
            <w:pPr>
              <w:pStyle w:val="WMOSubTitle2"/>
              <w:keepNext w:val="0"/>
              <w:keepLines w:val="0"/>
              <w:widowControl w:val="0"/>
              <w:spacing w:before="60" w:after="60"/>
              <w:jc w:val="center"/>
              <w:rPr>
                <w:b/>
                <w:bCs w:val="0"/>
                <w:sz w:val="16"/>
                <w:szCs w:val="16"/>
                <w:lang w:val="es-ES"/>
              </w:rPr>
            </w:pPr>
          </w:p>
        </w:tc>
        <w:tc>
          <w:tcPr>
            <w:tcW w:w="589" w:type="pct"/>
            <w:shd w:val="clear" w:color="auto" w:fill="FFFFCC"/>
          </w:tcPr>
          <w:p w14:paraId="13B26A6A" w14:textId="77777777" w:rsidR="00711DE0" w:rsidRPr="008C63DA" w:rsidRDefault="00711DE0" w:rsidP="00711DE0">
            <w:pPr>
              <w:pStyle w:val="WMOSubTitle2"/>
              <w:keepNext w:val="0"/>
              <w:keepLines w:val="0"/>
              <w:widowControl w:val="0"/>
              <w:spacing w:before="60" w:after="60"/>
              <w:jc w:val="center"/>
              <w:rPr>
                <w:b/>
                <w:bCs w:val="0"/>
                <w:sz w:val="16"/>
                <w:szCs w:val="16"/>
                <w:lang w:val="es-ES"/>
              </w:rPr>
            </w:pPr>
          </w:p>
        </w:tc>
      </w:tr>
      <w:tr w:rsidR="00711DE0" w:rsidRPr="008910C3" w14:paraId="17EF6CC1" w14:textId="77777777" w:rsidTr="17F279D3">
        <w:tc>
          <w:tcPr>
            <w:tcW w:w="365" w:type="pct"/>
            <w:shd w:val="clear" w:color="auto" w:fill="D6E3BC" w:themeFill="accent3" w:themeFillTint="66"/>
          </w:tcPr>
          <w:p w14:paraId="794EC19A"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shd w:val="clear" w:color="auto" w:fill="D6E3BC" w:themeFill="accent3" w:themeFillTint="66"/>
          </w:tcPr>
          <w:p w14:paraId="5D662B60"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5.8(1)</w:t>
            </w:r>
          </w:p>
        </w:tc>
        <w:tc>
          <w:tcPr>
            <w:tcW w:w="515" w:type="pct"/>
            <w:shd w:val="clear" w:color="auto" w:fill="D6E3BC" w:themeFill="accent3" w:themeFillTint="66"/>
          </w:tcPr>
          <w:p w14:paraId="339AFA96"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shd w:val="clear" w:color="auto" w:fill="D6E3BC" w:themeFill="accent3" w:themeFillTint="66"/>
          </w:tcPr>
          <w:p w14:paraId="5B8C17DE" w14:textId="77777777" w:rsidR="00711DE0" w:rsidRPr="008C63DA" w:rsidRDefault="00547AC6" w:rsidP="3A5CFB93">
            <w:pPr>
              <w:pStyle w:val="WMOSubTitle2"/>
              <w:spacing w:before="60" w:after="60" w:line="259" w:lineRule="auto"/>
              <w:rPr>
                <w:sz w:val="16"/>
                <w:szCs w:val="16"/>
                <w:lang w:val="es-ES"/>
              </w:rPr>
            </w:pPr>
            <w:r>
              <w:rPr>
                <w:lang w:val="es-ES"/>
              </w:rPr>
              <w:t>Respuesta en casos de emergencia ambiental marina y servicio de búsqueda y salvamento;</w:t>
            </w:r>
          </w:p>
        </w:tc>
        <w:tc>
          <w:tcPr>
            <w:tcW w:w="589" w:type="pct"/>
            <w:shd w:val="clear" w:color="auto" w:fill="D6E3BC" w:themeFill="accent3" w:themeFillTint="66"/>
          </w:tcPr>
          <w:p w14:paraId="287C9583" w14:textId="356150DF" w:rsidR="00711DE0" w:rsidRPr="008910C3" w:rsidRDefault="00D06525" w:rsidP="00711DE0">
            <w:pPr>
              <w:pStyle w:val="WMOSubTitle2"/>
              <w:keepNext w:val="0"/>
              <w:keepLines w:val="0"/>
              <w:widowControl w:val="0"/>
              <w:spacing w:before="60" w:after="60"/>
              <w:rPr>
                <w:i w:val="0"/>
                <w:iCs w:val="0"/>
                <w:sz w:val="16"/>
                <w:szCs w:val="16"/>
              </w:rPr>
            </w:pPr>
            <w:r>
              <w:rPr>
                <w:lang w:val="es-ES"/>
              </w:rPr>
              <w:t>Presidente</w:t>
            </w:r>
            <w:r w:rsidR="00AD79AB">
              <w:rPr>
                <w:lang w:val="es-ES"/>
              </w:rPr>
              <w:t xml:space="preserve"> del SC-MMO</w:t>
            </w:r>
          </w:p>
        </w:tc>
        <w:tc>
          <w:tcPr>
            <w:tcW w:w="588" w:type="pct"/>
            <w:shd w:val="clear" w:color="auto" w:fill="D6E3BC" w:themeFill="accent3" w:themeFillTint="66"/>
          </w:tcPr>
          <w:p w14:paraId="4E8091B7"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3562EC21" w14:textId="77777777" w:rsidR="00711DE0" w:rsidRPr="0035111E" w:rsidRDefault="00711DE0" w:rsidP="00711DE0">
            <w:pPr>
              <w:pStyle w:val="WMOSubTitle2"/>
              <w:keepNext w:val="0"/>
              <w:keepLines w:val="0"/>
              <w:widowControl w:val="0"/>
              <w:spacing w:before="60" w:after="60"/>
              <w:jc w:val="center"/>
              <w:rPr>
                <w:i w:val="0"/>
                <w:iCs w:val="0"/>
                <w:sz w:val="16"/>
                <w:szCs w:val="16"/>
              </w:rPr>
            </w:pPr>
            <w:r>
              <w:rPr>
                <w:lang w:val="es-ES"/>
              </w:rPr>
              <w:t>5.8(</w:t>
            </w:r>
            <w:proofErr w:type="gramStart"/>
            <w:r>
              <w:rPr>
                <w:lang w:val="es-ES"/>
              </w:rPr>
              <w:t>1)/</w:t>
            </w:r>
            <w:proofErr w:type="gramEnd"/>
            <w:r>
              <w:rPr>
                <w:lang w:val="es-ES"/>
              </w:rPr>
              <w:t>1</w:t>
            </w:r>
          </w:p>
        </w:tc>
        <w:tc>
          <w:tcPr>
            <w:tcW w:w="589" w:type="pct"/>
            <w:shd w:val="clear" w:color="auto" w:fill="D6E3BC" w:themeFill="accent3" w:themeFillTint="66"/>
          </w:tcPr>
          <w:p w14:paraId="2F096EE1" w14:textId="77777777" w:rsidR="00711DE0" w:rsidRDefault="00711DE0" w:rsidP="00711DE0">
            <w:pPr>
              <w:pStyle w:val="WMOSubTitle2"/>
              <w:keepNext w:val="0"/>
              <w:keepLines w:val="0"/>
              <w:widowControl w:val="0"/>
              <w:spacing w:before="60" w:after="60"/>
              <w:jc w:val="center"/>
              <w:rPr>
                <w:i w:val="0"/>
                <w:iCs w:val="0"/>
                <w:sz w:val="16"/>
                <w:szCs w:val="16"/>
              </w:rPr>
            </w:pPr>
          </w:p>
        </w:tc>
      </w:tr>
      <w:tr w:rsidR="00301291" w:rsidRPr="008910C3" w14:paraId="5C13A3FE" w14:textId="77777777" w:rsidTr="17F279D3">
        <w:tc>
          <w:tcPr>
            <w:tcW w:w="365" w:type="pct"/>
          </w:tcPr>
          <w:p w14:paraId="572BF8BC" w14:textId="77777777" w:rsidR="00301291" w:rsidRDefault="00301291" w:rsidP="00711DE0">
            <w:pPr>
              <w:pStyle w:val="WMOSubTitle2"/>
              <w:keepNext w:val="0"/>
              <w:keepLines w:val="0"/>
              <w:widowControl w:val="0"/>
              <w:spacing w:before="60" w:after="60"/>
              <w:jc w:val="center"/>
              <w:rPr>
                <w:i w:val="0"/>
                <w:iCs w:val="0"/>
                <w:sz w:val="16"/>
                <w:szCs w:val="16"/>
              </w:rPr>
            </w:pPr>
          </w:p>
        </w:tc>
        <w:tc>
          <w:tcPr>
            <w:tcW w:w="515" w:type="pct"/>
          </w:tcPr>
          <w:p w14:paraId="4CF22F38" w14:textId="77777777" w:rsidR="00301291" w:rsidRDefault="00301291" w:rsidP="00711DE0">
            <w:pPr>
              <w:pStyle w:val="WMOSubTitle2"/>
              <w:keepNext w:val="0"/>
              <w:keepLines w:val="0"/>
              <w:widowControl w:val="0"/>
              <w:spacing w:before="60" w:after="60"/>
              <w:jc w:val="center"/>
              <w:rPr>
                <w:i w:val="0"/>
                <w:iCs w:val="0"/>
                <w:sz w:val="16"/>
                <w:szCs w:val="16"/>
              </w:rPr>
            </w:pPr>
          </w:p>
        </w:tc>
        <w:tc>
          <w:tcPr>
            <w:tcW w:w="515" w:type="pct"/>
          </w:tcPr>
          <w:p w14:paraId="020A58E8" w14:textId="77777777" w:rsidR="00301291" w:rsidDel="008D5804" w:rsidRDefault="00301291" w:rsidP="00711DE0">
            <w:pPr>
              <w:pStyle w:val="WMOSubTitle2"/>
              <w:keepNext w:val="0"/>
              <w:keepLines w:val="0"/>
              <w:widowControl w:val="0"/>
              <w:spacing w:before="60" w:after="60"/>
              <w:jc w:val="center"/>
              <w:rPr>
                <w:i w:val="0"/>
                <w:iCs w:val="0"/>
                <w:sz w:val="16"/>
                <w:szCs w:val="16"/>
              </w:rPr>
            </w:pPr>
            <w:r>
              <w:rPr>
                <w:lang w:val="es-ES"/>
              </w:rPr>
              <w:t>5.8(1)</w:t>
            </w:r>
          </w:p>
        </w:tc>
        <w:tc>
          <w:tcPr>
            <w:tcW w:w="1324" w:type="pct"/>
          </w:tcPr>
          <w:p w14:paraId="62015C6C" w14:textId="77777777" w:rsidR="00301291" w:rsidRPr="008C63DA" w:rsidRDefault="00301291" w:rsidP="00711DE0">
            <w:pPr>
              <w:pStyle w:val="WMOSubTitle2"/>
              <w:keepNext w:val="0"/>
              <w:keepLines w:val="0"/>
              <w:widowControl w:val="0"/>
              <w:spacing w:before="60" w:after="60"/>
              <w:rPr>
                <w:i w:val="0"/>
                <w:iCs w:val="0"/>
                <w:sz w:val="16"/>
                <w:szCs w:val="16"/>
                <w:lang w:val="es-ES"/>
              </w:rPr>
            </w:pPr>
            <w:r>
              <w:rPr>
                <w:lang w:val="es-ES"/>
              </w:rPr>
              <w:t>Revisión de las mejores prácticas para la respuesta en caso de emergencias ambientales marinas</w:t>
            </w:r>
          </w:p>
        </w:tc>
        <w:tc>
          <w:tcPr>
            <w:tcW w:w="589" w:type="pct"/>
          </w:tcPr>
          <w:p w14:paraId="69439884" w14:textId="4A836141" w:rsidR="00301291" w:rsidRDefault="00D06525" w:rsidP="00711DE0">
            <w:pPr>
              <w:pStyle w:val="WMOSubTitle2"/>
              <w:keepNext w:val="0"/>
              <w:keepLines w:val="0"/>
              <w:widowControl w:val="0"/>
              <w:spacing w:before="60" w:after="60"/>
              <w:rPr>
                <w:i w:val="0"/>
                <w:iCs w:val="0"/>
                <w:sz w:val="16"/>
                <w:szCs w:val="16"/>
              </w:rPr>
            </w:pPr>
            <w:r>
              <w:rPr>
                <w:lang w:val="es-ES"/>
              </w:rPr>
              <w:t>Presidente</w:t>
            </w:r>
            <w:r w:rsidR="00F55F30">
              <w:rPr>
                <w:lang w:val="es-ES"/>
              </w:rPr>
              <w:t xml:space="preserve"> del SC-MMO</w:t>
            </w:r>
          </w:p>
        </w:tc>
        <w:tc>
          <w:tcPr>
            <w:tcW w:w="588" w:type="pct"/>
          </w:tcPr>
          <w:p w14:paraId="613EE568" w14:textId="77777777" w:rsidR="00301291" w:rsidRDefault="00301291" w:rsidP="00711DE0">
            <w:pPr>
              <w:pStyle w:val="WMOSubTitle2"/>
              <w:keepNext w:val="0"/>
              <w:keepLines w:val="0"/>
              <w:widowControl w:val="0"/>
              <w:spacing w:before="60" w:after="60"/>
              <w:jc w:val="center"/>
              <w:rPr>
                <w:i w:val="0"/>
                <w:iCs w:val="0"/>
                <w:sz w:val="16"/>
                <w:szCs w:val="16"/>
              </w:rPr>
            </w:pPr>
          </w:p>
        </w:tc>
        <w:tc>
          <w:tcPr>
            <w:tcW w:w="515" w:type="pct"/>
          </w:tcPr>
          <w:p w14:paraId="44F39E5F" w14:textId="77777777" w:rsidR="00301291" w:rsidRDefault="00301291" w:rsidP="00711DE0">
            <w:pPr>
              <w:pStyle w:val="WMOSubTitle2"/>
              <w:keepNext w:val="0"/>
              <w:keepLines w:val="0"/>
              <w:widowControl w:val="0"/>
              <w:spacing w:before="60" w:after="60"/>
              <w:jc w:val="center"/>
              <w:rPr>
                <w:i w:val="0"/>
                <w:iCs w:val="0"/>
                <w:sz w:val="16"/>
                <w:szCs w:val="16"/>
              </w:rPr>
            </w:pPr>
          </w:p>
        </w:tc>
        <w:tc>
          <w:tcPr>
            <w:tcW w:w="589" w:type="pct"/>
          </w:tcPr>
          <w:p w14:paraId="510F8950" w14:textId="77777777" w:rsidR="00301291" w:rsidRDefault="00301291" w:rsidP="00711DE0">
            <w:pPr>
              <w:pStyle w:val="WMOSubTitle2"/>
              <w:keepNext w:val="0"/>
              <w:keepLines w:val="0"/>
              <w:widowControl w:val="0"/>
              <w:spacing w:before="60" w:after="60"/>
              <w:jc w:val="center"/>
              <w:rPr>
                <w:i w:val="0"/>
                <w:iCs w:val="0"/>
                <w:sz w:val="16"/>
                <w:szCs w:val="16"/>
              </w:rPr>
            </w:pPr>
          </w:p>
        </w:tc>
      </w:tr>
      <w:tr w:rsidR="00711DE0" w:rsidRPr="00756C9C" w14:paraId="3BA4E2E0" w14:textId="77777777" w:rsidTr="17F279D3">
        <w:tc>
          <w:tcPr>
            <w:tcW w:w="365" w:type="pct"/>
          </w:tcPr>
          <w:p w14:paraId="7887309F"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75612C6F"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5.8(2)</w:t>
            </w:r>
          </w:p>
        </w:tc>
        <w:tc>
          <w:tcPr>
            <w:tcW w:w="515" w:type="pct"/>
          </w:tcPr>
          <w:p w14:paraId="2BF29516"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tcPr>
          <w:p w14:paraId="144E4316"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Investigación de opciones de costos</w:t>
            </w:r>
          </w:p>
        </w:tc>
        <w:tc>
          <w:tcPr>
            <w:tcW w:w="589" w:type="pct"/>
          </w:tcPr>
          <w:p w14:paraId="19707185" w14:textId="2D4D231F" w:rsidR="00711DE0" w:rsidRPr="008910C3" w:rsidRDefault="00D06525" w:rsidP="00711DE0">
            <w:pPr>
              <w:pStyle w:val="WMOSubTitle2"/>
              <w:keepNext w:val="0"/>
              <w:keepLines w:val="0"/>
              <w:widowControl w:val="0"/>
              <w:spacing w:before="60" w:after="60"/>
              <w:rPr>
                <w:i w:val="0"/>
                <w:iCs w:val="0"/>
                <w:sz w:val="16"/>
                <w:szCs w:val="16"/>
              </w:rPr>
            </w:pPr>
            <w:r>
              <w:rPr>
                <w:lang w:val="es-ES"/>
              </w:rPr>
              <w:t>Presidente</w:t>
            </w:r>
            <w:r w:rsidR="00547B16">
              <w:rPr>
                <w:lang w:val="es-ES"/>
              </w:rPr>
              <w:t xml:space="preserve"> del SC-MMO</w:t>
            </w:r>
          </w:p>
        </w:tc>
        <w:tc>
          <w:tcPr>
            <w:tcW w:w="588" w:type="pct"/>
          </w:tcPr>
          <w:p w14:paraId="09BFBC95"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1BB25BA0"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tcPr>
          <w:p w14:paraId="2471C525"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r>
              <w:rPr>
                <w:lang w:val="es-ES"/>
              </w:rPr>
              <w:t>5.8(</w:t>
            </w:r>
            <w:proofErr w:type="gramStart"/>
            <w:r>
              <w:rPr>
                <w:lang w:val="es-ES"/>
              </w:rPr>
              <w:t>2)/</w:t>
            </w:r>
            <w:proofErr w:type="gramEnd"/>
            <w:r>
              <w:rPr>
                <w:lang w:val="es-ES"/>
              </w:rPr>
              <w:t xml:space="preserve">1 a la 76ª reunión del Consejo Ejecutivo </w:t>
            </w:r>
          </w:p>
        </w:tc>
      </w:tr>
      <w:tr w:rsidR="00BC3702" w:rsidRPr="008910C3" w14:paraId="4B9D76B3" w14:textId="77777777" w:rsidTr="17F279D3">
        <w:tc>
          <w:tcPr>
            <w:tcW w:w="365" w:type="pct"/>
          </w:tcPr>
          <w:p w14:paraId="3FA07B53" w14:textId="77777777" w:rsidR="00BC3702" w:rsidRPr="008C63DA" w:rsidRDefault="00BC3702" w:rsidP="00711DE0">
            <w:pPr>
              <w:pStyle w:val="WMOSubTitle2"/>
              <w:keepNext w:val="0"/>
              <w:keepLines w:val="0"/>
              <w:widowControl w:val="0"/>
              <w:spacing w:before="60" w:after="60"/>
              <w:jc w:val="center"/>
              <w:rPr>
                <w:i w:val="0"/>
                <w:iCs w:val="0"/>
                <w:sz w:val="16"/>
                <w:szCs w:val="16"/>
                <w:lang w:val="es-ES"/>
              </w:rPr>
            </w:pPr>
          </w:p>
        </w:tc>
        <w:tc>
          <w:tcPr>
            <w:tcW w:w="515" w:type="pct"/>
          </w:tcPr>
          <w:p w14:paraId="0AA7F1BA" w14:textId="77777777" w:rsidR="00BC3702" w:rsidRPr="008C63DA" w:rsidRDefault="00BC3702" w:rsidP="00711DE0">
            <w:pPr>
              <w:pStyle w:val="WMOSubTitle2"/>
              <w:keepNext w:val="0"/>
              <w:keepLines w:val="0"/>
              <w:widowControl w:val="0"/>
              <w:spacing w:before="60" w:after="60"/>
              <w:jc w:val="center"/>
              <w:rPr>
                <w:i w:val="0"/>
                <w:iCs w:val="0"/>
                <w:sz w:val="16"/>
                <w:szCs w:val="16"/>
                <w:lang w:val="es-ES"/>
              </w:rPr>
            </w:pPr>
          </w:p>
        </w:tc>
        <w:tc>
          <w:tcPr>
            <w:tcW w:w="515" w:type="pct"/>
          </w:tcPr>
          <w:p w14:paraId="67F1267D" w14:textId="77777777" w:rsidR="00BC3702" w:rsidRDefault="008D5804" w:rsidP="00711DE0">
            <w:pPr>
              <w:pStyle w:val="WMOSubTitle2"/>
              <w:keepNext w:val="0"/>
              <w:keepLines w:val="0"/>
              <w:widowControl w:val="0"/>
              <w:spacing w:before="60" w:after="60"/>
              <w:jc w:val="center"/>
              <w:rPr>
                <w:i w:val="0"/>
                <w:iCs w:val="0"/>
                <w:sz w:val="16"/>
                <w:szCs w:val="16"/>
              </w:rPr>
            </w:pPr>
            <w:r>
              <w:rPr>
                <w:lang w:val="es-ES"/>
              </w:rPr>
              <w:t>5.8(2)</w:t>
            </w:r>
          </w:p>
        </w:tc>
        <w:tc>
          <w:tcPr>
            <w:tcW w:w="1324" w:type="pct"/>
          </w:tcPr>
          <w:p w14:paraId="295E72E9" w14:textId="77777777" w:rsidR="00BC3702" w:rsidRPr="008C63DA" w:rsidRDefault="00866747" w:rsidP="00711DE0">
            <w:pPr>
              <w:pStyle w:val="WMOSubTitle2"/>
              <w:keepNext w:val="0"/>
              <w:keepLines w:val="0"/>
              <w:widowControl w:val="0"/>
              <w:spacing w:before="60" w:after="60"/>
              <w:rPr>
                <w:i w:val="0"/>
                <w:iCs w:val="0"/>
                <w:sz w:val="16"/>
                <w:szCs w:val="16"/>
                <w:lang w:val="es-ES"/>
              </w:rPr>
            </w:pPr>
            <w:r>
              <w:rPr>
                <w:lang w:val="es-ES"/>
              </w:rPr>
              <w:t>Informe del estudio de opciones de costes del Comité Permanente de Servicios Meteorológicos y Oceanográficos de la OMM (SC-MMO)</w:t>
            </w:r>
          </w:p>
        </w:tc>
        <w:tc>
          <w:tcPr>
            <w:tcW w:w="589" w:type="pct"/>
          </w:tcPr>
          <w:p w14:paraId="276B24E5" w14:textId="2988224F" w:rsidR="00BC3702" w:rsidRDefault="00D06525" w:rsidP="00711DE0">
            <w:pPr>
              <w:pStyle w:val="WMOSubTitle2"/>
              <w:keepNext w:val="0"/>
              <w:keepLines w:val="0"/>
              <w:widowControl w:val="0"/>
              <w:spacing w:before="60" w:after="60"/>
              <w:rPr>
                <w:i w:val="0"/>
                <w:iCs w:val="0"/>
                <w:sz w:val="16"/>
                <w:szCs w:val="16"/>
              </w:rPr>
            </w:pPr>
            <w:r>
              <w:rPr>
                <w:lang w:val="es-ES"/>
              </w:rPr>
              <w:t>Presidente</w:t>
            </w:r>
            <w:r w:rsidR="00547B16">
              <w:rPr>
                <w:lang w:val="es-ES"/>
              </w:rPr>
              <w:t xml:space="preserve"> del SC-MMO</w:t>
            </w:r>
          </w:p>
        </w:tc>
        <w:tc>
          <w:tcPr>
            <w:tcW w:w="588" w:type="pct"/>
          </w:tcPr>
          <w:p w14:paraId="54732D46" w14:textId="77777777" w:rsidR="00BC3702" w:rsidRDefault="00BC3702" w:rsidP="00711DE0">
            <w:pPr>
              <w:pStyle w:val="WMOSubTitle2"/>
              <w:keepNext w:val="0"/>
              <w:keepLines w:val="0"/>
              <w:widowControl w:val="0"/>
              <w:spacing w:before="60" w:after="60"/>
              <w:jc w:val="center"/>
              <w:rPr>
                <w:i w:val="0"/>
                <w:iCs w:val="0"/>
                <w:sz w:val="16"/>
                <w:szCs w:val="16"/>
              </w:rPr>
            </w:pPr>
          </w:p>
        </w:tc>
        <w:tc>
          <w:tcPr>
            <w:tcW w:w="515" w:type="pct"/>
          </w:tcPr>
          <w:p w14:paraId="619CA63A" w14:textId="77777777" w:rsidR="00BC3702" w:rsidRDefault="00BC3702" w:rsidP="00711DE0">
            <w:pPr>
              <w:pStyle w:val="WMOSubTitle2"/>
              <w:keepNext w:val="0"/>
              <w:keepLines w:val="0"/>
              <w:widowControl w:val="0"/>
              <w:spacing w:before="60" w:after="60"/>
              <w:jc w:val="center"/>
              <w:rPr>
                <w:i w:val="0"/>
                <w:iCs w:val="0"/>
                <w:sz w:val="16"/>
                <w:szCs w:val="16"/>
              </w:rPr>
            </w:pPr>
          </w:p>
        </w:tc>
        <w:tc>
          <w:tcPr>
            <w:tcW w:w="589" w:type="pct"/>
          </w:tcPr>
          <w:p w14:paraId="51A1EA11" w14:textId="77777777" w:rsidR="00BC3702" w:rsidRDefault="00BC3702" w:rsidP="00711DE0">
            <w:pPr>
              <w:pStyle w:val="WMOSubTitle2"/>
              <w:keepNext w:val="0"/>
              <w:keepLines w:val="0"/>
              <w:widowControl w:val="0"/>
              <w:spacing w:before="60" w:after="60"/>
              <w:jc w:val="center"/>
              <w:rPr>
                <w:i w:val="0"/>
                <w:iCs w:val="0"/>
                <w:sz w:val="16"/>
                <w:szCs w:val="16"/>
              </w:rPr>
            </w:pPr>
          </w:p>
        </w:tc>
      </w:tr>
      <w:tr w:rsidR="00711DE0" w:rsidRPr="003146BE" w14:paraId="5E48ABD5" w14:textId="77777777" w:rsidTr="17F279D3">
        <w:tc>
          <w:tcPr>
            <w:tcW w:w="365" w:type="pct"/>
            <w:shd w:val="clear" w:color="auto" w:fill="FFFFCC"/>
          </w:tcPr>
          <w:p w14:paraId="72DF99C6" w14:textId="77777777" w:rsidR="00711DE0" w:rsidRPr="003146BE" w:rsidRDefault="00711DE0" w:rsidP="00711DE0">
            <w:pPr>
              <w:pStyle w:val="WMOSubTitle2"/>
              <w:keepNext w:val="0"/>
              <w:keepLines w:val="0"/>
              <w:widowControl w:val="0"/>
              <w:spacing w:before="60" w:after="60"/>
              <w:jc w:val="center"/>
              <w:rPr>
                <w:b/>
                <w:bCs w:val="0"/>
                <w:sz w:val="16"/>
                <w:szCs w:val="16"/>
              </w:rPr>
            </w:pPr>
            <w:r>
              <w:rPr>
                <w:b/>
                <w:lang w:val="es-ES"/>
              </w:rPr>
              <w:t>5.9</w:t>
            </w:r>
          </w:p>
        </w:tc>
        <w:tc>
          <w:tcPr>
            <w:tcW w:w="515" w:type="pct"/>
            <w:shd w:val="clear" w:color="auto" w:fill="FFFFCC"/>
          </w:tcPr>
          <w:p w14:paraId="071B3E97" w14:textId="77777777" w:rsidR="00711DE0" w:rsidRPr="003146BE"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3B3CCB7F" w14:textId="77777777" w:rsidR="00711DE0" w:rsidRPr="003146BE" w:rsidRDefault="00711DE0" w:rsidP="00711DE0">
            <w:pPr>
              <w:pStyle w:val="WMOSubTitle2"/>
              <w:keepNext w:val="0"/>
              <w:keepLines w:val="0"/>
              <w:widowControl w:val="0"/>
              <w:spacing w:before="60" w:after="60"/>
              <w:jc w:val="center"/>
              <w:rPr>
                <w:b/>
                <w:bCs w:val="0"/>
                <w:sz w:val="16"/>
                <w:szCs w:val="16"/>
              </w:rPr>
            </w:pPr>
          </w:p>
        </w:tc>
        <w:tc>
          <w:tcPr>
            <w:tcW w:w="1324" w:type="pct"/>
            <w:shd w:val="clear" w:color="auto" w:fill="FFFFCC"/>
          </w:tcPr>
          <w:p w14:paraId="26579A29" w14:textId="77777777" w:rsidR="00711DE0" w:rsidRPr="003146BE" w:rsidRDefault="00711DE0" w:rsidP="00711DE0">
            <w:pPr>
              <w:pStyle w:val="WMOSubTitle2"/>
              <w:keepNext w:val="0"/>
              <w:keepLines w:val="0"/>
              <w:widowControl w:val="0"/>
              <w:spacing w:before="60" w:after="60"/>
              <w:rPr>
                <w:b/>
                <w:bCs w:val="0"/>
                <w:sz w:val="16"/>
                <w:szCs w:val="16"/>
              </w:rPr>
            </w:pPr>
            <w:r>
              <w:rPr>
                <w:b/>
                <w:lang w:val="es-ES"/>
              </w:rPr>
              <w:t>Servicios energéticos integrados</w:t>
            </w:r>
          </w:p>
        </w:tc>
        <w:tc>
          <w:tcPr>
            <w:tcW w:w="589" w:type="pct"/>
            <w:shd w:val="clear" w:color="auto" w:fill="FFFFCC"/>
          </w:tcPr>
          <w:p w14:paraId="09C1D444" w14:textId="77777777" w:rsidR="00711DE0" w:rsidRPr="003146BE" w:rsidRDefault="00711DE0" w:rsidP="00711DE0">
            <w:pPr>
              <w:pStyle w:val="WMOSubTitle2"/>
              <w:keepNext w:val="0"/>
              <w:keepLines w:val="0"/>
              <w:widowControl w:val="0"/>
              <w:spacing w:before="60" w:after="60"/>
              <w:rPr>
                <w:b/>
                <w:bCs w:val="0"/>
                <w:sz w:val="16"/>
                <w:szCs w:val="16"/>
              </w:rPr>
            </w:pPr>
          </w:p>
        </w:tc>
        <w:tc>
          <w:tcPr>
            <w:tcW w:w="588" w:type="pct"/>
            <w:shd w:val="clear" w:color="auto" w:fill="FFFFCC"/>
          </w:tcPr>
          <w:p w14:paraId="6BF8DF1C" w14:textId="77777777" w:rsidR="00711DE0" w:rsidRPr="003146BE"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45942E08" w14:textId="77777777" w:rsidR="00711DE0" w:rsidRPr="003146BE" w:rsidRDefault="00711DE0" w:rsidP="00711DE0">
            <w:pPr>
              <w:pStyle w:val="WMOSubTitle2"/>
              <w:keepNext w:val="0"/>
              <w:keepLines w:val="0"/>
              <w:widowControl w:val="0"/>
              <w:spacing w:before="60" w:after="60"/>
              <w:jc w:val="center"/>
              <w:rPr>
                <w:b/>
                <w:bCs w:val="0"/>
                <w:sz w:val="16"/>
                <w:szCs w:val="16"/>
              </w:rPr>
            </w:pPr>
          </w:p>
        </w:tc>
        <w:tc>
          <w:tcPr>
            <w:tcW w:w="589" w:type="pct"/>
            <w:shd w:val="clear" w:color="auto" w:fill="FFFFCC"/>
          </w:tcPr>
          <w:p w14:paraId="60B6C24B" w14:textId="77777777" w:rsidR="00711DE0" w:rsidRPr="003146BE" w:rsidRDefault="00711DE0" w:rsidP="00711DE0">
            <w:pPr>
              <w:pStyle w:val="WMOSubTitle2"/>
              <w:keepNext w:val="0"/>
              <w:keepLines w:val="0"/>
              <w:widowControl w:val="0"/>
              <w:spacing w:before="60" w:after="60"/>
              <w:jc w:val="center"/>
              <w:rPr>
                <w:b/>
                <w:bCs w:val="0"/>
                <w:sz w:val="16"/>
                <w:szCs w:val="16"/>
              </w:rPr>
            </w:pPr>
          </w:p>
        </w:tc>
      </w:tr>
      <w:tr w:rsidR="00711DE0" w:rsidRPr="003146BE" w14:paraId="41A86224" w14:textId="77777777" w:rsidTr="004F0BCB">
        <w:tc>
          <w:tcPr>
            <w:tcW w:w="365" w:type="pct"/>
            <w:shd w:val="clear" w:color="auto" w:fill="D6E3BC" w:themeFill="accent3" w:themeFillTint="66"/>
          </w:tcPr>
          <w:p w14:paraId="24F4FC7F"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6587601D" w14:textId="77777777" w:rsidR="00711DE0" w:rsidRPr="003146BE" w:rsidRDefault="00711DE0" w:rsidP="00711DE0">
            <w:pPr>
              <w:pStyle w:val="WMOSubTitle2"/>
              <w:keepNext w:val="0"/>
              <w:keepLines w:val="0"/>
              <w:widowControl w:val="0"/>
              <w:spacing w:before="60" w:after="60"/>
              <w:jc w:val="center"/>
              <w:rPr>
                <w:i w:val="0"/>
                <w:iCs w:val="0"/>
                <w:sz w:val="16"/>
                <w:szCs w:val="16"/>
              </w:rPr>
            </w:pPr>
            <w:r>
              <w:rPr>
                <w:lang w:val="es-ES"/>
              </w:rPr>
              <w:t>5.9</w:t>
            </w:r>
          </w:p>
        </w:tc>
        <w:tc>
          <w:tcPr>
            <w:tcW w:w="515" w:type="pct"/>
            <w:shd w:val="clear" w:color="auto" w:fill="D6E3BC" w:themeFill="accent3" w:themeFillTint="66"/>
          </w:tcPr>
          <w:p w14:paraId="157F196C"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1324" w:type="pct"/>
            <w:shd w:val="clear" w:color="auto" w:fill="D6E3BC" w:themeFill="accent3" w:themeFillTint="66"/>
          </w:tcPr>
          <w:p w14:paraId="47FEF264" w14:textId="77777777" w:rsidR="00711DE0" w:rsidRPr="003146BE" w:rsidRDefault="00711DE0" w:rsidP="00711DE0">
            <w:pPr>
              <w:pStyle w:val="WMOSubTitle2"/>
              <w:keepNext w:val="0"/>
              <w:keepLines w:val="0"/>
              <w:widowControl w:val="0"/>
              <w:spacing w:before="60" w:after="60"/>
              <w:rPr>
                <w:i w:val="0"/>
                <w:iCs w:val="0"/>
                <w:sz w:val="16"/>
                <w:szCs w:val="16"/>
              </w:rPr>
            </w:pPr>
            <w:r>
              <w:rPr>
                <w:b/>
                <w:lang w:val="es-ES"/>
              </w:rPr>
              <w:t>Servicios energéticos integrados</w:t>
            </w:r>
            <w:r>
              <w:rPr>
                <w:lang w:val="es-ES"/>
              </w:rPr>
              <w:t xml:space="preserve"> </w:t>
            </w:r>
          </w:p>
        </w:tc>
        <w:tc>
          <w:tcPr>
            <w:tcW w:w="589" w:type="pct"/>
            <w:shd w:val="clear" w:color="auto" w:fill="D6E3BC" w:themeFill="accent3" w:themeFillTint="66"/>
          </w:tcPr>
          <w:p w14:paraId="1AA5BBF9" w14:textId="17E5BC6E" w:rsidR="00711DE0" w:rsidRPr="003146BE" w:rsidRDefault="00D06525" w:rsidP="00711DE0">
            <w:pPr>
              <w:pStyle w:val="WMOSubTitle2"/>
              <w:keepNext w:val="0"/>
              <w:keepLines w:val="0"/>
              <w:widowControl w:val="0"/>
              <w:spacing w:before="60" w:after="60"/>
              <w:rPr>
                <w:i w:val="0"/>
                <w:iCs w:val="0"/>
                <w:sz w:val="16"/>
                <w:szCs w:val="16"/>
              </w:rPr>
            </w:pPr>
            <w:r>
              <w:rPr>
                <w:lang w:val="es-ES"/>
              </w:rPr>
              <w:t>Presidente</w:t>
            </w:r>
            <w:r w:rsidR="001B1816">
              <w:rPr>
                <w:lang w:val="es-ES"/>
              </w:rPr>
              <w:t xml:space="preserve"> del SG-ENE</w:t>
            </w:r>
          </w:p>
        </w:tc>
        <w:tc>
          <w:tcPr>
            <w:tcW w:w="588" w:type="pct"/>
            <w:shd w:val="clear" w:color="auto" w:fill="D6E3BC" w:themeFill="accent3" w:themeFillTint="66"/>
          </w:tcPr>
          <w:p w14:paraId="63290A89"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388603C2" w14:textId="77777777" w:rsidR="00711DE0" w:rsidRPr="003146BE" w:rsidRDefault="007A56E3" w:rsidP="00711DE0">
            <w:pPr>
              <w:pStyle w:val="WMOSubTitle2"/>
              <w:keepNext w:val="0"/>
              <w:keepLines w:val="0"/>
              <w:widowControl w:val="0"/>
              <w:spacing w:before="60" w:after="60"/>
              <w:jc w:val="center"/>
              <w:rPr>
                <w:i w:val="0"/>
                <w:iCs w:val="0"/>
                <w:sz w:val="16"/>
                <w:szCs w:val="16"/>
              </w:rPr>
            </w:pPr>
            <w:r>
              <w:rPr>
                <w:lang w:val="es-ES"/>
              </w:rPr>
              <w:t>5.9/1</w:t>
            </w:r>
          </w:p>
        </w:tc>
        <w:tc>
          <w:tcPr>
            <w:tcW w:w="589" w:type="pct"/>
            <w:shd w:val="clear" w:color="auto" w:fill="D6E3BC" w:themeFill="accent3" w:themeFillTint="66"/>
          </w:tcPr>
          <w:p w14:paraId="084B0917" w14:textId="77777777" w:rsidR="00711DE0" w:rsidRPr="003146BE" w:rsidRDefault="00711DE0" w:rsidP="00711DE0">
            <w:pPr>
              <w:pStyle w:val="WMOSubTitle2"/>
              <w:keepNext w:val="0"/>
              <w:keepLines w:val="0"/>
              <w:widowControl w:val="0"/>
              <w:spacing w:before="60" w:after="60"/>
              <w:jc w:val="center"/>
              <w:rPr>
                <w:i w:val="0"/>
                <w:iCs w:val="0"/>
                <w:sz w:val="16"/>
                <w:szCs w:val="16"/>
              </w:rPr>
            </w:pPr>
          </w:p>
        </w:tc>
      </w:tr>
      <w:tr w:rsidR="004F0BCB" w:rsidRPr="004F0BCB" w14:paraId="1C2C0FB0" w14:textId="77777777" w:rsidTr="004F0BCB">
        <w:tc>
          <w:tcPr>
            <w:tcW w:w="365" w:type="pct"/>
            <w:shd w:val="clear" w:color="auto" w:fill="auto"/>
          </w:tcPr>
          <w:p w14:paraId="73C9CE0D" w14:textId="77777777" w:rsidR="004F0BCB" w:rsidRPr="004F0BCB" w:rsidRDefault="004F0BCB" w:rsidP="00711DE0">
            <w:pPr>
              <w:pStyle w:val="WMOSubTitle2"/>
              <w:keepNext w:val="0"/>
              <w:keepLines w:val="0"/>
              <w:widowControl w:val="0"/>
              <w:spacing w:before="60" w:after="60"/>
              <w:jc w:val="center"/>
              <w:rPr>
                <w:bCs w:val="0"/>
                <w:i w:val="0"/>
                <w:iCs w:val="0"/>
                <w:sz w:val="16"/>
                <w:szCs w:val="16"/>
              </w:rPr>
            </w:pPr>
          </w:p>
        </w:tc>
        <w:tc>
          <w:tcPr>
            <w:tcW w:w="515" w:type="pct"/>
            <w:shd w:val="clear" w:color="auto" w:fill="auto"/>
          </w:tcPr>
          <w:p w14:paraId="1FF2B3CC" w14:textId="77777777" w:rsidR="004F0BCB" w:rsidRPr="004F0BCB" w:rsidRDefault="004F0BCB" w:rsidP="00711DE0">
            <w:pPr>
              <w:pStyle w:val="WMOSubTitle2"/>
              <w:keepNext w:val="0"/>
              <w:keepLines w:val="0"/>
              <w:widowControl w:val="0"/>
              <w:spacing w:before="60" w:after="60"/>
              <w:jc w:val="center"/>
              <w:rPr>
                <w:bCs w:val="0"/>
                <w:i w:val="0"/>
                <w:iCs w:val="0"/>
                <w:sz w:val="16"/>
                <w:szCs w:val="16"/>
              </w:rPr>
            </w:pPr>
          </w:p>
        </w:tc>
        <w:tc>
          <w:tcPr>
            <w:tcW w:w="515" w:type="pct"/>
            <w:shd w:val="clear" w:color="auto" w:fill="auto"/>
          </w:tcPr>
          <w:p w14:paraId="3CE86251" w14:textId="77777777" w:rsidR="004F0BCB" w:rsidRPr="004F0BCB" w:rsidRDefault="004F0BCB" w:rsidP="00711DE0">
            <w:pPr>
              <w:pStyle w:val="WMOSubTitle2"/>
              <w:keepNext w:val="0"/>
              <w:keepLines w:val="0"/>
              <w:widowControl w:val="0"/>
              <w:spacing w:before="60" w:after="60"/>
              <w:jc w:val="center"/>
              <w:rPr>
                <w:bCs w:val="0"/>
                <w:i w:val="0"/>
                <w:iCs w:val="0"/>
                <w:sz w:val="16"/>
                <w:szCs w:val="16"/>
              </w:rPr>
            </w:pPr>
            <w:r>
              <w:rPr>
                <w:lang w:val="es-ES"/>
              </w:rPr>
              <w:t>5.9(1)</w:t>
            </w:r>
          </w:p>
        </w:tc>
        <w:tc>
          <w:tcPr>
            <w:tcW w:w="1324" w:type="pct"/>
            <w:shd w:val="clear" w:color="auto" w:fill="auto"/>
          </w:tcPr>
          <w:p w14:paraId="3A1082A9" w14:textId="77777777" w:rsidR="004F0BCB" w:rsidRPr="008C63DA" w:rsidRDefault="004F0BCB" w:rsidP="00711DE0">
            <w:pPr>
              <w:pStyle w:val="WMOSubTitle2"/>
              <w:keepNext w:val="0"/>
              <w:keepLines w:val="0"/>
              <w:widowControl w:val="0"/>
              <w:spacing w:before="60" w:after="60"/>
              <w:rPr>
                <w:bCs w:val="0"/>
                <w:i w:val="0"/>
                <w:iCs w:val="0"/>
                <w:sz w:val="16"/>
                <w:szCs w:val="16"/>
                <w:lang w:val="es-ES"/>
              </w:rPr>
            </w:pPr>
            <w:r>
              <w:rPr>
                <w:lang w:val="es-ES"/>
              </w:rPr>
              <w:t>Mejores prácticas en los servicios meteorológicos y climáticos integrados para la transición energética neta cero</w:t>
            </w:r>
          </w:p>
        </w:tc>
        <w:tc>
          <w:tcPr>
            <w:tcW w:w="589" w:type="pct"/>
            <w:shd w:val="clear" w:color="auto" w:fill="auto"/>
          </w:tcPr>
          <w:p w14:paraId="267160F1" w14:textId="713C770D" w:rsidR="004F0BCB" w:rsidRPr="004F0BCB" w:rsidRDefault="00D06525" w:rsidP="00711DE0">
            <w:pPr>
              <w:pStyle w:val="WMOSubTitle2"/>
              <w:keepNext w:val="0"/>
              <w:keepLines w:val="0"/>
              <w:widowControl w:val="0"/>
              <w:spacing w:before="60" w:after="60"/>
              <w:rPr>
                <w:bCs w:val="0"/>
                <w:i w:val="0"/>
                <w:iCs w:val="0"/>
                <w:sz w:val="16"/>
                <w:szCs w:val="16"/>
              </w:rPr>
            </w:pPr>
            <w:r>
              <w:rPr>
                <w:lang w:val="es-ES"/>
              </w:rPr>
              <w:t>Presidente</w:t>
            </w:r>
            <w:r w:rsidR="004F0BCB">
              <w:rPr>
                <w:lang w:val="es-ES"/>
              </w:rPr>
              <w:t xml:space="preserve"> del SG-ENE</w:t>
            </w:r>
          </w:p>
        </w:tc>
        <w:tc>
          <w:tcPr>
            <w:tcW w:w="588" w:type="pct"/>
            <w:shd w:val="clear" w:color="auto" w:fill="auto"/>
          </w:tcPr>
          <w:p w14:paraId="66A0C554" w14:textId="77777777" w:rsidR="004F0BCB" w:rsidRPr="004F0BCB" w:rsidRDefault="004F0BCB" w:rsidP="00711DE0">
            <w:pPr>
              <w:pStyle w:val="WMOSubTitle2"/>
              <w:keepNext w:val="0"/>
              <w:keepLines w:val="0"/>
              <w:widowControl w:val="0"/>
              <w:spacing w:before="60" w:after="60"/>
              <w:jc w:val="center"/>
              <w:rPr>
                <w:bCs w:val="0"/>
                <w:i w:val="0"/>
                <w:iCs w:val="0"/>
                <w:sz w:val="16"/>
                <w:szCs w:val="16"/>
              </w:rPr>
            </w:pPr>
          </w:p>
        </w:tc>
        <w:tc>
          <w:tcPr>
            <w:tcW w:w="515" w:type="pct"/>
            <w:shd w:val="clear" w:color="auto" w:fill="auto"/>
          </w:tcPr>
          <w:p w14:paraId="40BF282B" w14:textId="77777777" w:rsidR="004F0BCB" w:rsidRPr="004F0BCB" w:rsidRDefault="004F0BCB" w:rsidP="00711DE0">
            <w:pPr>
              <w:pStyle w:val="WMOSubTitle2"/>
              <w:keepNext w:val="0"/>
              <w:keepLines w:val="0"/>
              <w:widowControl w:val="0"/>
              <w:spacing w:before="60" w:after="60"/>
              <w:jc w:val="center"/>
              <w:rPr>
                <w:bCs w:val="0"/>
                <w:i w:val="0"/>
                <w:iCs w:val="0"/>
                <w:sz w:val="16"/>
                <w:szCs w:val="16"/>
              </w:rPr>
            </w:pPr>
          </w:p>
        </w:tc>
        <w:tc>
          <w:tcPr>
            <w:tcW w:w="589" w:type="pct"/>
            <w:shd w:val="clear" w:color="auto" w:fill="auto"/>
          </w:tcPr>
          <w:p w14:paraId="0074CEBE" w14:textId="77777777" w:rsidR="004F0BCB" w:rsidRPr="004F0BCB" w:rsidRDefault="004F0BCB" w:rsidP="00711DE0">
            <w:pPr>
              <w:pStyle w:val="WMOSubTitle2"/>
              <w:keepNext w:val="0"/>
              <w:keepLines w:val="0"/>
              <w:widowControl w:val="0"/>
              <w:spacing w:before="60" w:after="60"/>
              <w:jc w:val="center"/>
              <w:rPr>
                <w:bCs w:val="0"/>
                <w:i w:val="0"/>
                <w:iCs w:val="0"/>
                <w:sz w:val="16"/>
                <w:szCs w:val="16"/>
              </w:rPr>
            </w:pPr>
          </w:p>
        </w:tc>
      </w:tr>
      <w:tr w:rsidR="004F0BCB" w:rsidRPr="004F0BCB" w14:paraId="3324B09F" w14:textId="77777777" w:rsidTr="004F0BCB">
        <w:tc>
          <w:tcPr>
            <w:tcW w:w="365" w:type="pct"/>
            <w:shd w:val="clear" w:color="auto" w:fill="auto"/>
          </w:tcPr>
          <w:p w14:paraId="6162A369" w14:textId="77777777" w:rsidR="004F0BCB" w:rsidRPr="004F0BCB" w:rsidRDefault="004F0BCB" w:rsidP="00711DE0">
            <w:pPr>
              <w:pStyle w:val="WMOSubTitle2"/>
              <w:keepNext w:val="0"/>
              <w:keepLines w:val="0"/>
              <w:widowControl w:val="0"/>
              <w:spacing w:before="60" w:after="60"/>
              <w:jc w:val="center"/>
              <w:rPr>
                <w:bCs w:val="0"/>
                <w:i w:val="0"/>
                <w:iCs w:val="0"/>
                <w:sz w:val="16"/>
                <w:szCs w:val="16"/>
              </w:rPr>
            </w:pPr>
          </w:p>
        </w:tc>
        <w:tc>
          <w:tcPr>
            <w:tcW w:w="515" w:type="pct"/>
            <w:shd w:val="clear" w:color="auto" w:fill="auto"/>
          </w:tcPr>
          <w:p w14:paraId="2023DBA2" w14:textId="77777777" w:rsidR="004F0BCB" w:rsidRPr="004F0BCB" w:rsidRDefault="004F0BCB" w:rsidP="00711DE0">
            <w:pPr>
              <w:pStyle w:val="WMOSubTitle2"/>
              <w:keepNext w:val="0"/>
              <w:keepLines w:val="0"/>
              <w:widowControl w:val="0"/>
              <w:spacing w:before="60" w:after="60"/>
              <w:jc w:val="center"/>
              <w:rPr>
                <w:bCs w:val="0"/>
                <w:i w:val="0"/>
                <w:iCs w:val="0"/>
                <w:sz w:val="16"/>
                <w:szCs w:val="16"/>
              </w:rPr>
            </w:pPr>
          </w:p>
        </w:tc>
        <w:tc>
          <w:tcPr>
            <w:tcW w:w="515" w:type="pct"/>
            <w:shd w:val="clear" w:color="auto" w:fill="auto"/>
          </w:tcPr>
          <w:p w14:paraId="1AADA7FA" w14:textId="77777777" w:rsidR="004F0BCB" w:rsidRPr="004F0BCB" w:rsidRDefault="004F0BCB" w:rsidP="00711DE0">
            <w:pPr>
              <w:pStyle w:val="WMOSubTitle2"/>
              <w:keepNext w:val="0"/>
              <w:keepLines w:val="0"/>
              <w:widowControl w:val="0"/>
              <w:spacing w:before="60" w:after="60"/>
              <w:jc w:val="center"/>
              <w:rPr>
                <w:bCs w:val="0"/>
                <w:i w:val="0"/>
                <w:iCs w:val="0"/>
                <w:sz w:val="16"/>
                <w:szCs w:val="16"/>
              </w:rPr>
            </w:pPr>
            <w:r>
              <w:rPr>
                <w:lang w:val="es-ES"/>
              </w:rPr>
              <w:t>5.9(2)</w:t>
            </w:r>
          </w:p>
        </w:tc>
        <w:tc>
          <w:tcPr>
            <w:tcW w:w="1324" w:type="pct"/>
            <w:shd w:val="clear" w:color="auto" w:fill="auto"/>
          </w:tcPr>
          <w:p w14:paraId="1311D84C" w14:textId="77777777" w:rsidR="004F0BCB" w:rsidRPr="008C63DA" w:rsidRDefault="004F0BCB" w:rsidP="00711DE0">
            <w:pPr>
              <w:pStyle w:val="WMOSubTitle2"/>
              <w:keepNext w:val="0"/>
              <w:keepLines w:val="0"/>
              <w:widowControl w:val="0"/>
              <w:spacing w:before="60" w:after="60"/>
              <w:rPr>
                <w:bCs w:val="0"/>
                <w:i w:val="0"/>
                <w:iCs w:val="0"/>
                <w:sz w:val="16"/>
                <w:szCs w:val="16"/>
                <w:lang w:val="es-ES"/>
              </w:rPr>
            </w:pPr>
            <w:r>
              <w:rPr>
                <w:lang w:val="es-ES"/>
              </w:rPr>
              <w:t xml:space="preserve">2022 </w:t>
            </w:r>
            <w:proofErr w:type="gramStart"/>
            <w:r>
              <w:rPr>
                <w:lang w:val="es-ES"/>
              </w:rPr>
              <w:t>Estado</w:t>
            </w:r>
            <w:proofErr w:type="gramEnd"/>
            <w:r>
              <w:rPr>
                <w:lang w:val="es-ES"/>
              </w:rPr>
              <w:t xml:space="preserve"> de los servicios climáticos: informe sobre la energía</w:t>
            </w:r>
          </w:p>
        </w:tc>
        <w:tc>
          <w:tcPr>
            <w:tcW w:w="589" w:type="pct"/>
            <w:shd w:val="clear" w:color="auto" w:fill="auto"/>
          </w:tcPr>
          <w:p w14:paraId="2EA3911C" w14:textId="784703CF" w:rsidR="004F0BCB" w:rsidRPr="004F0BCB" w:rsidRDefault="00D06525" w:rsidP="00711DE0">
            <w:pPr>
              <w:pStyle w:val="WMOSubTitle2"/>
              <w:keepNext w:val="0"/>
              <w:keepLines w:val="0"/>
              <w:widowControl w:val="0"/>
              <w:spacing w:before="60" w:after="60"/>
              <w:rPr>
                <w:bCs w:val="0"/>
                <w:i w:val="0"/>
                <w:iCs w:val="0"/>
                <w:sz w:val="16"/>
                <w:szCs w:val="16"/>
              </w:rPr>
            </w:pPr>
            <w:r>
              <w:rPr>
                <w:lang w:val="es-ES"/>
              </w:rPr>
              <w:t>Presidente</w:t>
            </w:r>
            <w:r w:rsidR="004F0BCB">
              <w:rPr>
                <w:lang w:val="es-ES"/>
              </w:rPr>
              <w:t xml:space="preserve"> del SG-ENE</w:t>
            </w:r>
          </w:p>
        </w:tc>
        <w:tc>
          <w:tcPr>
            <w:tcW w:w="588" w:type="pct"/>
            <w:shd w:val="clear" w:color="auto" w:fill="auto"/>
          </w:tcPr>
          <w:p w14:paraId="5402AD2C" w14:textId="77777777" w:rsidR="004F0BCB" w:rsidRPr="004F0BCB" w:rsidRDefault="004F0BCB" w:rsidP="00711DE0">
            <w:pPr>
              <w:pStyle w:val="WMOSubTitle2"/>
              <w:keepNext w:val="0"/>
              <w:keepLines w:val="0"/>
              <w:widowControl w:val="0"/>
              <w:spacing w:before="60" w:after="60"/>
              <w:jc w:val="center"/>
              <w:rPr>
                <w:bCs w:val="0"/>
                <w:i w:val="0"/>
                <w:iCs w:val="0"/>
                <w:sz w:val="16"/>
                <w:szCs w:val="16"/>
              </w:rPr>
            </w:pPr>
          </w:p>
        </w:tc>
        <w:tc>
          <w:tcPr>
            <w:tcW w:w="515" w:type="pct"/>
            <w:shd w:val="clear" w:color="auto" w:fill="auto"/>
          </w:tcPr>
          <w:p w14:paraId="05BA4E33" w14:textId="77777777" w:rsidR="004F0BCB" w:rsidRPr="004F0BCB" w:rsidRDefault="004F0BCB" w:rsidP="00711DE0">
            <w:pPr>
              <w:pStyle w:val="WMOSubTitle2"/>
              <w:keepNext w:val="0"/>
              <w:keepLines w:val="0"/>
              <w:widowControl w:val="0"/>
              <w:spacing w:before="60" w:after="60"/>
              <w:jc w:val="center"/>
              <w:rPr>
                <w:bCs w:val="0"/>
                <w:i w:val="0"/>
                <w:iCs w:val="0"/>
                <w:sz w:val="16"/>
                <w:szCs w:val="16"/>
              </w:rPr>
            </w:pPr>
          </w:p>
        </w:tc>
        <w:tc>
          <w:tcPr>
            <w:tcW w:w="589" w:type="pct"/>
            <w:shd w:val="clear" w:color="auto" w:fill="auto"/>
          </w:tcPr>
          <w:p w14:paraId="5756AC81" w14:textId="77777777" w:rsidR="004F0BCB" w:rsidRPr="004F0BCB" w:rsidRDefault="004F0BCB" w:rsidP="00711DE0">
            <w:pPr>
              <w:pStyle w:val="WMOSubTitle2"/>
              <w:keepNext w:val="0"/>
              <w:keepLines w:val="0"/>
              <w:widowControl w:val="0"/>
              <w:spacing w:before="60" w:after="60"/>
              <w:jc w:val="center"/>
              <w:rPr>
                <w:bCs w:val="0"/>
                <w:i w:val="0"/>
                <w:iCs w:val="0"/>
                <w:sz w:val="16"/>
                <w:szCs w:val="16"/>
              </w:rPr>
            </w:pPr>
          </w:p>
        </w:tc>
      </w:tr>
      <w:tr w:rsidR="00711DE0" w:rsidRPr="007E6025" w14:paraId="3656EB08" w14:textId="77777777" w:rsidTr="17F279D3">
        <w:tc>
          <w:tcPr>
            <w:tcW w:w="365" w:type="pct"/>
            <w:shd w:val="clear" w:color="auto" w:fill="FFFFCC"/>
          </w:tcPr>
          <w:p w14:paraId="2198A2D9" w14:textId="77777777" w:rsidR="00711DE0" w:rsidRPr="003146BE" w:rsidRDefault="00711DE0" w:rsidP="00711DE0">
            <w:pPr>
              <w:pStyle w:val="WMOSubTitle2"/>
              <w:keepNext w:val="0"/>
              <w:keepLines w:val="0"/>
              <w:widowControl w:val="0"/>
              <w:spacing w:before="60" w:after="60"/>
              <w:jc w:val="center"/>
              <w:rPr>
                <w:b/>
                <w:sz w:val="16"/>
                <w:szCs w:val="16"/>
              </w:rPr>
            </w:pPr>
            <w:r>
              <w:rPr>
                <w:b/>
                <w:lang w:val="es-ES"/>
              </w:rPr>
              <w:lastRenderedPageBreak/>
              <w:t>5.10</w:t>
            </w:r>
          </w:p>
        </w:tc>
        <w:tc>
          <w:tcPr>
            <w:tcW w:w="515" w:type="pct"/>
            <w:shd w:val="clear" w:color="auto" w:fill="FFFFCC"/>
          </w:tcPr>
          <w:p w14:paraId="77AC2590" w14:textId="77777777" w:rsidR="00711DE0" w:rsidRPr="003146BE" w:rsidRDefault="00711DE0" w:rsidP="00711DE0">
            <w:pPr>
              <w:pStyle w:val="WMOSubTitle2"/>
              <w:keepNext w:val="0"/>
              <w:keepLines w:val="0"/>
              <w:widowControl w:val="0"/>
              <w:spacing w:before="60" w:after="60"/>
              <w:jc w:val="center"/>
              <w:rPr>
                <w:b/>
                <w:sz w:val="16"/>
                <w:szCs w:val="16"/>
              </w:rPr>
            </w:pPr>
          </w:p>
        </w:tc>
        <w:tc>
          <w:tcPr>
            <w:tcW w:w="515" w:type="pct"/>
            <w:shd w:val="clear" w:color="auto" w:fill="FFFFCC"/>
          </w:tcPr>
          <w:p w14:paraId="2229F123" w14:textId="77777777" w:rsidR="00711DE0" w:rsidRPr="003146BE" w:rsidRDefault="00711DE0" w:rsidP="00711DE0">
            <w:pPr>
              <w:pStyle w:val="WMOSubTitle2"/>
              <w:keepNext w:val="0"/>
              <w:keepLines w:val="0"/>
              <w:widowControl w:val="0"/>
              <w:spacing w:before="60" w:after="60"/>
              <w:jc w:val="center"/>
              <w:rPr>
                <w:b/>
                <w:sz w:val="16"/>
                <w:szCs w:val="16"/>
              </w:rPr>
            </w:pPr>
          </w:p>
        </w:tc>
        <w:tc>
          <w:tcPr>
            <w:tcW w:w="1324" w:type="pct"/>
            <w:shd w:val="clear" w:color="auto" w:fill="FFFFCC"/>
          </w:tcPr>
          <w:p w14:paraId="3E148DE1" w14:textId="77777777" w:rsidR="00711DE0" w:rsidRPr="003146BE" w:rsidRDefault="00711DE0" w:rsidP="00711DE0">
            <w:pPr>
              <w:pStyle w:val="WMOSubTitle2"/>
              <w:keepNext w:val="0"/>
              <w:keepLines w:val="0"/>
              <w:widowControl w:val="0"/>
              <w:spacing w:before="60" w:after="60"/>
              <w:rPr>
                <w:b/>
                <w:sz w:val="16"/>
                <w:szCs w:val="16"/>
              </w:rPr>
            </w:pPr>
            <w:r>
              <w:rPr>
                <w:b/>
                <w:lang w:val="es-ES"/>
              </w:rPr>
              <w:t>Servicios de salud integrados</w:t>
            </w:r>
          </w:p>
        </w:tc>
        <w:tc>
          <w:tcPr>
            <w:tcW w:w="589" w:type="pct"/>
            <w:shd w:val="clear" w:color="auto" w:fill="FFFFCC"/>
          </w:tcPr>
          <w:p w14:paraId="3593B320" w14:textId="77777777" w:rsidR="00711DE0" w:rsidRPr="007E6025" w:rsidRDefault="00711DE0" w:rsidP="00711DE0">
            <w:pPr>
              <w:pStyle w:val="WMOSubTitle2"/>
              <w:keepNext w:val="0"/>
              <w:keepLines w:val="0"/>
              <w:widowControl w:val="0"/>
              <w:spacing w:before="60" w:after="60"/>
              <w:rPr>
                <w:b/>
                <w:bCs w:val="0"/>
                <w:sz w:val="16"/>
                <w:szCs w:val="16"/>
              </w:rPr>
            </w:pPr>
          </w:p>
        </w:tc>
        <w:tc>
          <w:tcPr>
            <w:tcW w:w="588" w:type="pct"/>
            <w:shd w:val="clear" w:color="auto" w:fill="FFFFCC"/>
          </w:tcPr>
          <w:p w14:paraId="7E4BA9EA" w14:textId="77777777" w:rsidR="00711DE0" w:rsidRPr="007E6025"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37C2674D" w14:textId="77777777" w:rsidR="00711DE0" w:rsidRPr="007E6025" w:rsidRDefault="00711DE0" w:rsidP="00711DE0">
            <w:pPr>
              <w:pStyle w:val="WMOSubTitle2"/>
              <w:keepNext w:val="0"/>
              <w:keepLines w:val="0"/>
              <w:widowControl w:val="0"/>
              <w:spacing w:before="60" w:after="60"/>
              <w:jc w:val="center"/>
              <w:rPr>
                <w:b/>
                <w:bCs w:val="0"/>
                <w:sz w:val="16"/>
                <w:szCs w:val="16"/>
              </w:rPr>
            </w:pPr>
          </w:p>
        </w:tc>
        <w:tc>
          <w:tcPr>
            <w:tcW w:w="589" w:type="pct"/>
            <w:shd w:val="clear" w:color="auto" w:fill="FFFFCC"/>
          </w:tcPr>
          <w:p w14:paraId="3801C107" w14:textId="77777777" w:rsidR="00711DE0" w:rsidRPr="007E6025" w:rsidRDefault="00711DE0" w:rsidP="00711DE0">
            <w:pPr>
              <w:pStyle w:val="WMOSubTitle2"/>
              <w:keepNext w:val="0"/>
              <w:keepLines w:val="0"/>
              <w:widowControl w:val="0"/>
              <w:spacing w:before="60" w:after="60"/>
              <w:jc w:val="center"/>
              <w:rPr>
                <w:b/>
                <w:bCs w:val="0"/>
                <w:sz w:val="16"/>
                <w:szCs w:val="16"/>
              </w:rPr>
            </w:pPr>
          </w:p>
        </w:tc>
      </w:tr>
      <w:tr w:rsidR="00711DE0" w:rsidRPr="00756C9C" w14:paraId="5B489505" w14:textId="77777777" w:rsidTr="17F279D3">
        <w:tc>
          <w:tcPr>
            <w:tcW w:w="365" w:type="pct"/>
          </w:tcPr>
          <w:p w14:paraId="3F83624E"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2E5F205B"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5.10(1)</w:t>
            </w:r>
          </w:p>
        </w:tc>
        <w:tc>
          <w:tcPr>
            <w:tcW w:w="515" w:type="pct"/>
          </w:tcPr>
          <w:p w14:paraId="12690A9E"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tcPr>
          <w:p w14:paraId="62C914C8" w14:textId="77777777" w:rsidR="00711DE0" w:rsidRPr="008C63DA" w:rsidRDefault="00040F5E" w:rsidP="00711DE0">
            <w:pPr>
              <w:pStyle w:val="WMOSubTitle2"/>
              <w:keepNext w:val="0"/>
              <w:keepLines w:val="0"/>
              <w:widowControl w:val="0"/>
              <w:spacing w:before="60" w:after="60"/>
              <w:rPr>
                <w:i w:val="0"/>
                <w:iCs w:val="0"/>
                <w:sz w:val="16"/>
                <w:szCs w:val="16"/>
                <w:lang w:val="es-ES"/>
              </w:rPr>
            </w:pPr>
            <w:r>
              <w:rPr>
                <w:lang w:val="es-ES"/>
              </w:rPr>
              <w:t>Actividades de la OMM sobre el calor extremo y la salud</w:t>
            </w:r>
          </w:p>
        </w:tc>
        <w:tc>
          <w:tcPr>
            <w:tcW w:w="589" w:type="pct"/>
          </w:tcPr>
          <w:p w14:paraId="572F1E23" w14:textId="1E76FA3B" w:rsidR="00711DE0" w:rsidRPr="008910C3" w:rsidRDefault="00D06525" w:rsidP="00711DE0">
            <w:pPr>
              <w:pStyle w:val="WMOSubTitle2"/>
              <w:keepNext w:val="0"/>
              <w:keepLines w:val="0"/>
              <w:widowControl w:val="0"/>
              <w:spacing w:before="60" w:after="60"/>
              <w:rPr>
                <w:i w:val="0"/>
                <w:iCs w:val="0"/>
                <w:sz w:val="16"/>
                <w:szCs w:val="16"/>
              </w:rPr>
            </w:pPr>
            <w:r>
              <w:rPr>
                <w:lang w:val="es-ES"/>
              </w:rPr>
              <w:t>Presidente</w:t>
            </w:r>
            <w:r w:rsidR="0000430F">
              <w:rPr>
                <w:lang w:val="es-ES"/>
              </w:rPr>
              <w:t xml:space="preserve"> del SG-HEA</w:t>
            </w:r>
          </w:p>
        </w:tc>
        <w:tc>
          <w:tcPr>
            <w:tcW w:w="588" w:type="pct"/>
          </w:tcPr>
          <w:p w14:paraId="45A40A9E"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41382A70"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5.10(</w:t>
            </w:r>
            <w:proofErr w:type="gramStart"/>
            <w:r>
              <w:rPr>
                <w:lang w:val="es-ES"/>
              </w:rPr>
              <w:t>1)/</w:t>
            </w:r>
            <w:proofErr w:type="gramEnd"/>
            <w:r>
              <w:rPr>
                <w:lang w:val="es-ES"/>
              </w:rPr>
              <w:t>1</w:t>
            </w:r>
          </w:p>
        </w:tc>
        <w:tc>
          <w:tcPr>
            <w:tcW w:w="589" w:type="pct"/>
          </w:tcPr>
          <w:p w14:paraId="22C0D8C4" w14:textId="77777777" w:rsidR="00711DE0" w:rsidRPr="008C63DA" w:rsidRDefault="00040F5E" w:rsidP="00711DE0">
            <w:pPr>
              <w:pStyle w:val="WMOSubTitle2"/>
              <w:keepNext w:val="0"/>
              <w:keepLines w:val="0"/>
              <w:widowControl w:val="0"/>
              <w:spacing w:before="60" w:after="60"/>
              <w:jc w:val="center"/>
              <w:rPr>
                <w:i w:val="0"/>
                <w:iCs w:val="0"/>
                <w:sz w:val="16"/>
                <w:szCs w:val="16"/>
                <w:lang w:val="es-ES"/>
              </w:rPr>
            </w:pPr>
            <w:r>
              <w:rPr>
                <w:lang w:val="es-ES"/>
              </w:rPr>
              <w:t>5.10(</w:t>
            </w:r>
            <w:proofErr w:type="gramStart"/>
            <w:r>
              <w:rPr>
                <w:lang w:val="es-ES"/>
              </w:rPr>
              <w:t>1)/</w:t>
            </w:r>
            <w:proofErr w:type="gramEnd"/>
            <w:r>
              <w:rPr>
                <w:lang w:val="es-ES"/>
              </w:rPr>
              <w:t>1 a la 76ª reunión del Consejo Ejecutivo</w:t>
            </w:r>
          </w:p>
        </w:tc>
      </w:tr>
      <w:tr w:rsidR="0093751C" w:rsidRPr="008910C3" w14:paraId="5D57953E" w14:textId="77777777" w:rsidTr="17F279D3">
        <w:tc>
          <w:tcPr>
            <w:tcW w:w="365" w:type="pct"/>
          </w:tcPr>
          <w:p w14:paraId="0A89B50A" w14:textId="77777777" w:rsidR="0093751C" w:rsidRPr="008C63DA" w:rsidRDefault="0093751C" w:rsidP="0093751C">
            <w:pPr>
              <w:pStyle w:val="WMOSubTitle2"/>
              <w:keepNext w:val="0"/>
              <w:keepLines w:val="0"/>
              <w:widowControl w:val="0"/>
              <w:spacing w:before="60" w:after="60"/>
              <w:jc w:val="center"/>
              <w:rPr>
                <w:i w:val="0"/>
                <w:iCs w:val="0"/>
                <w:sz w:val="16"/>
                <w:szCs w:val="16"/>
                <w:lang w:val="es-ES"/>
              </w:rPr>
            </w:pPr>
          </w:p>
        </w:tc>
        <w:tc>
          <w:tcPr>
            <w:tcW w:w="515" w:type="pct"/>
          </w:tcPr>
          <w:p w14:paraId="5FF2FA67" w14:textId="77777777" w:rsidR="0093751C" w:rsidRPr="008C63DA" w:rsidRDefault="0093751C" w:rsidP="0093751C">
            <w:pPr>
              <w:pStyle w:val="WMOSubTitle2"/>
              <w:keepNext w:val="0"/>
              <w:keepLines w:val="0"/>
              <w:widowControl w:val="0"/>
              <w:spacing w:before="60" w:after="60"/>
              <w:jc w:val="center"/>
              <w:rPr>
                <w:i w:val="0"/>
                <w:sz w:val="16"/>
                <w:szCs w:val="16"/>
                <w:lang w:val="es-ES"/>
              </w:rPr>
            </w:pPr>
          </w:p>
        </w:tc>
        <w:tc>
          <w:tcPr>
            <w:tcW w:w="515" w:type="pct"/>
          </w:tcPr>
          <w:p w14:paraId="077D1CFC" w14:textId="77777777" w:rsidR="0093751C" w:rsidRDefault="0093751C" w:rsidP="0093751C">
            <w:pPr>
              <w:pStyle w:val="WMOSubTitle2"/>
              <w:keepNext w:val="0"/>
              <w:keepLines w:val="0"/>
              <w:widowControl w:val="0"/>
              <w:spacing w:before="60" w:after="60"/>
              <w:jc w:val="center"/>
              <w:rPr>
                <w:i w:val="0"/>
                <w:iCs w:val="0"/>
                <w:sz w:val="16"/>
                <w:szCs w:val="16"/>
              </w:rPr>
            </w:pPr>
            <w:r>
              <w:rPr>
                <w:lang w:val="es-ES"/>
              </w:rPr>
              <w:t>5.10(1a)</w:t>
            </w:r>
          </w:p>
        </w:tc>
        <w:tc>
          <w:tcPr>
            <w:tcW w:w="1324" w:type="pct"/>
          </w:tcPr>
          <w:p w14:paraId="65CDA1AC" w14:textId="77777777" w:rsidR="0093751C" w:rsidRPr="008C63DA" w:rsidRDefault="0093751C" w:rsidP="0093751C">
            <w:pPr>
              <w:pStyle w:val="WMOSubTitle2"/>
              <w:keepNext w:val="0"/>
              <w:keepLines w:val="0"/>
              <w:widowControl w:val="0"/>
              <w:spacing w:before="60" w:after="60"/>
              <w:rPr>
                <w:i w:val="0"/>
                <w:iCs w:val="0"/>
                <w:sz w:val="16"/>
                <w:szCs w:val="16"/>
                <w:lang w:val="es-ES"/>
              </w:rPr>
            </w:pPr>
            <w:r>
              <w:rPr>
                <w:lang w:val="es-ES"/>
              </w:rPr>
              <w:t>Informe técnico sobre las consideraciones relativas a la "denominación de las olas de calor"</w:t>
            </w:r>
          </w:p>
        </w:tc>
        <w:tc>
          <w:tcPr>
            <w:tcW w:w="589" w:type="pct"/>
          </w:tcPr>
          <w:p w14:paraId="1CC0312F" w14:textId="6FB42332" w:rsidR="0093751C" w:rsidRDefault="00D06525" w:rsidP="0093751C">
            <w:pPr>
              <w:pStyle w:val="WMOSubTitle2"/>
              <w:keepNext w:val="0"/>
              <w:keepLines w:val="0"/>
              <w:widowControl w:val="0"/>
              <w:spacing w:before="60" w:after="60"/>
              <w:rPr>
                <w:i w:val="0"/>
                <w:iCs w:val="0"/>
                <w:sz w:val="16"/>
                <w:szCs w:val="16"/>
              </w:rPr>
            </w:pPr>
            <w:r>
              <w:rPr>
                <w:lang w:val="es-ES"/>
              </w:rPr>
              <w:t>Presidente</w:t>
            </w:r>
            <w:r w:rsidR="0093751C">
              <w:rPr>
                <w:lang w:val="es-ES"/>
              </w:rPr>
              <w:t xml:space="preserve"> del SG-HEA</w:t>
            </w:r>
          </w:p>
        </w:tc>
        <w:tc>
          <w:tcPr>
            <w:tcW w:w="588" w:type="pct"/>
          </w:tcPr>
          <w:p w14:paraId="142B888E" w14:textId="77777777" w:rsidR="0093751C" w:rsidRDefault="0093751C" w:rsidP="0093751C">
            <w:pPr>
              <w:pStyle w:val="WMOSubTitle2"/>
              <w:keepNext w:val="0"/>
              <w:keepLines w:val="0"/>
              <w:widowControl w:val="0"/>
              <w:spacing w:before="60" w:after="60"/>
              <w:jc w:val="center"/>
              <w:rPr>
                <w:i w:val="0"/>
                <w:iCs w:val="0"/>
                <w:sz w:val="16"/>
                <w:szCs w:val="16"/>
              </w:rPr>
            </w:pPr>
          </w:p>
        </w:tc>
        <w:tc>
          <w:tcPr>
            <w:tcW w:w="515" w:type="pct"/>
          </w:tcPr>
          <w:p w14:paraId="65227711" w14:textId="77777777" w:rsidR="0093751C" w:rsidRDefault="0093751C" w:rsidP="0093751C">
            <w:pPr>
              <w:pStyle w:val="WMOSubTitle2"/>
              <w:keepNext w:val="0"/>
              <w:keepLines w:val="0"/>
              <w:widowControl w:val="0"/>
              <w:spacing w:before="60" w:after="60"/>
              <w:jc w:val="center"/>
              <w:rPr>
                <w:i w:val="0"/>
                <w:iCs w:val="0"/>
                <w:sz w:val="16"/>
                <w:szCs w:val="16"/>
              </w:rPr>
            </w:pPr>
          </w:p>
        </w:tc>
        <w:tc>
          <w:tcPr>
            <w:tcW w:w="589" w:type="pct"/>
          </w:tcPr>
          <w:p w14:paraId="763EABF4" w14:textId="77777777" w:rsidR="0093751C" w:rsidRDefault="0093751C" w:rsidP="0093751C">
            <w:pPr>
              <w:pStyle w:val="WMOSubTitle2"/>
              <w:keepNext w:val="0"/>
              <w:keepLines w:val="0"/>
              <w:widowControl w:val="0"/>
              <w:spacing w:before="60" w:after="60"/>
              <w:jc w:val="center"/>
              <w:rPr>
                <w:i w:val="0"/>
                <w:iCs w:val="0"/>
                <w:sz w:val="16"/>
                <w:szCs w:val="16"/>
              </w:rPr>
            </w:pPr>
          </w:p>
        </w:tc>
      </w:tr>
      <w:tr w:rsidR="0093751C" w:rsidRPr="008910C3" w14:paraId="20D2E460" w14:textId="77777777" w:rsidTr="17F279D3">
        <w:tc>
          <w:tcPr>
            <w:tcW w:w="365" w:type="pct"/>
          </w:tcPr>
          <w:p w14:paraId="0405510E" w14:textId="77777777" w:rsidR="0093751C" w:rsidRDefault="0093751C" w:rsidP="0093751C">
            <w:pPr>
              <w:pStyle w:val="WMOSubTitle2"/>
              <w:keepNext w:val="0"/>
              <w:keepLines w:val="0"/>
              <w:widowControl w:val="0"/>
              <w:spacing w:before="60" w:after="60"/>
              <w:jc w:val="center"/>
              <w:rPr>
                <w:i w:val="0"/>
                <w:iCs w:val="0"/>
                <w:sz w:val="16"/>
                <w:szCs w:val="16"/>
              </w:rPr>
            </w:pPr>
          </w:p>
        </w:tc>
        <w:tc>
          <w:tcPr>
            <w:tcW w:w="515" w:type="pct"/>
          </w:tcPr>
          <w:p w14:paraId="5B033E48" w14:textId="77777777" w:rsidR="0093751C" w:rsidRDefault="0093751C" w:rsidP="0093751C">
            <w:pPr>
              <w:pStyle w:val="WMOSubTitle2"/>
              <w:keepNext w:val="0"/>
              <w:keepLines w:val="0"/>
              <w:widowControl w:val="0"/>
              <w:spacing w:before="60" w:after="60"/>
              <w:jc w:val="center"/>
              <w:rPr>
                <w:i w:val="0"/>
                <w:sz w:val="16"/>
                <w:szCs w:val="16"/>
              </w:rPr>
            </w:pPr>
          </w:p>
        </w:tc>
        <w:tc>
          <w:tcPr>
            <w:tcW w:w="515" w:type="pct"/>
          </w:tcPr>
          <w:p w14:paraId="267932D7" w14:textId="77777777" w:rsidR="0093751C" w:rsidRDefault="0093751C" w:rsidP="0093751C">
            <w:pPr>
              <w:pStyle w:val="WMOSubTitle2"/>
              <w:keepNext w:val="0"/>
              <w:keepLines w:val="0"/>
              <w:widowControl w:val="0"/>
              <w:spacing w:before="60" w:after="60"/>
              <w:jc w:val="center"/>
              <w:rPr>
                <w:i w:val="0"/>
                <w:iCs w:val="0"/>
                <w:sz w:val="16"/>
                <w:szCs w:val="16"/>
              </w:rPr>
            </w:pPr>
            <w:r>
              <w:rPr>
                <w:lang w:val="es-ES"/>
              </w:rPr>
              <w:t>5.10(1b)</w:t>
            </w:r>
          </w:p>
        </w:tc>
        <w:tc>
          <w:tcPr>
            <w:tcW w:w="1324" w:type="pct"/>
          </w:tcPr>
          <w:p w14:paraId="12A01E0D" w14:textId="77777777" w:rsidR="0093751C" w:rsidRPr="008C63DA" w:rsidRDefault="0093751C" w:rsidP="0093751C">
            <w:pPr>
              <w:pStyle w:val="WMOSubTitle2"/>
              <w:keepNext w:val="0"/>
              <w:keepLines w:val="0"/>
              <w:widowControl w:val="0"/>
              <w:spacing w:before="60" w:after="60"/>
              <w:rPr>
                <w:i w:val="0"/>
                <w:iCs w:val="0"/>
                <w:sz w:val="16"/>
                <w:szCs w:val="16"/>
                <w:lang w:val="es-ES"/>
              </w:rPr>
            </w:pPr>
            <w:r>
              <w:rPr>
                <w:lang w:val="es-ES"/>
              </w:rPr>
              <w:t>Directrices operativas de la red mundial de información sobre el calor y sus riesgos para la salud</w:t>
            </w:r>
          </w:p>
        </w:tc>
        <w:tc>
          <w:tcPr>
            <w:tcW w:w="589" w:type="pct"/>
          </w:tcPr>
          <w:p w14:paraId="23AD9830" w14:textId="4C6FFE58" w:rsidR="0093751C" w:rsidRDefault="00D06525" w:rsidP="0093751C">
            <w:pPr>
              <w:pStyle w:val="WMOSubTitle2"/>
              <w:keepNext w:val="0"/>
              <w:keepLines w:val="0"/>
              <w:widowControl w:val="0"/>
              <w:spacing w:before="60" w:after="60"/>
              <w:rPr>
                <w:i w:val="0"/>
                <w:iCs w:val="0"/>
                <w:sz w:val="16"/>
                <w:szCs w:val="16"/>
              </w:rPr>
            </w:pPr>
            <w:r>
              <w:rPr>
                <w:lang w:val="es-ES"/>
              </w:rPr>
              <w:t>Presidente</w:t>
            </w:r>
            <w:r w:rsidR="0093751C">
              <w:rPr>
                <w:lang w:val="es-ES"/>
              </w:rPr>
              <w:t xml:space="preserve"> del SG-HEA</w:t>
            </w:r>
          </w:p>
        </w:tc>
        <w:tc>
          <w:tcPr>
            <w:tcW w:w="588" w:type="pct"/>
          </w:tcPr>
          <w:p w14:paraId="55B43D82" w14:textId="77777777" w:rsidR="0093751C" w:rsidRDefault="0093751C" w:rsidP="0093751C">
            <w:pPr>
              <w:pStyle w:val="WMOSubTitle2"/>
              <w:keepNext w:val="0"/>
              <w:keepLines w:val="0"/>
              <w:widowControl w:val="0"/>
              <w:spacing w:before="60" w:after="60"/>
              <w:jc w:val="center"/>
              <w:rPr>
                <w:i w:val="0"/>
                <w:iCs w:val="0"/>
                <w:sz w:val="16"/>
                <w:szCs w:val="16"/>
              </w:rPr>
            </w:pPr>
          </w:p>
        </w:tc>
        <w:tc>
          <w:tcPr>
            <w:tcW w:w="515" w:type="pct"/>
          </w:tcPr>
          <w:p w14:paraId="7EA8766B" w14:textId="77777777" w:rsidR="0093751C" w:rsidRDefault="0093751C" w:rsidP="0093751C">
            <w:pPr>
              <w:pStyle w:val="WMOSubTitle2"/>
              <w:keepNext w:val="0"/>
              <w:keepLines w:val="0"/>
              <w:widowControl w:val="0"/>
              <w:spacing w:before="60" w:after="60"/>
              <w:jc w:val="center"/>
              <w:rPr>
                <w:i w:val="0"/>
                <w:iCs w:val="0"/>
                <w:sz w:val="16"/>
                <w:szCs w:val="16"/>
              </w:rPr>
            </w:pPr>
          </w:p>
        </w:tc>
        <w:tc>
          <w:tcPr>
            <w:tcW w:w="589" w:type="pct"/>
          </w:tcPr>
          <w:p w14:paraId="1FD3F10B" w14:textId="77777777" w:rsidR="0093751C" w:rsidRDefault="0093751C" w:rsidP="0093751C">
            <w:pPr>
              <w:pStyle w:val="WMOSubTitle2"/>
              <w:keepNext w:val="0"/>
              <w:keepLines w:val="0"/>
              <w:widowControl w:val="0"/>
              <w:spacing w:before="60" w:after="60"/>
              <w:jc w:val="center"/>
              <w:rPr>
                <w:i w:val="0"/>
                <w:iCs w:val="0"/>
                <w:sz w:val="16"/>
                <w:szCs w:val="16"/>
              </w:rPr>
            </w:pPr>
          </w:p>
        </w:tc>
      </w:tr>
      <w:tr w:rsidR="0093751C" w:rsidRPr="008910C3" w14:paraId="3B77B898" w14:textId="77777777" w:rsidTr="17F279D3">
        <w:tc>
          <w:tcPr>
            <w:tcW w:w="365" w:type="pct"/>
          </w:tcPr>
          <w:p w14:paraId="55900540" w14:textId="77777777" w:rsidR="0093751C" w:rsidRDefault="0093751C" w:rsidP="0093751C">
            <w:pPr>
              <w:pStyle w:val="WMOSubTitle2"/>
              <w:keepNext w:val="0"/>
              <w:keepLines w:val="0"/>
              <w:widowControl w:val="0"/>
              <w:spacing w:before="60" w:after="60"/>
              <w:jc w:val="center"/>
              <w:rPr>
                <w:i w:val="0"/>
                <w:iCs w:val="0"/>
                <w:sz w:val="16"/>
                <w:szCs w:val="16"/>
              </w:rPr>
            </w:pPr>
          </w:p>
        </w:tc>
        <w:tc>
          <w:tcPr>
            <w:tcW w:w="515" w:type="pct"/>
          </w:tcPr>
          <w:p w14:paraId="112641F1" w14:textId="77777777" w:rsidR="0093751C" w:rsidRDefault="0093751C" w:rsidP="0093751C">
            <w:pPr>
              <w:pStyle w:val="WMOSubTitle2"/>
              <w:keepNext w:val="0"/>
              <w:keepLines w:val="0"/>
              <w:widowControl w:val="0"/>
              <w:spacing w:before="60" w:after="60"/>
              <w:jc w:val="center"/>
              <w:rPr>
                <w:i w:val="0"/>
                <w:iCs w:val="0"/>
                <w:sz w:val="16"/>
                <w:szCs w:val="16"/>
              </w:rPr>
            </w:pPr>
            <w:r>
              <w:rPr>
                <w:lang w:val="es-ES"/>
              </w:rPr>
              <w:t>5.10(2)</w:t>
            </w:r>
          </w:p>
        </w:tc>
        <w:tc>
          <w:tcPr>
            <w:tcW w:w="515" w:type="pct"/>
          </w:tcPr>
          <w:p w14:paraId="03BC7E4A" w14:textId="77777777" w:rsidR="0093751C" w:rsidRDefault="0093751C" w:rsidP="0093751C">
            <w:pPr>
              <w:pStyle w:val="WMOSubTitle2"/>
              <w:keepNext w:val="0"/>
              <w:keepLines w:val="0"/>
              <w:widowControl w:val="0"/>
              <w:spacing w:before="60" w:after="60"/>
              <w:jc w:val="center"/>
              <w:rPr>
                <w:i w:val="0"/>
                <w:iCs w:val="0"/>
                <w:sz w:val="16"/>
                <w:szCs w:val="16"/>
              </w:rPr>
            </w:pPr>
          </w:p>
        </w:tc>
        <w:tc>
          <w:tcPr>
            <w:tcW w:w="1324" w:type="pct"/>
          </w:tcPr>
          <w:p w14:paraId="71459826" w14:textId="77777777" w:rsidR="0093751C" w:rsidRPr="008C63DA" w:rsidRDefault="0093751C" w:rsidP="0093751C">
            <w:pPr>
              <w:pStyle w:val="WMOSubTitle2"/>
              <w:keepNext w:val="0"/>
              <w:keepLines w:val="0"/>
              <w:widowControl w:val="0"/>
              <w:spacing w:before="60" w:after="60"/>
              <w:rPr>
                <w:i w:val="0"/>
                <w:iCs w:val="0"/>
                <w:sz w:val="16"/>
                <w:szCs w:val="16"/>
                <w:lang w:val="es-ES"/>
              </w:rPr>
            </w:pPr>
            <w:r>
              <w:rPr>
                <w:lang w:val="es-ES"/>
              </w:rPr>
              <w:t>Abordar la investigación y los productos de las enfermedades infecciosas</w:t>
            </w:r>
          </w:p>
        </w:tc>
        <w:tc>
          <w:tcPr>
            <w:tcW w:w="589" w:type="pct"/>
          </w:tcPr>
          <w:p w14:paraId="15EADDA6" w14:textId="0714F6BC" w:rsidR="0093751C" w:rsidRPr="008910C3" w:rsidRDefault="00D06525" w:rsidP="0093751C">
            <w:pPr>
              <w:pStyle w:val="WMOSubTitle2"/>
              <w:keepNext w:val="0"/>
              <w:keepLines w:val="0"/>
              <w:widowControl w:val="0"/>
              <w:spacing w:before="60" w:after="60"/>
              <w:rPr>
                <w:i w:val="0"/>
                <w:iCs w:val="0"/>
                <w:sz w:val="16"/>
                <w:szCs w:val="16"/>
              </w:rPr>
            </w:pPr>
            <w:r>
              <w:rPr>
                <w:lang w:val="es-ES"/>
              </w:rPr>
              <w:t>Presidente</w:t>
            </w:r>
            <w:r w:rsidR="0093751C">
              <w:rPr>
                <w:lang w:val="es-ES"/>
              </w:rPr>
              <w:t xml:space="preserve"> del SG-HEA</w:t>
            </w:r>
          </w:p>
        </w:tc>
        <w:tc>
          <w:tcPr>
            <w:tcW w:w="588" w:type="pct"/>
          </w:tcPr>
          <w:p w14:paraId="6E45D5E2" w14:textId="77777777" w:rsidR="0093751C" w:rsidRDefault="0093751C" w:rsidP="0093751C">
            <w:pPr>
              <w:pStyle w:val="WMOSubTitle2"/>
              <w:keepNext w:val="0"/>
              <w:keepLines w:val="0"/>
              <w:widowControl w:val="0"/>
              <w:spacing w:before="60" w:after="60"/>
              <w:jc w:val="center"/>
              <w:rPr>
                <w:i w:val="0"/>
                <w:iCs w:val="0"/>
                <w:sz w:val="16"/>
                <w:szCs w:val="16"/>
              </w:rPr>
            </w:pPr>
          </w:p>
        </w:tc>
        <w:tc>
          <w:tcPr>
            <w:tcW w:w="515" w:type="pct"/>
          </w:tcPr>
          <w:p w14:paraId="082B423B" w14:textId="77777777" w:rsidR="0093751C" w:rsidRDefault="0093751C" w:rsidP="0093751C">
            <w:pPr>
              <w:pStyle w:val="WMOSubTitle2"/>
              <w:keepNext w:val="0"/>
              <w:keepLines w:val="0"/>
              <w:widowControl w:val="0"/>
              <w:spacing w:before="60" w:after="60"/>
              <w:jc w:val="center"/>
              <w:rPr>
                <w:i w:val="0"/>
                <w:iCs w:val="0"/>
                <w:sz w:val="16"/>
                <w:szCs w:val="16"/>
              </w:rPr>
            </w:pPr>
            <w:r>
              <w:rPr>
                <w:lang w:val="es-ES"/>
              </w:rPr>
              <w:t>5.10(</w:t>
            </w:r>
            <w:proofErr w:type="gramStart"/>
            <w:r>
              <w:rPr>
                <w:lang w:val="es-ES"/>
              </w:rPr>
              <w:t>2)/</w:t>
            </w:r>
            <w:proofErr w:type="gramEnd"/>
            <w:r>
              <w:rPr>
                <w:lang w:val="es-ES"/>
              </w:rPr>
              <w:t>1</w:t>
            </w:r>
          </w:p>
        </w:tc>
        <w:tc>
          <w:tcPr>
            <w:tcW w:w="589" w:type="pct"/>
          </w:tcPr>
          <w:p w14:paraId="7E98801C" w14:textId="77777777" w:rsidR="0093751C" w:rsidRDefault="0093751C" w:rsidP="0093751C">
            <w:pPr>
              <w:pStyle w:val="WMOSubTitle2"/>
              <w:keepNext w:val="0"/>
              <w:keepLines w:val="0"/>
              <w:widowControl w:val="0"/>
              <w:spacing w:before="60" w:after="60"/>
              <w:jc w:val="center"/>
              <w:rPr>
                <w:i w:val="0"/>
                <w:iCs w:val="0"/>
                <w:sz w:val="16"/>
                <w:szCs w:val="16"/>
              </w:rPr>
            </w:pPr>
          </w:p>
        </w:tc>
      </w:tr>
      <w:tr w:rsidR="00711DE0" w:rsidRPr="00756C9C" w14:paraId="734E03ED" w14:textId="77777777" w:rsidTr="17F279D3">
        <w:tc>
          <w:tcPr>
            <w:tcW w:w="365" w:type="pct"/>
          </w:tcPr>
          <w:p w14:paraId="7AF173F6"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1BFA8EEB"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5.10(3)</w:t>
            </w:r>
          </w:p>
        </w:tc>
        <w:tc>
          <w:tcPr>
            <w:tcW w:w="515" w:type="pct"/>
          </w:tcPr>
          <w:p w14:paraId="76498C3C"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tcPr>
          <w:p w14:paraId="7E95C2D8" w14:textId="77777777" w:rsidR="00711DE0" w:rsidRPr="009E346B" w:rsidRDefault="00711DE0" w:rsidP="005B4582">
            <w:pPr>
              <w:pStyle w:val="WMOBodyText"/>
              <w:widowControl w:val="0"/>
              <w:spacing w:before="0"/>
              <w:jc w:val="left"/>
              <w:rPr>
                <w:i/>
                <w:iCs/>
                <w:sz w:val="16"/>
                <w:szCs w:val="16"/>
                <w:lang w:val="es-ES"/>
              </w:rPr>
            </w:pPr>
            <w:r w:rsidRPr="009E346B">
              <w:rPr>
                <w:i/>
                <w:iCs/>
                <w:lang w:val="es-ES"/>
              </w:rPr>
              <w:t>Plan de aplicación para el avance de la ciencia y los servicios integrados de clima y salud 2023-2033</w:t>
            </w:r>
          </w:p>
        </w:tc>
        <w:tc>
          <w:tcPr>
            <w:tcW w:w="589" w:type="pct"/>
          </w:tcPr>
          <w:p w14:paraId="5260CBC8" w14:textId="1DBAA065" w:rsidR="00711DE0" w:rsidRPr="008910C3" w:rsidRDefault="00D06525" w:rsidP="00711DE0">
            <w:pPr>
              <w:pStyle w:val="WMOSubTitle2"/>
              <w:keepNext w:val="0"/>
              <w:keepLines w:val="0"/>
              <w:widowControl w:val="0"/>
              <w:spacing w:before="60" w:after="60"/>
              <w:rPr>
                <w:i w:val="0"/>
                <w:iCs w:val="0"/>
                <w:sz w:val="16"/>
                <w:szCs w:val="16"/>
              </w:rPr>
            </w:pPr>
            <w:r>
              <w:rPr>
                <w:lang w:val="es-ES"/>
              </w:rPr>
              <w:t>Presidente</w:t>
            </w:r>
            <w:r w:rsidR="0000430F">
              <w:rPr>
                <w:lang w:val="es-ES"/>
              </w:rPr>
              <w:t xml:space="preserve"> del SG-HEA</w:t>
            </w:r>
          </w:p>
        </w:tc>
        <w:tc>
          <w:tcPr>
            <w:tcW w:w="588" w:type="pct"/>
          </w:tcPr>
          <w:p w14:paraId="6676A679"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70DD6298"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tcPr>
          <w:p w14:paraId="781C5DF9"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r>
              <w:rPr>
                <w:lang w:val="es-ES"/>
              </w:rPr>
              <w:t>5.10(</w:t>
            </w:r>
            <w:proofErr w:type="gramStart"/>
            <w:r>
              <w:rPr>
                <w:lang w:val="es-ES"/>
              </w:rPr>
              <w:t>4)/</w:t>
            </w:r>
            <w:proofErr w:type="gramEnd"/>
            <w:r>
              <w:rPr>
                <w:lang w:val="es-ES"/>
              </w:rPr>
              <w:t>1 a la 76ª reunión del Consejo Ejecutivo</w:t>
            </w:r>
          </w:p>
        </w:tc>
      </w:tr>
      <w:tr w:rsidR="1F76D9F7" w14:paraId="4DBE900E" w14:textId="77777777" w:rsidTr="17F279D3">
        <w:tc>
          <w:tcPr>
            <w:tcW w:w="365" w:type="pct"/>
          </w:tcPr>
          <w:p w14:paraId="12F99FA6" w14:textId="77777777" w:rsidR="1F76D9F7" w:rsidRPr="008C63DA" w:rsidRDefault="1F76D9F7" w:rsidP="00BE4A00">
            <w:pPr>
              <w:pStyle w:val="WMOSubTitle2"/>
              <w:spacing w:before="240"/>
              <w:jc w:val="center"/>
              <w:rPr>
                <w:sz w:val="16"/>
                <w:szCs w:val="16"/>
                <w:lang w:val="es-ES"/>
              </w:rPr>
            </w:pPr>
          </w:p>
        </w:tc>
        <w:tc>
          <w:tcPr>
            <w:tcW w:w="515" w:type="pct"/>
          </w:tcPr>
          <w:p w14:paraId="0D6E6339" w14:textId="77777777" w:rsidR="1F76D9F7" w:rsidRPr="008C63DA" w:rsidRDefault="1F76D9F7" w:rsidP="00BE4A00">
            <w:pPr>
              <w:pStyle w:val="WMOSubTitle2"/>
              <w:spacing w:before="240"/>
              <w:jc w:val="center"/>
              <w:rPr>
                <w:sz w:val="16"/>
                <w:szCs w:val="16"/>
                <w:lang w:val="es-ES"/>
              </w:rPr>
            </w:pPr>
          </w:p>
        </w:tc>
        <w:tc>
          <w:tcPr>
            <w:tcW w:w="515" w:type="pct"/>
          </w:tcPr>
          <w:p w14:paraId="5EE132DC" w14:textId="77777777" w:rsidR="41A96D1C" w:rsidRPr="00BE4A00" w:rsidRDefault="7D9BF3E4" w:rsidP="00705BA4">
            <w:pPr>
              <w:pStyle w:val="WMOSubTitle2"/>
              <w:keepNext w:val="0"/>
              <w:keepLines w:val="0"/>
              <w:widowControl w:val="0"/>
              <w:spacing w:before="60" w:after="60"/>
              <w:jc w:val="center"/>
              <w:rPr>
                <w:i w:val="0"/>
                <w:iCs w:val="0"/>
                <w:sz w:val="16"/>
                <w:szCs w:val="16"/>
              </w:rPr>
            </w:pPr>
            <w:r>
              <w:rPr>
                <w:lang w:val="es-ES"/>
              </w:rPr>
              <w:t>5.10 (3a)</w:t>
            </w:r>
          </w:p>
        </w:tc>
        <w:tc>
          <w:tcPr>
            <w:tcW w:w="1324" w:type="pct"/>
          </w:tcPr>
          <w:p w14:paraId="006901C2" w14:textId="4E3CB69A" w:rsidR="41A96D1C" w:rsidRPr="008C63DA" w:rsidRDefault="41A96D1C" w:rsidP="00E846A5">
            <w:pPr>
              <w:pStyle w:val="WMOSubTitle2"/>
              <w:keepNext w:val="0"/>
              <w:keepLines w:val="0"/>
              <w:widowControl w:val="0"/>
              <w:spacing w:before="60" w:after="60"/>
              <w:rPr>
                <w:i w:val="0"/>
                <w:iCs w:val="0"/>
                <w:sz w:val="16"/>
                <w:szCs w:val="16"/>
                <w:lang w:val="es-ES"/>
              </w:rPr>
            </w:pPr>
            <w:r>
              <w:rPr>
                <w:lang w:val="es-ES"/>
              </w:rPr>
              <w:t>Plan de aplicación para el avance de la ciencia y los servicios integrados de clima y salud 2023-2033</w:t>
            </w:r>
          </w:p>
        </w:tc>
        <w:tc>
          <w:tcPr>
            <w:tcW w:w="589" w:type="pct"/>
          </w:tcPr>
          <w:p w14:paraId="57752F2A" w14:textId="1A642A34" w:rsidR="1F76D9F7" w:rsidRPr="00B074E9" w:rsidRDefault="00D06525" w:rsidP="00B074E9">
            <w:pPr>
              <w:pStyle w:val="WMOSubTitle2"/>
              <w:keepNext w:val="0"/>
              <w:keepLines w:val="0"/>
              <w:widowControl w:val="0"/>
              <w:spacing w:before="60" w:after="60"/>
              <w:rPr>
                <w:i w:val="0"/>
                <w:iCs w:val="0"/>
                <w:sz w:val="16"/>
                <w:szCs w:val="16"/>
              </w:rPr>
            </w:pPr>
            <w:r>
              <w:rPr>
                <w:lang w:val="es-ES"/>
              </w:rPr>
              <w:t>Presidente</w:t>
            </w:r>
            <w:r w:rsidR="00B074E9">
              <w:rPr>
                <w:lang w:val="es-ES"/>
              </w:rPr>
              <w:t xml:space="preserve"> del SG-HEA</w:t>
            </w:r>
          </w:p>
        </w:tc>
        <w:tc>
          <w:tcPr>
            <w:tcW w:w="588" w:type="pct"/>
          </w:tcPr>
          <w:p w14:paraId="459F473C" w14:textId="77777777" w:rsidR="1F76D9F7" w:rsidRDefault="1F76D9F7" w:rsidP="00BE4A00">
            <w:pPr>
              <w:pStyle w:val="WMOSubTitle2"/>
              <w:spacing w:before="240"/>
              <w:jc w:val="center"/>
              <w:rPr>
                <w:sz w:val="16"/>
                <w:szCs w:val="16"/>
              </w:rPr>
            </w:pPr>
          </w:p>
        </w:tc>
        <w:tc>
          <w:tcPr>
            <w:tcW w:w="515" w:type="pct"/>
          </w:tcPr>
          <w:p w14:paraId="0A7C9D05" w14:textId="77777777" w:rsidR="1F76D9F7" w:rsidRDefault="1F76D9F7" w:rsidP="00BE4A00">
            <w:pPr>
              <w:pStyle w:val="WMOSubTitle2"/>
              <w:spacing w:before="240"/>
              <w:jc w:val="center"/>
              <w:rPr>
                <w:sz w:val="16"/>
                <w:szCs w:val="16"/>
              </w:rPr>
            </w:pPr>
          </w:p>
        </w:tc>
        <w:tc>
          <w:tcPr>
            <w:tcW w:w="589" w:type="pct"/>
          </w:tcPr>
          <w:p w14:paraId="69A08295" w14:textId="77777777" w:rsidR="1F76D9F7" w:rsidRDefault="1F76D9F7" w:rsidP="00BE4A00">
            <w:pPr>
              <w:pStyle w:val="WMOSubTitle2"/>
              <w:spacing w:before="240"/>
              <w:jc w:val="center"/>
              <w:rPr>
                <w:sz w:val="16"/>
                <w:szCs w:val="16"/>
              </w:rPr>
            </w:pPr>
          </w:p>
        </w:tc>
      </w:tr>
      <w:tr w:rsidR="1F76D9F7" w14:paraId="4BD2AB1D" w14:textId="77777777" w:rsidTr="17F279D3">
        <w:tc>
          <w:tcPr>
            <w:tcW w:w="365" w:type="pct"/>
          </w:tcPr>
          <w:p w14:paraId="22A94194" w14:textId="77777777" w:rsidR="1F76D9F7" w:rsidRDefault="1F76D9F7" w:rsidP="00BE4A00">
            <w:pPr>
              <w:pStyle w:val="WMOSubTitle2"/>
              <w:spacing w:before="240"/>
              <w:jc w:val="center"/>
              <w:rPr>
                <w:sz w:val="16"/>
                <w:szCs w:val="16"/>
              </w:rPr>
            </w:pPr>
          </w:p>
        </w:tc>
        <w:tc>
          <w:tcPr>
            <w:tcW w:w="515" w:type="pct"/>
          </w:tcPr>
          <w:p w14:paraId="52459219" w14:textId="77777777" w:rsidR="1F76D9F7" w:rsidRDefault="1F76D9F7" w:rsidP="00BE4A00">
            <w:pPr>
              <w:pStyle w:val="WMOSubTitle2"/>
              <w:spacing w:before="240"/>
              <w:jc w:val="center"/>
              <w:rPr>
                <w:sz w:val="16"/>
                <w:szCs w:val="16"/>
              </w:rPr>
            </w:pPr>
          </w:p>
        </w:tc>
        <w:tc>
          <w:tcPr>
            <w:tcW w:w="515" w:type="pct"/>
          </w:tcPr>
          <w:p w14:paraId="52029FEC" w14:textId="77777777" w:rsidR="41A96D1C" w:rsidRPr="00BE4A00" w:rsidRDefault="7D9BF3E4" w:rsidP="00705BA4">
            <w:pPr>
              <w:pStyle w:val="WMOSubTitle2"/>
              <w:keepNext w:val="0"/>
              <w:keepLines w:val="0"/>
              <w:widowControl w:val="0"/>
              <w:spacing w:before="60" w:after="60"/>
              <w:jc w:val="center"/>
              <w:rPr>
                <w:i w:val="0"/>
                <w:iCs w:val="0"/>
                <w:sz w:val="16"/>
                <w:szCs w:val="16"/>
              </w:rPr>
            </w:pPr>
            <w:r>
              <w:rPr>
                <w:lang w:val="es-ES"/>
              </w:rPr>
              <w:t>5.10 (3b)</w:t>
            </w:r>
          </w:p>
        </w:tc>
        <w:tc>
          <w:tcPr>
            <w:tcW w:w="1324" w:type="pct"/>
          </w:tcPr>
          <w:p w14:paraId="49BE0E94" w14:textId="77777777" w:rsidR="41A96D1C" w:rsidRPr="008C63DA" w:rsidRDefault="41A96D1C" w:rsidP="00E846A5">
            <w:pPr>
              <w:pStyle w:val="WMOSubTitle2"/>
              <w:keepNext w:val="0"/>
              <w:keepLines w:val="0"/>
              <w:widowControl w:val="0"/>
              <w:spacing w:before="60" w:after="60"/>
              <w:rPr>
                <w:i w:val="0"/>
                <w:iCs w:val="0"/>
                <w:sz w:val="16"/>
                <w:szCs w:val="16"/>
                <w:lang w:val="es-ES"/>
              </w:rPr>
            </w:pPr>
            <w:r>
              <w:rPr>
                <w:lang w:val="es-ES"/>
              </w:rPr>
              <w:t>Marco conceptual de las ciencias y servicios sanitarios integrados</w:t>
            </w:r>
          </w:p>
        </w:tc>
        <w:tc>
          <w:tcPr>
            <w:tcW w:w="589" w:type="pct"/>
          </w:tcPr>
          <w:p w14:paraId="1B42288C" w14:textId="7F3518D1" w:rsidR="1F76D9F7" w:rsidRPr="00B074E9" w:rsidRDefault="00D06525" w:rsidP="00B074E9">
            <w:pPr>
              <w:pStyle w:val="WMOSubTitle2"/>
              <w:keepNext w:val="0"/>
              <w:keepLines w:val="0"/>
              <w:widowControl w:val="0"/>
              <w:spacing w:before="60" w:after="60"/>
              <w:rPr>
                <w:i w:val="0"/>
                <w:iCs w:val="0"/>
                <w:sz w:val="16"/>
                <w:szCs w:val="16"/>
              </w:rPr>
            </w:pPr>
            <w:r>
              <w:rPr>
                <w:lang w:val="es-ES"/>
              </w:rPr>
              <w:t>Presidente</w:t>
            </w:r>
            <w:r w:rsidR="00B074E9">
              <w:rPr>
                <w:lang w:val="es-ES"/>
              </w:rPr>
              <w:t xml:space="preserve"> del SG-HEA</w:t>
            </w:r>
          </w:p>
        </w:tc>
        <w:tc>
          <w:tcPr>
            <w:tcW w:w="588" w:type="pct"/>
          </w:tcPr>
          <w:p w14:paraId="541A4219" w14:textId="77777777" w:rsidR="1F76D9F7" w:rsidRDefault="1F76D9F7" w:rsidP="00BE4A00">
            <w:pPr>
              <w:pStyle w:val="WMOSubTitle2"/>
              <w:spacing w:before="240"/>
              <w:jc w:val="center"/>
              <w:rPr>
                <w:sz w:val="16"/>
                <w:szCs w:val="16"/>
              </w:rPr>
            </w:pPr>
          </w:p>
        </w:tc>
        <w:tc>
          <w:tcPr>
            <w:tcW w:w="515" w:type="pct"/>
          </w:tcPr>
          <w:p w14:paraId="0E669E9D" w14:textId="77777777" w:rsidR="1F76D9F7" w:rsidRDefault="1F76D9F7" w:rsidP="00BE4A00">
            <w:pPr>
              <w:pStyle w:val="WMOSubTitle2"/>
              <w:spacing w:before="240"/>
              <w:jc w:val="center"/>
              <w:rPr>
                <w:sz w:val="16"/>
                <w:szCs w:val="16"/>
              </w:rPr>
            </w:pPr>
          </w:p>
        </w:tc>
        <w:tc>
          <w:tcPr>
            <w:tcW w:w="589" w:type="pct"/>
          </w:tcPr>
          <w:p w14:paraId="11DFA53C" w14:textId="77777777" w:rsidR="1F76D9F7" w:rsidRDefault="1F76D9F7" w:rsidP="00BE4A00">
            <w:pPr>
              <w:pStyle w:val="WMOSubTitle2"/>
              <w:spacing w:before="240"/>
              <w:jc w:val="center"/>
              <w:rPr>
                <w:sz w:val="16"/>
                <w:szCs w:val="16"/>
              </w:rPr>
            </w:pPr>
          </w:p>
        </w:tc>
      </w:tr>
      <w:tr w:rsidR="1F76D9F7" w14:paraId="1779CFD9" w14:textId="77777777" w:rsidTr="17F279D3">
        <w:tc>
          <w:tcPr>
            <w:tcW w:w="365" w:type="pct"/>
          </w:tcPr>
          <w:p w14:paraId="6BFB59D7" w14:textId="77777777" w:rsidR="1F76D9F7" w:rsidRDefault="1F76D9F7" w:rsidP="00BE4A00">
            <w:pPr>
              <w:pStyle w:val="WMOSubTitle2"/>
              <w:spacing w:before="240"/>
              <w:jc w:val="center"/>
              <w:rPr>
                <w:sz w:val="16"/>
                <w:szCs w:val="16"/>
              </w:rPr>
            </w:pPr>
          </w:p>
        </w:tc>
        <w:tc>
          <w:tcPr>
            <w:tcW w:w="515" w:type="pct"/>
          </w:tcPr>
          <w:p w14:paraId="24B272EF" w14:textId="77777777" w:rsidR="1F76D9F7" w:rsidRDefault="1F76D9F7" w:rsidP="00BE4A00">
            <w:pPr>
              <w:pStyle w:val="WMOSubTitle2"/>
              <w:spacing w:before="240"/>
              <w:jc w:val="center"/>
              <w:rPr>
                <w:sz w:val="16"/>
                <w:szCs w:val="16"/>
              </w:rPr>
            </w:pPr>
          </w:p>
        </w:tc>
        <w:tc>
          <w:tcPr>
            <w:tcW w:w="515" w:type="pct"/>
          </w:tcPr>
          <w:p w14:paraId="6CF00EF7" w14:textId="77777777" w:rsidR="41A96D1C" w:rsidRPr="00BE4A00" w:rsidRDefault="7D9BF3E4" w:rsidP="00705BA4">
            <w:pPr>
              <w:pStyle w:val="WMOSubTitle2"/>
              <w:keepNext w:val="0"/>
              <w:keepLines w:val="0"/>
              <w:widowControl w:val="0"/>
              <w:spacing w:before="60" w:after="60"/>
              <w:jc w:val="center"/>
              <w:rPr>
                <w:i w:val="0"/>
                <w:iCs w:val="0"/>
                <w:sz w:val="16"/>
                <w:szCs w:val="16"/>
              </w:rPr>
            </w:pPr>
            <w:r>
              <w:rPr>
                <w:lang w:val="es-ES"/>
              </w:rPr>
              <w:t>5.10 (3c)</w:t>
            </w:r>
          </w:p>
        </w:tc>
        <w:tc>
          <w:tcPr>
            <w:tcW w:w="1324" w:type="pct"/>
          </w:tcPr>
          <w:p w14:paraId="507B1942" w14:textId="77777777" w:rsidR="41A96D1C" w:rsidRPr="008C63DA" w:rsidRDefault="41A96D1C" w:rsidP="00E846A5">
            <w:pPr>
              <w:pStyle w:val="WMOSubTitle2"/>
              <w:keepNext w:val="0"/>
              <w:keepLines w:val="0"/>
              <w:widowControl w:val="0"/>
              <w:spacing w:before="60" w:after="60"/>
              <w:rPr>
                <w:i w:val="0"/>
                <w:iCs w:val="0"/>
                <w:sz w:val="16"/>
                <w:szCs w:val="16"/>
                <w:lang w:val="es-ES"/>
              </w:rPr>
            </w:pPr>
            <w:r>
              <w:rPr>
                <w:lang w:val="es-ES"/>
              </w:rPr>
              <w:t>Avances provisionales del plan maestro en el ámbito de la salud, el medioambiente y el clima basado en un enfoque de la ciencia a los servicios, 2019-2022</w:t>
            </w:r>
          </w:p>
        </w:tc>
        <w:tc>
          <w:tcPr>
            <w:tcW w:w="589" w:type="pct"/>
          </w:tcPr>
          <w:p w14:paraId="1D84D8D0" w14:textId="0707C509" w:rsidR="1F76D9F7" w:rsidRPr="00B074E9" w:rsidRDefault="00D06525" w:rsidP="00B074E9">
            <w:pPr>
              <w:pStyle w:val="WMOSubTitle2"/>
              <w:keepNext w:val="0"/>
              <w:keepLines w:val="0"/>
              <w:widowControl w:val="0"/>
              <w:spacing w:before="60" w:after="60"/>
              <w:rPr>
                <w:i w:val="0"/>
                <w:iCs w:val="0"/>
                <w:sz w:val="16"/>
                <w:szCs w:val="16"/>
              </w:rPr>
            </w:pPr>
            <w:r>
              <w:rPr>
                <w:lang w:val="es-ES"/>
              </w:rPr>
              <w:t>Presidente</w:t>
            </w:r>
            <w:r w:rsidR="00B074E9">
              <w:rPr>
                <w:lang w:val="es-ES"/>
              </w:rPr>
              <w:t xml:space="preserve"> del SG-HEA</w:t>
            </w:r>
          </w:p>
        </w:tc>
        <w:tc>
          <w:tcPr>
            <w:tcW w:w="588" w:type="pct"/>
          </w:tcPr>
          <w:p w14:paraId="0C7E6341" w14:textId="77777777" w:rsidR="1F76D9F7" w:rsidRDefault="1F76D9F7" w:rsidP="00BE4A00">
            <w:pPr>
              <w:pStyle w:val="WMOSubTitle2"/>
              <w:spacing w:before="240"/>
              <w:jc w:val="center"/>
              <w:rPr>
                <w:sz w:val="16"/>
                <w:szCs w:val="16"/>
              </w:rPr>
            </w:pPr>
          </w:p>
        </w:tc>
        <w:tc>
          <w:tcPr>
            <w:tcW w:w="515" w:type="pct"/>
          </w:tcPr>
          <w:p w14:paraId="67B27739" w14:textId="77777777" w:rsidR="1F76D9F7" w:rsidRDefault="1F76D9F7" w:rsidP="00BE4A00">
            <w:pPr>
              <w:pStyle w:val="WMOSubTitle2"/>
              <w:spacing w:before="240"/>
              <w:jc w:val="center"/>
              <w:rPr>
                <w:sz w:val="16"/>
                <w:szCs w:val="16"/>
              </w:rPr>
            </w:pPr>
          </w:p>
        </w:tc>
        <w:tc>
          <w:tcPr>
            <w:tcW w:w="589" w:type="pct"/>
          </w:tcPr>
          <w:p w14:paraId="4494B1E7" w14:textId="77777777" w:rsidR="1F76D9F7" w:rsidRDefault="1F76D9F7" w:rsidP="00BE4A00">
            <w:pPr>
              <w:pStyle w:val="WMOSubTitle2"/>
              <w:spacing w:before="240"/>
              <w:jc w:val="center"/>
              <w:rPr>
                <w:sz w:val="16"/>
                <w:szCs w:val="16"/>
              </w:rPr>
            </w:pPr>
          </w:p>
        </w:tc>
      </w:tr>
      <w:tr w:rsidR="00711DE0" w:rsidRPr="006C28BF" w14:paraId="57311432" w14:textId="77777777" w:rsidTr="17F279D3">
        <w:tc>
          <w:tcPr>
            <w:tcW w:w="365" w:type="pct"/>
            <w:shd w:val="clear" w:color="auto" w:fill="FFFFCC"/>
          </w:tcPr>
          <w:p w14:paraId="37278502" w14:textId="77777777" w:rsidR="00711DE0" w:rsidRPr="006C28BF" w:rsidRDefault="00711DE0" w:rsidP="00711DE0">
            <w:pPr>
              <w:pStyle w:val="WMOSubTitle2"/>
              <w:keepNext w:val="0"/>
              <w:keepLines w:val="0"/>
              <w:widowControl w:val="0"/>
              <w:spacing w:before="60" w:after="60"/>
              <w:jc w:val="center"/>
              <w:rPr>
                <w:b/>
                <w:bCs w:val="0"/>
                <w:sz w:val="16"/>
                <w:szCs w:val="16"/>
              </w:rPr>
            </w:pPr>
            <w:r>
              <w:rPr>
                <w:b/>
                <w:lang w:val="es-ES"/>
              </w:rPr>
              <w:t>5.11</w:t>
            </w:r>
          </w:p>
        </w:tc>
        <w:tc>
          <w:tcPr>
            <w:tcW w:w="515" w:type="pct"/>
            <w:shd w:val="clear" w:color="auto" w:fill="FFFFCC"/>
          </w:tcPr>
          <w:p w14:paraId="02267B04" w14:textId="77777777" w:rsidR="00711DE0" w:rsidRPr="006C28BF"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194A0167" w14:textId="77777777" w:rsidR="00711DE0" w:rsidRPr="006C28BF" w:rsidRDefault="00711DE0" w:rsidP="00711DE0">
            <w:pPr>
              <w:pStyle w:val="WMOSubTitle2"/>
              <w:keepNext w:val="0"/>
              <w:keepLines w:val="0"/>
              <w:widowControl w:val="0"/>
              <w:spacing w:before="60" w:after="60"/>
              <w:jc w:val="center"/>
              <w:rPr>
                <w:b/>
                <w:bCs w:val="0"/>
                <w:sz w:val="16"/>
                <w:szCs w:val="16"/>
              </w:rPr>
            </w:pPr>
          </w:p>
        </w:tc>
        <w:tc>
          <w:tcPr>
            <w:tcW w:w="1324" w:type="pct"/>
            <w:shd w:val="clear" w:color="auto" w:fill="FFFFCC"/>
          </w:tcPr>
          <w:p w14:paraId="472481B2" w14:textId="0DE62AF9" w:rsidR="00711DE0" w:rsidRPr="006C28BF" w:rsidRDefault="00711DE0" w:rsidP="00711DE0">
            <w:pPr>
              <w:pStyle w:val="WMOSubTitle2"/>
              <w:keepNext w:val="0"/>
              <w:keepLines w:val="0"/>
              <w:widowControl w:val="0"/>
              <w:spacing w:before="60" w:after="60"/>
              <w:rPr>
                <w:b/>
                <w:bCs w:val="0"/>
                <w:sz w:val="16"/>
                <w:szCs w:val="16"/>
              </w:rPr>
            </w:pPr>
            <w:r>
              <w:rPr>
                <w:b/>
                <w:lang w:val="es-ES"/>
              </w:rPr>
              <w:t xml:space="preserve">Servicios </w:t>
            </w:r>
            <w:r w:rsidR="00720CD0">
              <w:rPr>
                <w:b/>
                <w:lang w:val="es-ES"/>
              </w:rPr>
              <w:t>urbanos</w:t>
            </w:r>
            <w:r>
              <w:rPr>
                <w:b/>
                <w:lang w:val="es-ES"/>
              </w:rPr>
              <w:t xml:space="preserve"> integrados</w:t>
            </w:r>
          </w:p>
        </w:tc>
        <w:tc>
          <w:tcPr>
            <w:tcW w:w="589" w:type="pct"/>
            <w:shd w:val="clear" w:color="auto" w:fill="FFFFCC"/>
          </w:tcPr>
          <w:p w14:paraId="5E9059C3" w14:textId="77777777" w:rsidR="00711DE0" w:rsidRPr="006C28BF" w:rsidRDefault="00711DE0" w:rsidP="00711DE0">
            <w:pPr>
              <w:pStyle w:val="WMOSubTitle2"/>
              <w:keepNext w:val="0"/>
              <w:keepLines w:val="0"/>
              <w:widowControl w:val="0"/>
              <w:spacing w:before="60" w:after="60"/>
              <w:rPr>
                <w:b/>
                <w:bCs w:val="0"/>
                <w:sz w:val="16"/>
                <w:szCs w:val="16"/>
              </w:rPr>
            </w:pPr>
          </w:p>
        </w:tc>
        <w:tc>
          <w:tcPr>
            <w:tcW w:w="588" w:type="pct"/>
            <w:shd w:val="clear" w:color="auto" w:fill="FFFFCC"/>
          </w:tcPr>
          <w:p w14:paraId="62D06E58" w14:textId="77777777" w:rsidR="00711DE0" w:rsidRPr="006C28BF" w:rsidRDefault="00711DE0" w:rsidP="00711DE0">
            <w:pPr>
              <w:pStyle w:val="WMOSubTitle2"/>
              <w:keepNext w:val="0"/>
              <w:keepLines w:val="0"/>
              <w:widowControl w:val="0"/>
              <w:spacing w:before="60" w:after="60"/>
              <w:jc w:val="center"/>
              <w:rPr>
                <w:b/>
                <w:bCs w:val="0"/>
                <w:sz w:val="16"/>
                <w:szCs w:val="16"/>
              </w:rPr>
            </w:pPr>
          </w:p>
        </w:tc>
        <w:tc>
          <w:tcPr>
            <w:tcW w:w="515" w:type="pct"/>
            <w:shd w:val="clear" w:color="auto" w:fill="FFFFCC"/>
          </w:tcPr>
          <w:p w14:paraId="7126245F" w14:textId="77777777" w:rsidR="00711DE0" w:rsidRPr="006C28BF" w:rsidRDefault="00711DE0" w:rsidP="00711DE0">
            <w:pPr>
              <w:pStyle w:val="WMOSubTitle2"/>
              <w:keepNext w:val="0"/>
              <w:keepLines w:val="0"/>
              <w:widowControl w:val="0"/>
              <w:spacing w:before="60" w:after="60"/>
              <w:jc w:val="center"/>
              <w:rPr>
                <w:b/>
                <w:bCs w:val="0"/>
                <w:sz w:val="16"/>
                <w:szCs w:val="16"/>
              </w:rPr>
            </w:pPr>
          </w:p>
        </w:tc>
        <w:tc>
          <w:tcPr>
            <w:tcW w:w="589" w:type="pct"/>
            <w:shd w:val="clear" w:color="auto" w:fill="FFFFCC"/>
          </w:tcPr>
          <w:p w14:paraId="5F4E3AC2" w14:textId="77777777" w:rsidR="00711DE0" w:rsidRPr="006C28BF" w:rsidRDefault="00711DE0" w:rsidP="00711DE0">
            <w:pPr>
              <w:pStyle w:val="WMOSubTitle2"/>
              <w:keepNext w:val="0"/>
              <w:keepLines w:val="0"/>
              <w:widowControl w:val="0"/>
              <w:spacing w:before="60" w:after="60"/>
              <w:jc w:val="center"/>
              <w:rPr>
                <w:b/>
                <w:bCs w:val="0"/>
                <w:sz w:val="16"/>
                <w:szCs w:val="16"/>
              </w:rPr>
            </w:pPr>
          </w:p>
        </w:tc>
      </w:tr>
      <w:tr w:rsidR="00711DE0" w:rsidRPr="008910C3" w14:paraId="789BAC6A" w14:textId="77777777" w:rsidTr="004F0BCB">
        <w:tc>
          <w:tcPr>
            <w:tcW w:w="365" w:type="pct"/>
            <w:shd w:val="clear" w:color="auto" w:fill="D6E3BC" w:themeFill="accent3" w:themeFillTint="66"/>
          </w:tcPr>
          <w:p w14:paraId="10E09556"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12CDCF8C"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5.11</w:t>
            </w:r>
          </w:p>
        </w:tc>
        <w:tc>
          <w:tcPr>
            <w:tcW w:w="515" w:type="pct"/>
            <w:shd w:val="clear" w:color="auto" w:fill="D6E3BC" w:themeFill="accent3" w:themeFillTint="66"/>
          </w:tcPr>
          <w:p w14:paraId="7C9FF663"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shd w:val="clear" w:color="auto" w:fill="D6E3BC" w:themeFill="accent3" w:themeFillTint="66"/>
          </w:tcPr>
          <w:p w14:paraId="1FBC2D93" w14:textId="68D54C11" w:rsidR="00711DE0" w:rsidRPr="008C63DA" w:rsidRDefault="00C72C26" w:rsidP="00711DE0">
            <w:pPr>
              <w:pStyle w:val="WMOSubTitle2"/>
              <w:keepNext w:val="0"/>
              <w:keepLines w:val="0"/>
              <w:widowControl w:val="0"/>
              <w:spacing w:before="60" w:after="60"/>
              <w:rPr>
                <w:i w:val="0"/>
                <w:iCs w:val="0"/>
                <w:sz w:val="16"/>
                <w:szCs w:val="16"/>
                <w:lang w:val="es-ES"/>
              </w:rPr>
            </w:pPr>
            <w:r>
              <w:rPr>
                <w:lang w:val="es-ES"/>
              </w:rPr>
              <w:t>S</w:t>
            </w:r>
            <w:r w:rsidR="00664EE1">
              <w:rPr>
                <w:lang w:val="es-ES"/>
              </w:rPr>
              <w:t>ervicios urbanos integrados</w:t>
            </w:r>
            <w:bookmarkStart w:id="0" w:name="_GoBack"/>
            <w:bookmarkEnd w:id="0"/>
            <w:r w:rsidR="00664EE1">
              <w:rPr>
                <w:lang w:val="es-ES"/>
              </w:rPr>
              <w:t xml:space="preserve"> </w:t>
            </w:r>
          </w:p>
        </w:tc>
        <w:tc>
          <w:tcPr>
            <w:tcW w:w="589" w:type="pct"/>
            <w:shd w:val="clear" w:color="auto" w:fill="D6E3BC" w:themeFill="accent3" w:themeFillTint="66"/>
          </w:tcPr>
          <w:p w14:paraId="112D32C0" w14:textId="428ACF11" w:rsidR="00711DE0" w:rsidRPr="008910C3" w:rsidRDefault="00D06525" w:rsidP="00711DE0">
            <w:pPr>
              <w:pStyle w:val="WMOSubTitle2"/>
              <w:keepNext w:val="0"/>
              <w:keepLines w:val="0"/>
              <w:widowControl w:val="0"/>
              <w:spacing w:before="60" w:after="60"/>
              <w:rPr>
                <w:i w:val="0"/>
                <w:iCs w:val="0"/>
                <w:sz w:val="16"/>
                <w:szCs w:val="16"/>
              </w:rPr>
            </w:pPr>
            <w:r>
              <w:rPr>
                <w:lang w:val="es-ES"/>
              </w:rPr>
              <w:t>Presidente</w:t>
            </w:r>
            <w:r w:rsidR="00B074E9">
              <w:rPr>
                <w:lang w:val="es-ES"/>
              </w:rPr>
              <w:t xml:space="preserve"> del </w:t>
            </w:r>
            <w:r w:rsidR="00B074E9">
              <w:rPr>
                <w:lang w:val="es-ES"/>
              </w:rPr>
              <w:lastRenderedPageBreak/>
              <w:t>SG-URB</w:t>
            </w:r>
          </w:p>
        </w:tc>
        <w:tc>
          <w:tcPr>
            <w:tcW w:w="588" w:type="pct"/>
            <w:shd w:val="clear" w:color="auto" w:fill="D6E3BC" w:themeFill="accent3" w:themeFillTint="66"/>
          </w:tcPr>
          <w:p w14:paraId="0E00BB22"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4D17B07D" w14:textId="0C0CC485" w:rsidR="00711DE0" w:rsidRDefault="00565788" w:rsidP="00711DE0">
            <w:pPr>
              <w:pStyle w:val="WMOSubTitle2"/>
              <w:keepNext w:val="0"/>
              <w:keepLines w:val="0"/>
              <w:widowControl w:val="0"/>
              <w:spacing w:before="60" w:after="60"/>
              <w:jc w:val="center"/>
              <w:rPr>
                <w:i w:val="0"/>
                <w:iCs w:val="0"/>
                <w:sz w:val="16"/>
                <w:szCs w:val="16"/>
              </w:rPr>
            </w:pPr>
            <w:r>
              <w:rPr>
                <w:lang w:val="es-ES"/>
              </w:rPr>
              <w:t>5.11/1</w:t>
            </w:r>
            <w:r w:rsidR="00C72C26">
              <w:rPr>
                <w:lang w:val="es-ES"/>
              </w:rPr>
              <w:t xml:space="preserve"> y 2</w:t>
            </w:r>
          </w:p>
        </w:tc>
        <w:tc>
          <w:tcPr>
            <w:tcW w:w="589" w:type="pct"/>
            <w:shd w:val="clear" w:color="auto" w:fill="D6E3BC" w:themeFill="accent3" w:themeFillTint="66"/>
          </w:tcPr>
          <w:p w14:paraId="20DA7A89" w14:textId="77777777" w:rsidR="00711DE0" w:rsidRDefault="00711DE0" w:rsidP="00711DE0">
            <w:pPr>
              <w:pStyle w:val="WMOSubTitle2"/>
              <w:keepNext w:val="0"/>
              <w:keepLines w:val="0"/>
              <w:widowControl w:val="0"/>
              <w:spacing w:before="60" w:after="60"/>
              <w:jc w:val="center"/>
              <w:rPr>
                <w:i w:val="0"/>
                <w:iCs w:val="0"/>
                <w:sz w:val="16"/>
                <w:szCs w:val="16"/>
              </w:rPr>
            </w:pPr>
          </w:p>
        </w:tc>
      </w:tr>
      <w:tr w:rsidR="0027711A" w:rsidRPr="00756C9C" w14:paraId="26D1E846" w14:textId="77777777" w:rsidTr="004F0BCB">
        <w:tc>
          <w:tcPr>
            <w:tcW w:w="365" w:type="pct"/>
            <w:shd w:val="clear" w:color="auto" w:fill="D6E3BC" w:themeFill="accent3" w:themeFillTint="66"/>
          </w:tcPr>
          <w:p w14:paraId="364380E9" w14:textId="77777777" w:rsidR="0027711A" w:rsidRDefault="0027711A"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56B54BAD" w14:textId="77777777" w:rsidR="0027711A" w:rsidRDefault="0027711A" w:rsidP="00711DE0">
            <w:pPr>
              <w:pStyle w:val="WMOSubTitle2"/>
              <w:keepNext w:val="0"/>
              <w:keepLines w:val="0"/>
              <w:widowControl w:val="0"/>
              <w:spacing w:before="60" w:after="60"/>
              <w:jc w:val="center"/>
              <w:rPr>
                <w:lang w:val="es-ES"/>
              </w:rPr>
            </w:pPr>
          </w:p>
        </w:tc>
        <w:tc>
          <w:tcPr>
            <w:tcW w:w="515" w:type="pct"/>
            <w:shd w:val="clear" w:color="auto" w:fill="D6E3BC" w:themeFill="accent3" w:themeFillTint="66"/>
          </w:tcPr>
          <w:p w14:paraId="04250E4F" w14:textId="523E9302" w:rsidR="0027711A" w:rsidRDefault="0027711A" w:rsidP="00711DE0">
            <w:pPr>
              <w:pStyle w:val="WMOSubTitle2"/>
              <w:keepNext w:val="0"/>
              <w:keepLines w:val="0"/>
              <w:widowControl w:val="0"/>
              <w:spacing w:before="60" w:after="60"/>
              <w:jc w:val="center"/>
              <w:rPr>
                <w:i w:val="0"/>
                <w:iCs w:val="0"/>
                <w:sz w:val="16"/>
                <w:szCs w:val="16"/>
              </w:rPr>
            </w:pPr>
            <w:r>
              <w:rPr>
                <w:i w:val="0"/>
                <w:iCs w:val="0"/>
                <w:sz w:val="16"/>
                <w:szCs w:val="16"/>
              </w:rPr>
              <w:t>5.11</w:t>
            </w:r>
          </w:p>
        </w:tc>
        <w:tc>
          <w:tcPr>
            <w:tcW w:w="1324" w:type="pct"/>
            <w:shd w:val="clear" w:color="auto" w:fill="D6E3BC" w:themeFill="accent3" w:themeFillTint="66"/>
          </w:tcPr>
          <w:p w14:paraId="1CA293BD" w14:textId="4289F7A2" w:rsidR="0027711A" w:rsidRDefault="0027711A" w:rsidP="00711DE0">
            <w:pPr>
              <w:pStyle w:val="WMOSubTitle2"/>
              <w:keepNext w:val="0"/>
              <w:keepLines w:val="0"/>
              <w:widowControl w:val="0"/>
              <w:spacing w:before="60" w:after="60"/>
              <w:rPr>
                <w:lang w:val="es-ES"/>
              </w:rPr>
            </w:pPr>
            <w:r>
              <w:rPr>
                <w:lang w:val="es-ES"/>
              </w:rPr>
              <w:t xml:space="preserve">Resumen y recomendaciones </w:t>
            </w:r>
            <w:r w:rsidR="00956BC0">
              <w:rPr>
                <w:lang w:val="es-ES"/>
              </w:rPr>
              <w:t xml:space="preserve">del Taller </w:t>
            </w:r>
            <w:r w:rsidR="00076211">
              <w:rPr>
                <w:lang w:val="es-ES"/>
              </w:rPr>
              <w:t xml:space="preserve">sobre la integración </w:t>
            </w:r>
            <w:r w:rsidR="00D81A28">
              <w:rPr>
                <w:lang w:val="es-ES"/>
              </w:rPr>
              <w:t xml:space="preserve">en </w:t>
            </w:r>
            <w:r w:rsidR="00AB221B">
              <w:rPr>
                <w:lang w:val="es-ES"/>
              </w:rPr>
              <w:t xml:space="preserve">la OMM </w:t>
            </w:r>
            <w:r w:rsidR="00076211">
              <w:rPr>
                <w:lang w:val="es-ES"/>
              </w:rPr>
              <w:t xml:space="preserve">de las actividades </w:t>
            </w:r>
            <w:r w:rsidR="008D1ECF">
              <w:rPr>
                <w:lang w:val="es-ES"/>
              </w:rPr>
              <w:t xml:space="preserve">relacionadas con </w:t>
            </w:r>
            <w:r w:rsidR="00720CD0">
              <w:rPr>
                <w:lang w:val="es-ES"/>
              </w:rPr>
              <w:t>las zonas urbanas</w:t>
            </w:r>
            <w:r w:rsidR="00B2216E">
              <w:rPr>
                <w:lang w:val="es-ES"/>
              </w:rPr>
              <w:t xml:space="preserve"> </w:t>
            </w:r>
          </w:p>
        </w:tc>
        <w:tc>
          <w:tcPr>
            <w:tcW w:w="589" w:type="pct"/>
            <w:shd w:val="clear" w:color="auto" w:fill="D6E3BC" w:themeFill="accent3" w:themeFillTint="66"/>
          </w:tcPr>
          <w:p w14:paraId="240A857D" w14:textId="77777777" w:rsidR="0027711A" w:rsidRDefault="0027711A" w:rsidP="00711DE0">
            <w:pPr>
              <w:pStyle w:val="WMOSubTitle2"/>
              <w:keepNext w:val="0"/>
              <w:keepLines w:val="0"/>
              <w:widowControl w:val="0"/>
              <w:spacing w:before="60" w:after="60"/>
              <w:rPr>
                <w:lang w:val="es-ES"/>
              </w:rPr>
            </w:pPr>
          </w:p>
        </w:tc>
        <w:tc>
          <w:tcPr>
            <w:tcW w:w="588" w:type="pct"/>
            <w:shd w:val="clear" w:color="auto" w:fill="D6E3BC" w:themeFill="accent3" w:themeFillTint="66"/>
          </w:tcPr>
          <w:p w14:paraId="42AFDF5B" w14:textId="77777777" w:rsidR="0027711A" w:rsidRPr="00956BC0" w:rsidRDefault="0027711A" w:rsidP="00711DE0">
            <w:pPr>
              <w:pStyle w:val="WMOSubTitle2"/>
              <w:keepNext w:val="0"/>
              <w:keepLines w:val="0"/>
              <w:widowControl w:val="0"/>
              <w:spacing w:before="60" w:after="60"/>
              <w:jc w:val="center"/>
              <w:rPr>
                <w:i w:val="0"/>
                <w:iCs w:val="0"/>
                <w:sz w:val="16"/>
                <w:szCs w:val="16"/>
                <w:lang w:val="es-ES"/>
              </w:rPr>
            </w:pPr>
          </w:p>
        </w:tc>
        <w:tc>
          <w:tcPr>
            <w:tcW w:w="515" w:type="pct"/>
            <w:shd w:val="clear" w:color="auto" w:fill="D6E3BC" w:themeFill="accent3" w:themeFillTint="66"/>
          </w:tcPr>
          <w:p w14:paraId="701882D1" w14:textId="77777777" w:rsidR="0027711A" w:rsidRDefault="0027711A" w:rsidP="00711DE0">
            <w:pPr>
              <w:pStyle w:val="WMOSubTitle2"/>
              <w:keepNext w:val="0"/>
              <w:keepLines w:val="0"/>
              <w:widowControl w:val="0"/>
              <w:spacing w:before="60" w:after="60"/>
              <w:jc w:val="center"/>
              <w:rPr>
                <w:lang w:val="es-ES"/>
              </w:rPr>
            </w:pPr>
          </w:p>
        </w:tc>
        <w:tc>
          <w:tcPr>
            <w:tcW w:w="589" w:type="pct"/>
            <w:shd w:val="clear" w:color="auto" w:fill="D6E3BC" w:themeFill="accent3" w:themeFillTint="66"/>
          </w:tcPr>
          <w:p w14:paraId="775F872E" w14:textId="77777777" w:rsidR="0027711A" w:rsidRPr="00956BC0" w:rsidRDefault="0027711A" w:rsidP="00711DE0">
            <w:pPr>
              <w:pStyle w:val="WMOSubTitle2"/>
              <w:keepNext w:val="0"/>
              <w:keepLines w:val="0"/>
              <w:widowControl w:val="0"/>
              <w:spacing w:before="60" w:after="60"/>
              <w:jc w:val="center"/>
              <w:rPr>
                <w:i w:val="0"/>
                <w:iCs w:val="0"/>
                <w:sz w:val="16"/>
                <w:szCs w:val="16"/>
                <w:lang w:val="es-ES"/>
              </w:rPr>
            </w:pPr>
          </w:p>
        </w:tc>
      </w:tr>
      <w:tr w:rsidR="00711DE0" w:rsidRPr="00756C9C" w14:paraId="4966C576" w14:textId="77777777" w:rsidTr="17F279D3">
        <w:tc>
          <w:tcPr>
            <w:tcW w:w="365" w:type="pct"/>
            <w:shd w:val="clear" w:color="auto" w:fill="FFFFCC"/>
          </w:tcPr>
          <w:p w14:paraId="073245C3" w14:textId="77777777" w:rsidR="00711DE0" w:rsidRPr="005356B6" w:rsidRDefault="00711DE0" w:rsidP="00711DE0">
            <w:pPr>
              <w:pStyle w:val="WMOSubTitle2"/>
              <w:keepNext w:val="0"/>
              <w:keepLines w:val="0"/>
              <w:widowControl w:val="0"/>
              <w:spacing w:before="60" w:after="60"/>
              <w:jc w:val="center"/>
              <w:rPr>
                <w:b/>
                <w:bCs w:val="0"/>
                <w:i w:val="0"/>
                <w:iCs w:val="0"/>
                <w:sz w:val="16"/>
                <w:szCs w:val="16"/>
              </w:rPr>
            </w:pPr>
            <w:r>
              <w:rPr>
                <w:b/>
                <w:lang w:val="es-ES"/>
              </w:rPr>
              <w:t>6</w:t>
            </w:r>
          </w:p>
        </w:tc>
        <w:tc>
          <w:tcPr>
            <w:tcW w:w="515" w:type="pct"/>
            <w:shd w:val="clear" w:color="auto" w:fill="FFFFCC"/>
          </w:tcPr>
          <w:p w14:paraId="2EAB0901" w14:textId="77777777" w:rsidR="00711DE0" w:rsidRPr="005356B6" w:rsidRDefault="00711DE0" w:rsidP="00711DE0">
            <w:pPr>
              <w:pStyle w:val="WMOSubTitle2"/>
              <w:keepNext w:val="0"/>
              <w:keepLines w:val="0"/>
              <w:widowControl w:val="0"/>
              <w:spacing w:before="60" w:after="60"/>
              <w:jc w:val="center"/>
              <w:rPr>
                <w:b/>
                <w:bCs w:val="0"/>
                <w:i w:val="0"/>
                <w:iCs w:val="0"/>
                <w:sz w:val="16"/>
                <w:szCs w:val="16"/>
              </w:rPr>
            </w:pPr>
          </w:p>
        </w:tc>
        <w:tc>
          <w:tcPr>
            <w:tcW w:w="515" w:type="pct"/>
            <w:shd w:val="clear" w:color="auto" w:fill="FFFFCC"/>
          </w:tcPr>
          <w:p w14:paraId="728549EC" w14:textId="77777777" w:rsidR="00711DE0" w:rsidRPr="005356B6" w:rsidRDefault="00711DE0" w:rsidP="00711DE0">
            <w:pPr>
              <w:pStyle w:val="WMOSubTitle2"/>
              <w:keepNext w:val="0"/>
              <w:keepLines w:val="0"/>
              <w:widowControl w:val="0"/>
              <w:spacing w:before="60" w:after="60"/>
              <w:jc w:val="center"/>
              <w:rPr>
                <w:b/>
                <w:bCs w:val="0"/>
                <w:i w:val="0"/>
                <w:iCs w:val="0"/>
                <w:sz w:val="16"/>
                <w:szCs w:val="16"/>
              </w:rPr>
            </w:pPr>
          </w:p>
        </w:tc>
        <w:tc>
          <w:tcPr>
            <w:tcW w:w="1324" w:type="pct"/>
            <w:shd w:val="clear" w:color="auto" w:fill="FFFFCC"/>
          </w:tcPr>
          <w:p w14:paraId="7E71C569" w14:textId="77777777" w:rsidR="00711DE0" w:rsidRPr="008C63DA" w:rsidRDefault="00711DE0" w:rsidP="00711DE0">
            <w:pPr>
              <w:pStyle w:val="WMOSubTitle2"/>
              <w:keepNext w:val="0"/>
              <w:keepLines w:val="0"/>
              <w:widowControl w:val="0"/>
              <w:spacing w:before="60" w:after="60"/>
              <w:rPr>
                <w:b/>
                <w:bCs w:val="0"/>
                <w:i w:val="0"/>
                <w:iCs w:val="0"/>
                <w:sz w:val="16"/>
                <w:szCs w:val="16"/>
                <w:lang w:val="es-ES"/>
              </w:rPr>
            </w:pPr>
            <w:r>
              <w:rPr>
                <w:b/>
                <w:lang w:val="es-ES"/>
              </w:rPr>
              <w:t>Examen de la planificación estratégica pertinente a la Comisión</w:t>
            </w:r>
          </w:p>
        </w:tc>
        <w:tc>
          <w:tcPr>
            <w:tcW w:w="589" w:type="pct"/>
            <w:shd w:val="clear" w:color="auto" w:fill="FFFFCC"/>
          </w:tcPr>
          <w:p w14:paraId="6DAF55E3" w14:textId="77777777" w:rsidR="00711DE0" w:rsidRPr="008C63DA" w:rsidRDefault="00711DE0" w:rsidP="00711DE0">
            <w:pPr>
              <w:pStyle w:val="WMOSubTitle2"/>
              <w:keepNext w:val="0"/>
              <w:keepLines w:val="0"/>
              <w:widowControl w:val="0"/>
              <w:spacing w:before="60" w:after="60"/>
              <w:rPr>
                <w:b/>
                <w:bCs w:val="0"/>
                <w:i w:val="0"/>
                <w:iCs w:val="0"/>
                <w:sz w:val="16"/>
                <w:szCs w:val="16"/>
                <w:lang w:val="es-ES"/>
              </w:rPr>
            </w:pPr>
          </w:p>
        </w:tc>
        <w:tc>
          <w:tcPr>
            <w:tcW w:w="588" w:type="pct"/>
            <w:shd w:val="clear" w:color="auto" w:fill="FFFFCC"/>
          </w:tcPr>
          <w:p w14:paraId="7A7ED255"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p>
        </w:tc>
        <w:tc>
          <w:tcPr>
            <w:tcW w:w="515" w:type="pct"/>
            <w:shd w:val="clear" w:color="auto" w:fill="FFFFCC"/>
          </w:tcPr>
          <w:p w14:paraId="6E58043B"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p>
        </w:tc>
        <w:tc>
          <w:tcPr>
            <w:tcW w:w="589" w:type="pct"/>
            <w:shd w:val="clear" w:color="auto" w:fill="FFFFCC"/>
          </w:tcPr>
          <w:p w14:paraId="41A7474A"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p>
        </w:tc>
      </w:tr>
      <w:tr w:rsidR="00711DE0" w:rsidRPr="000A4885" w14:paraId="5E73D207" w14:textId="77777777" w:rsidTr="17F279D3">
        <w:tc>
          <w:tcPr>
            <w:tcW w:w="365" w:type="pct"/>
            <w:shd w:val="clear" w:color="auto" w:fill="auto"/>
          </w:tcPr>
          <w:p w14:paraId="06B22912"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shd w:val="clear" w:color="auto" w:fill="auto"/>
          </w:tcPr>
          <w:p w14:paraId="7BDE4BE9" w14:textId="77777777" w:rsidR="00711DE0" w:rsidRPr="000A4885" w:rsidRDefault="00711DE0" w:rsidP="00711DE0">
            <w:pPr>
              <w:pStyle w:val="WMOSubTitle2"/>
              <w:keepNext w:val="0"/>
              <w:keepLines w:val="0"/>
              <w:widowControl w:val="0"/>
              <w:spacing w:before="60" w:after="60"/>
              <w:jc w:val="center"/>
              <w:rPr>
                <w:i w:val="0"/>
                <w:iCs w:val="0"/>
                <w:sz w:val="16"/>
                <w:szCs w:val="16"/>
              </w:rPr>
            </w:pPr>
            <w:r>
              <w:rPr>
                <w:b/>
                <w:lang w:val="es-ES"/>
              </w:rPr>
              <w:t>6</w:t>
            </w:r>
          </w:p>
        </w:tc>
        <w:tc>
          <w:tcPr>
            <w:tcW w:w="515" w:type="pct"/>
            <w:shd w:val="clear" w:color="auto" w:fill="auto"/>
          </w:tcPr>
          <w:p w14:paraId="1A132893" w14:textId="77777777" w:rsidR="00711DE0" w:rsidRPr="000A4885" w:rsidRDefault="00711DE0" w:rsidP="00711DE0">
            <w:pPr>
              <w:pStyle w:val="WMOSubTitle2"/>
              <w:keepNext w:val="0"/>
              <w:keepLines w:val="0"/>
              <w:widowControl w:val="0"/>
              <w:spacing w:before="60" w:after="60"/>
              <w:jc w:val="center"/>
              <w:rPr>
                <w:i w:val="0"/>
                <w:iCs w:val="0"/>
                <w:sz w:val="16"/>
                <w:szCs w:val="16"/>
              </w:rPr>
            </w:pPr>
          </w:p>
        </w:tc>
        <w:tc>
          <w:tcPr>
            <w:tcW w:w="1324" w:type="pct"/>
            <w:shd w:val="clear" w:color="auto" w:fill="auto"/>
          </w:tcPr>
          <w:p w14:paraId="6C085DDA" w14:textId="77777777" w:rsidR="00711DE0" w:rsidRPr="008C63DA" w:rsidRDefault="004C6458" w:rsidP="00711DE0">
            <w:pPr>
              <w:pStyle w:val="WMOSubTitle2"/>
              <w:keepNext w:val="0"/>
              <w:keepLines w:val="0"/>
              <w:widowControl w:val="0"/>
              <w:spacing w:before="60" w:after="60"/>
              <w:rPr>
                <w:i w:val="0"/>
                <w:iCs w:val="0"/>
                <w:sz w:val="16"/>
                <w:szCs w:val="16"/>
                <w:lang w:val="es-ES"/>
              </w:rPr>
            </w:pPr>
            <w:r>
              <w:rPr>
                <w:lang w:val="es-ES"/>
              </w:rPr>
              <w:t>Contribución a la planificación estratégica y operativa 2024-2027</w:t>
            </w:r>
          </w:p>
        </w:tc>
        <w:tc>
          <w:tcPr>
            <w:tcW w:w="589" w:type="pct"/>
            <w:shd w:val="clear" w:color="auto" w:fill="auto"/>
          </w:tcPr>
          <w:p w14:paraId="180554DB" w14:textId="77777777" w:rsidR="00711DE0" w:rsidRPr="000A4885" w:rsidRDefault="00711DE0" w:rsidP="00711DE0">
            <w:pPr>
              <w:pStyle w:val="WMOSubTitle2"/>
              <w:keepNext w:val="0"/>
              <w:keepLines w:val="0"/>
              <w:widowControl w:val="0"/>
              <w:spacing w:before="60" w:after="60"/>
              <w:rPr>
                <w:i w:val="0"/>
                <w:iCs w:val="0"/>
                <w:sz w:val="16"/>
                <w:szCs w:val="16"/>
              </w:rPr>
            </w:pPr>
            <w:r>
              <w:rPr>
                <w:lang w:val="es-ES"/>
              </w:rPr>
              <w:t>Secretario General</w:t>
            </w:r>
          </w:p>
        </w:tc>
        <w:tc>
          <w:tcPr>
            <w:tcW w:w="588" w:type="pct"/>
            <w:shd w:val="clear" w:color="auto" w:fill="auto"/>
          </w:tcPr>
          <w:p w14:paraId="1F951553" w14:textId="77777777" w:rsidR="00711DE0" w:rsidRPr="000A4885"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auto"/>
          </w:tcPr>
          <w:p w14:paraId="355FDABC" w14:textId="77777777" w:rsidR="00711DE0" w:rsidRPr="000A4885" w:rsidRDefault="00711DE0" w:rsidP="00711DE0">
            <w:pPr>
              <w:pStyle w:val="WMOSubTitle2"/>
              <w:keepNext w:val="0"/>
              <w:keepLines w:val="0"/>
              <w:widowControl w:val="0"/>
              <w:spacing w:before="60" w:after="60"/>
              <w:jc w:val="center"/>
              <w:rPr>
                <w:i w:val="0"/>
                <w:iCs w:val="0"/>
                <w:sz w:val="16"/>
                <w:szCs w:val="16"/>
              </w:rPr>
            </w:pPr>
            <w:r>
              <w:rPr>
                <w:lang w:val="es-ES"/>
              </w:rPr>
              <w:t>6/1</w:t>
            </w:r>
          </w:p>
        </w:tc>
        <w:tc>
          <w:tcPr>
            <w:tcW w:w="589" w:type="pct"/>
            <w:shd w:val="clear" w:color="auto" w:fill="auto"/>
          </w:tcPr>
          <w:p w14:paraId="39572002" w14:textId="77777777" w:rsidR="00711DE0" w:rsidRPr="000A4885" w:rsidRDefault="00711DE0" w:rsidP="00711DE0">
            <w:pPr>
              <w:pStyle w:val="WMOSubTitle2"/>
              <w:keepNext w:val="0"/>
              <w:keepLines w:val="0"/>
              <w:widowControl w:val="0"/>
              <w:spacing w:before="60" w:after="60"/>
              <w:jc w:val="center"/>
              <w:rPr>
                <w:i w:val="0"/>
                <w:iCs w:val="0"/>
                <w:sz w:val="16"/>
                <w:szCs w:val="16"/>
              </w:rPr>
            </w:pPr>
          </w:p>
        </w:tc>
      </w:tr>
      <w:tr w:rsidR="00711DE0" w:rsidRPr="00756C9C" w14:paraId="3A30E66B" w14:textId="77777777" w:rsidTr="17F279D3">
        <w:tc>
          <w:tcPr>
            <w:tcW w:w="365" w:type="pct"/>
            <w:shd w:val="clear" w:color="auto" w:fill="FFFFCC"/>
          </w:tcPr>
          <w:p w14:paraId="1C4D4690" w14:textId="77777777" w:rsidR="00711DE0" w:rsidRPr="005356B6" w:rsidRDefault="00711DE0" w:rsidP="00711DE0">
            <w:pPr>
              <w:pStyle w:val="WMOSubTitle2"/>
              <w:keepNext w:val="0"/>
              <w:keepLines w:val="0"/>
              <w:widowControl w:val="0"/>
              <w:spacing w:before="60" w:after="60"/>
              <w:jc w:val="center"/>
              <w:rPr>
                <w:b/>
                <w:bCs w:val="0"/>
                <w:i w:val="0"/>
                <w:iCs w:val="0"/>
                <w:sz w:val="16"/>
                <w:szCs w:val="16"/>
              </w:rPr>
            </w:pPr>
            <w:r>
              <w:rPr>
                <w:b/>
                <w:lang w:val="es-ES"/>
              </w:rPr>
              <w:t>7</w:t>
            </w:r>
          </w:p>
        </w:tc>
        <w:tc>
          <w:tcPr>
            <w:tcW w:w="515" w:type="pct"/>
            <w:shd w:val="clear" w:color="auto" w:fill="FFFFCC"/>
          </w:tcPr>
          <w:p w14:paraId="5B98CAFE" w14:textId="77777777" w:rsidR="00711DE0" w:rsidRPr="005356B6" w:rsidRDefault="00711DE0" w:rsidP="00711DE0">
            <w:pPr>
              <w:pStyle w:val="WMOSubTitle2"/>
              <w:keepNext w:val="0"/>
              <w:keepLines w:val="0"/>
              <w:widowControl w:val="0"/>
              <w:spacing w:before="60" w:after="60"/>
              <w:jc w:val="center"/>
              <w:rPr>
                <w:b/>
                <w:bCs w:val="0"/>
                <w:i w:val="0"/>
                <w:iCs w:val="0"/>
                <w:sz w:val="16"/>
                <w:szCs w:val="16"/>
              </w:rPr>
            </w:pPr>
          </w:p>
        </w:tc>
        <w:tc>
          <w:tcPr>
            <w:tcW w:w="515" w:type="pct"/>
            <w:shd w:val="clear" w:color="auto" w:fill="FFFFCC"/>
          </w:tcPr>
          <w:p w14:paraId="0FB05375" w14:textId="77777777" w:rsidR="00711DE0" w:rsidRPr="005356B6" w:rsidRDefault="00711DE0" w:rsidP="00711DE0">
            <w:pPr>
              <w:pStyle w:val="WMOSubTitle2"/>
              <w:keepNext w:val="0"/>
              <w:keepLines w:val="0"/>
              <w:widowControl w:val="0"/>
              <w:spacing w:before="60" w:after="60"/>
              <w:jc w:val="center"/>
              <w:rPr>
                <w:b/>
                <w:bCs w:val="0"/>
                <w:i w:val="0"/>
                <w:iCs w:val="0"/>
                <w:sz w:val="16"/>
                <w:szCs w:val="16"/>
              </w:rPr>
            </w:pPr>
          </w:p>
        </w:tc>
        <w:tc>
          <w:tcPr>
            <w:tcW w:w="1324" w:type="pct"/>
            <w:shd w:val="clear" w:color="auto" w:fill="FFFFCC"/>
          </w:tcPr>
          <w:p w14:paraId="7A7E7988" w14:textId="77777777" w:rsidR="00711DE0" w:rsidRPr="008C63DA" w:rsidRDefault="00711DE0" w:rsidP="00711DE0">
            <w:pPr>
              <w:pStyle w:val="WMOSubTitle2"/>
              <w:keepNext w:val="0"/>
              <w:keepLines w:val="0"/>
              <w:widowControl w:val="0"/>
              <w:spacing w:before="60" w:after="60"/>
              <w:rPr>
                <w:b/>
                <w:bCs w:val="0"/>
                <w:i w:val="0"/>
                <w:iCs w:val="0"/>
                <w:sz w:val="16"/>
                <w:szCs w:val="16"/>
                <w:lang w:val="es-ES"/>
              </w:rPr>
            </w:pPr>
            <w:r>
              <w:rPr>
                <w:b/>
                <w:lang w:val="es-ES"/>
              </w:rPr>
              <w:t>Programa de trabajo y órganos subsidiarios de la Comisión</w:t>
            </w:r>
          </w:p>
        </w:tc>
        <w:tc>
          <w:tcPr>
            <w:tcW w:w="589" w:type="pct"/>
            <w:shd w:val="clear" w:color="auto" w:fill="FFFFCC"/>
          </w:tcPr>
          <w:p w14:paraId="610941ED" w14:textId="77777777" w:rsidR="00711DE0" w:rsidRPr="008C63DA" w:rsidRDefault="00711DE0" w:rsidP="00711DE0">
            <w:pPr>
              <w:pStyle w:val="WMOSubTitle2"/>
              <w:keepNext w:val="0"/>
              <w:keepLines w:val="0"/>
              <w:widowControl w:val="0"/>
              <w:spacing w:before="60" w:after="60"/>
              <w:rPr>
                <w:b/>
                <w:bCs w:val="0"/>
                <w:i w:val="0"/>
                <w:iCs w:val="0"/>
                <w:sz w:val="16"/>
                <w:szCs w:val="16"/>
                <w:lang w:val="es-ES"/>
              </w:rPr>
            </w:pPr>
          </w:p>
        </w:tc>
        <w:tc>
          <w:tcPr>
            <w:tcW w:w="588" w:type="pct"/>
            <w:shd w:val="clear" w:color="auto" w:fill="FFFFCC"/>
          </w:tcPr>
          <w:p w14:paraId="3B33141D"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p>
        </w:tc>
        <w:tc>
          <w:tcPr>
            <w:tcW w:w="515" w:type="pct"/>
            <w:shd w:val="clear" w:color="auto" w:fill="FFFFCC"/>
          </w:tcPr>
          <w:p w14:paraId="31976F68"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p>
        </w:tc>
        <w:tc>
          <w:tcPr>
            <w:tcW w:w="589" w:type="pct"/>
            <w:shd w:val="clear" w:color="auto" w:fill="FFFFCC"/>
          </w:tcPr>
          <w:p w14:paraId="1999BE94"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p>
        </w:tc>
      </w:tr>
      <w:tr w:rsidR="00711DE0" w:rsidRPr="008910C3" w14:paraId="6DFE6AD4" w14:textId="77777777" w:rsidTr="17F279D3">
        <w:tc>
          <w:tcPr>
            <w:tcW w:w="365" w:type="pct"/>
          </w:tcPr>
          <w:p w14:paraId="0104689F"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tcPr>
          <w:p w14:paraId="212E55C2"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7.1</w:t>
            </w:r>
          </w:p>
        </w:tc>
        <w:tc>
          <w:tcPr>
            <w:tcW w:w="515" w:type="pct"/>
          </w:tcPr>
          <w:p w14:paraId="099CBD96"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tcPr>
          <w:p w14:paraId="5D21D4C2"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Examen del programa de trabajo de la Comisión</w:t>
            </w:r>
          </w:p>
        </w:tc>
        <w:tc>
          <w:tcPr>
            <w:tcW w:w="589" w:type="pct"/>
          </w:tcPr>
          <w:p w14:paraId="75EBED94" w14:textId="77777777" w:rsidR="00711DE0" w:rsidRPr="008910C3" w:rsidRDefault="00711DE0" w:rsidP="00711DE0">
            <w:pPr>
              <w:pStyle w:val="WMOSubTitle2"/>
              <w:keepNext w:val="0"/>
              <w:keepLines w:val="0"/>
              <w:widowControl w:val="0"/>
              <w:spacing w:before="60" w:after="60"/>
              <w:rPr>
                <w:i w:val="0"/>
                <w:iCs w:val="0"/>
                <w:sz w:val="16"/>
                <w:szCs w:val="16"/>
              </w:rPr>
            </w:pPr>
            <w:r>
              <w:rPr>
                <w:lang w:val="es-ES"/>
              </w:rPr>
              <w:t>Secretario General</w:t>
            </w:r>
          </w:p>
        </w:tc>
        <w:tc>
          <w:tcPr>
            <w:tcW w:w="588" w:type="pct"/>
          </w:tcPr>
          <w:p w14:paraId="770639DA" w14:textId="77777777" w:rsidR="00711DE0" w:rsidRPr="008910C3" w:rsidRDefault="00711DE0" w:rsidP="00711DE0">
            <w:pPr>
              <w:pStyle w:val="WMOSubTitle2"/>
              <w:keepNext w:val="0"/>
              <w:keepLines w:val="0"/>
              <w:widowControl w:val="0"/>
              <w:spacing w:before="60" w:after="60"/>
              <w:jc w:val="center"/>
              <w:rPr>
                <w:i w:val="0"/>
                <w:iCs w:val="0"/>
                <w:sz w:val="16"/>
                <w:szCs w:val="16"/>
              </w:rPr>
            </w:pPr>
            <w:r>
              <w:rPr>
                <w:lang w:val="es-ES"/>
              </w:rPr>
              <w:t>7.1/1</w:t>
            </w:r>
          </w:p>
        </w:tc>
        <w:tc>
          <w:tcPr>
            <w:tcW w:w="515" w:type="pct"/>
          </w:tcPr>
          <w:p w14:paraId="44E66066"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tcPr>
          <w:p w14:paraId="550CFACD" w14:textId="77777777" w:rsidR="00711DE0" w:rsidRDefault="00711DE0" w:rsidP="00711DE0">
            <w:pPr>
              <w:pStyle w:val="WMOSubTitle2"/>
              <w:keepNext w:val="0"/>
              <w:keepLines w:val="0"/>
              <w:widowControl w:val="0"/>
              <w:spacing w:before="60" w:after="60"/>
              <w:jc w:val="center"/>
              <w:rPr>
                <w:i w:val="0"/>
                <w:iCs w:val="0"/>
                <w:sz w:val="16"/>
                <w:szCs w:val="16"/>
              </w:rPr>
            </w:pPr>
          </w:p>
        </w:tc>
      </w:tr>
      <w:tr w:rsidR="00711DE0" w:rsidRPr="008910C3" w14:paraId="4516FA06" w14:textId="77777777" w:rsidTr="17F279D3">
        <w:tc>
          <w:tcPr>
            <w:tcW w:w="365" w:type="pct"/>
          </w:tcPr>
          <w:p w14:paraId="5455377B"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643E5C3F"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7.2</w:t>
            </w:r>
          </w:p>
        </w:tc>
        <w:tc>
          <w:tcPr>
            <w:tcW w:w="515" w:type="pct"/>
          </w:tcPr>
          <w:p w14:paraId="4765D2AD"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tcPr>
          <w:p w14:paraId="284FFF01"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Modificación del mandato de los comités permanentes y de los grupos de estudio de la Comisión</w:t>
            </w:r>
          </w:p>
        </w:tc>
        <w:tc>
          <w:tcPr>
            <w:tcW w:w="589" w:type="pct"/>
          </w:tcPr>
          <w:p w14:paraId="1FF6A022" w14:textId="0E201CEE" w:rsidR="00711DE0" w:rsidRPr="008C63DA" w:rsidRDefault="00D06525" w:rsidP="00711DE0">
            <w:pPr>
              <w:pStyle w:val="WMOSubTitle2"/>
              <w:keepNext w:val="0"/>
              <w:keepLines w:val="0"/>
              <w:widowControl w:val="0"/>
              <w:spacing w:before="60" w:after="60"/>
              <w:rPr>
                <w:i w:val="0"/>
                <w:iCs w:val="0"/>
                <w:sz w:val="16"/>
                <w:szCs w:val="16"/>
                <w:lang w:val="es-ES"/>
              </w:rPr>
            </w:pPr>
            <w:r>
              <w:rPr>
                <w:lang w:val="es-ES"/>
              </w:rPr>
              <w:t>Presidente</w:t>
            </w:r>
            <w:r w:rsidR="00EC6DCD">
              <w:rPr>
                <w:lang w:val="es-ES"/>
              </w:rPr>
              <w:t xml:space="preserve"> del SC-AVI, </w:t>
            </w:r>
            <w:proofErr w:type="gramStart"/>
            <w:r>
              <w:rPr>
                <w:lang w:val="es-ES"/>
              </w:rPr>
              <w:t>Presidente</w:t>
            </w:r>
            <w:proofErr w:type="gramEnd"/>
            <w:r w:rsidR="00EC6DCD">
              <w:rPr>
                <w:lang w:val="es-ES"/>
              </w:rPr>
              <w:t xml:space="preserve"> del SC-CLI, </w:t>
            </w:r>
            <w:r>
              <w:rPr>
                <w:lang w:val="es-ES"/>
              </w:rPr>
              <w:t>Presidente</w:t>
            </w:r>
            <w:r w:rsidR="00EC6DCD">
              <w:rPr>
                <w:lang w:val="es-ES"/>
              </w:rPr>
              <w:t xml:space="preserve"> del SC-HYD, </w:t>
            </w:r>
            <w:r>
              <w:rPr>
                <w:lang w:val="es-ES"/>
              </w:rPr>
              <w:t>Presidente</w:t>
            </w:r>
            <w:r w:rsidR="00EC6DCD">
              <w:rPr>
                <w:lang w:val="es-ES"/>
              </w:rPr>
              <w:t xml:space="preserve"> del SG-HEA, </w:t>
            </w:r>
            <w:r>
              <w:rPr>
                <w:lang w:val="es-ES"/>
              </w:rPr>
              <w:t>Presidente</w:t>
            </w:r>
            <w:r w:rsidR="00EC6DCD">
              <w:rPr>
                <w:lang w:val="es-ES"/>
              </w:rPr>
              <w:t xml:space="preserve"> del SC-URB</w:t>
            </w:r>
          </w:p>
        </w:tc>
        <w:tc>
          <w:tcPr>
            <w:tcW w:w="588" w:type="pct"/>
          </w:tcPr>
          <w:p w14:paraId="5369F8DD" w14:textId="77777777" w:rsidR="00711DE0" w:rsidRPr="008910C3" w:rsidRDefault="00711DE0" w:rsidP="00711DE0">
            <w:pPr>
              <w:pStyle w:val="WMOSubTitle2"/>
              <w:keepNext w:val="0"/>
              <w:keepLines w:val="0"/>
              <w:widowControl w:val="0"/>
              <w:spacing w:before="60" w:after="60"/>
              <w:jc w:val="center"/>
              <w:rPr>
                <w:i w:val="0"/>
                <w:iCs w:val="0"/>
                <w:sz w:val="16"/>
                <w:szCs w:val="16"/>
              </w:rPr>
            </w:pPr>
            <w:r>
              <w:rPr>
                <w:lang w:val="es-ES"/>
              </w:rPr>
              <w:t>7.2/1</w:t>
            </w:r>
          </w:p>
        </w:tc>
        <w:tc>
          <w:tcPr>
            <w:tcW w:w="515" w:type="pct"/>
          </w:tcPr>
          <w:p w14:paraId="237D1F30"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tcPr>
          <w:p w14:paraId="1222334E" w14:textId="77777777" w:rsidR="00711DE0" w:rsidRDefault="00711DE0" w:rsidP="00711DE0">
            <w:pPr>
              <w:pStyle w:val="WMOSubTitle2"/>
              <w:keepNext w:val="0"/>
              <w:keepLines w:val="0"/>
              <w:widowControl w:val="0"/>
              <w:spacing w:before="60" w:after="60"/>
              <w:jc w:val="center"/>
              <w:rPr>
                <w:i w:val="0"/>
                <w:iCs w:val="0"/>
                <w:sz w:val="16"/>
                <w:szCs w:val="16"/>
              </w:rPr>
            </w:pPr>
          </w:p>
        </w:tc>
      </w:tr>
      <w:tr w:rsidR="00711DE0" w:rsidRPr="00EF2BDB" w14:paraId="61C42344" w14:textId="77777777" w:rsidTr="17F279D3">
        <w:tc>
          <w:tcPr>
            <w:tcW w:w="365" w:type="pct"/>
            <w:shd w:val="clear" w:color="auto" w:fill="FFFFCC"/>
          </w:tcPr>
          <w:p w14:paraId="1D8284FC" w14:textId="77777777" w:rsidR="00711DE0" w:rsidRPr="00EF2BDB" w:rsidRDefault="00711DE0" w:rsidP="00711DE0">
            <w:pPr>
              <w:pStyle w:val="WMOSubTitle2"/>
              <w:keepNext w:val="0"/>
              <w:keepLines w:val="0"/>
              <w:widowControl w:val="0"/>
              <w:spacing w:before="60" w:after="60"/>
              <w:jc w:val="center"/>
              <w:rPr>
                <w:b/>
                <w:bCs w:val="0"/>
                <w:i w:val="0"/>
                <w:iCs w:val="0"/>
                <w:sz w:val="16"/>
                <w:szCs w:val="16"/>
              </w:rPr>
            </w:pPr>
            <w:r>
              <w:rPr>
                <w:b/>
                <w:lang w:val="es-ES"/>
              </w:rPr>
              <w:t>8</w:t>
            </w:r>
          </w:p>
        </w:tc>
        <w:tc>
          <w:tcPr>
            <w:tcW w:w="515" w:type="pct"/>
            <w:shd w:val="clear" w:color="auto" w:fill="FFFFCC"/>
          </w:tcPr>
          <w:p w14:paraId="333471FE" w14:textId="77777777" w:rsidR="00711DE0" w:rsidRPr="00EF2BDB" w:rsidRDefault="00711DE0" w:rsidP="00711DE0">
            <w:pPr>
              <w:pStyle w:val="WMOSubTitle2"/>
              <w:keepNext w:val="0"/>
              <w:keepLines w:val="0"/>
              <w:widowControl w:val="0"/>
              <w:spacing w:before="60" w:after="60"/>
              <w:jc w:val="center"/>
              <w:rPr>
                <w:b/>
                <w:bCs w:val="0"/>
                <w:i w:val="0"/>
                <w:iCs w:val="0"/>
                <w:sz w:val="16"/>
                <w:szCs w:val="16"/>
              </w:rPr>
            </w:pPr>
          </w:p>
        </w:tc>
        <w:tc>
          <w:tcPr>
            <w:tcW w:w="515" w:type="pct"/>
            <w:shd w:val="clear" w:color="auto" w:fill="FFFFCC"/>
          </w:tcPr>
          <w:p w14:paraId="7E05EAD2" w14:textId="77777777" w:rsidR="00711DE0" w:rsidRPr="00EF2BDB" w:rsidRDefault="00711DE0" w:rsidP="00711DE0">
            <w:pPr>
              <w:pStyle w:val="WMOSubTitle2"/>
              <w:keepNext w:val="0"/>
              <w:keepLines w:val="0"/>
              <w:widowControl w:val="0"/>
              <w:spacing w:before="60" w:after="60"/>
              <w:jc w:val="center"/>
              <w:rPr>
                <w:b/>
                <w:bCs w:val="0"/>
                <w:i w:val="0"/>
                <w:iCs w:val="0"/>
                <w:sz w:val="16"/>
                <w:szCs w:val="16"/>
              </w:rPr>
            </w:pPr>
          </w:p>
        </w:tc>
        <w:tc>
          <w:tcPr>
            <w:tcW w:w="1324" w:type="pct"/>
            <w:shd w:val="clear" w:color="auto" w:fill="FFFFCC"/>
          </w:tcPr>
          <w:p w14:paraId="440E7A6B" w14:textId="77777777" w:rsidR="00711DE0" w:rsidRPr="00EF2BDB" w:rsidRDefault="00711DE0" w:rsidP="00711DE0">
            <w:pPr>
              <w:pStyle w:val="WMOSubTitle2"/>
              <w:keepNext w:val="0"/>
              <w:keepLines w:val="0"/>
              <w:widowControl w:val="0"/>
              <w:spacing w:before="60" w:after="60"/>
              <w:rPr>
                <w:b/>
                <w:bCs w:val="0"/>
                <w:i w:val="0"/>
                <w:iCs w:val="0"/>
                <w:sz w:val="16"/>
                <w:szCs w:val="16"/>
              </w:rPr>
            </w:pPr>
            <w:r>
              <w:rPr>
                <w:b/>
                <w:lang w:val="es-ES"/>
              </w:rPr>
              <w:t>Cuestiones de procedimiento</w:t>
            </w:r>
            <w:r>
              <w:rPr>
                <w:lang w:val="es-ES"/>
              </w:rPr>
              <w:t xml:space="preserve"> </w:t>
            </w:r>
          </w:p>
        </w:tc>
        <w:tc>
          <w:tcPr>
            <w:tcW w:w="589" w:type="pct"/>
            <w:shd w:val="clear" w:color="auto" w:fill="FFFFCC"/>
          </w:tcPr>
          <w:p w14:paraId="7A7B25B9" w14:textId="77777777" w:rsidR="00711DE0" w:rsidRPr="00EF2BDB" w:rsidRDefault="00711DE0" w:rsidP="00711DE0">
            <w:pPr>
              <w:pStyle w:val="WMOSubTitle2"/>
              <w:keepNext w:val="0"/>
              <w:keepLines w:val="0"/>
              <w:widowControl w:val="0"/>
              <w:spacing w:before="60" w:after="60"/>
              <w:rPr>
                <w:b/>
                <w:bCs w:val="0"/>
                <w:i w:val="0"/>
                <w:iCs w:val="0"/>
                <w:sz w:val="16"/>
                <w:szCs w:val="16"/>
              </w:rPr>
            </w:pPr>
          </w:p>
        </w:tc>
        <w:tc>
          <w:tcPr>
            <w:tcW w:w="588" w:type="pct"/>
            <w:shd w:val="clear" w:color="auto" w:fill="FFFFCC"/>
          </w:tcPr>
          <w:p w14:paraId="616315A7" w14:textId="77777777" w:rsidR="00711DE0" w:rsidRPr="00EF2BDB" w:rsidRDefault="00711DE0" w:rsidP="00711DE0">
            <w:pPr>
              <w:pStyle w:val="WMOSubTitle2"/>
              <w:keepNext w:val="0"/>
              <w:keepLines w:val="0"/>
              <w:widowControl w:val="0"/>
              <w:spacing w:before="60" w:after="60"/>
              <w:jc w:val="center"/>
              <w:rPr>
                <w:b/>
                <w:bCs w:val="0"/>
                <w:i w:val="0"/>
                <w:iCs w:val="0"/>
                <w:sz w:val="16"/>
                <w:szCs w:val="16"/>
              </w:rPr>
            </w:pPr>
          </w:p>
        </w:tc>
        <w:tc>
          <w:tcPr>
            <w:tcW w:w="515" w:type="pct"/>
            <w:shd w:val="clear" w:color="auto" w:fill="FFFFCC"/>
          </w:tcPr>
          <w:p w14:paraId="314293CA" w14:textId="77777777" w:rsidR="00711DE0" w:rsidRPr="00EF2BDB" w:rsidRDefault="00711DE0" w:rsidP="00711DE0">
            <w:pPr>
              <w:pStyle w:val="WMOSubTitle2"/>
              <w:keepNext w:val="0"/>
              <w:keepLines w:val="0"/>
              <w:widowControl w:val="0"/>
              <w:spacing w:before="60" w:after="60"/>
              <w:jc w:val="center"/>
              <w:rPr>
                <w:b/>
                <w:bCs w:val="0"/>
                <w:i w:val="0"/>
                <w:iCs w:val="0"/>
                <w:sz w:val="16"/>
                <w:szCs w:val="16"/>
              </w:rPr>
            </w:pPr>
          </w:p>
        </w:tc>
        <w:tc>
          <w:tcPr>
            <w:tcW w:w="589" w:type="pct"/>
            <w:shd w:val="clear" w:color="auto" w:fill="FFFFCC"/>
          </w:tcPr>
          <w:p w14:paraId="622C8A57" w14:textId="77777777" w:rsidR="00711DE0" w:rsidRPr="00EF2BDB" w:rsidRDefault="00711DE0" w:rsidP="00711DE0">
            <w:pPr>
              <w:pStyle w:val="WMOSubTitle2"/>
              <w:keepNext w:val="0"/>
              <w:keepLines w:val="0"/>
              <w:widowControl w:val="0"/>
              <w:spacing w:before="60" w:after="60"/>
              <w:jc w:val="center"/>
              <w:rPr>
                <w:b/>
                <w:bCs w:val="0"/>
                <w:i w:val="0"/>
                <w:iCs w:val="0"/>
                <w:sz w:val="16"/>
                <w:szCs w:val="16"/>
              </w:rPr>
            </w:pPr>
          </w:p>
        </w:tc>
      </w:tr>
      <w:tr w:rsidR="00711DE0" w:rsidRPr="00756C9C" w14:paraId="412EA98C" w14:textId="77777777" w:rsidTr="17F279D3">
        <w:tc>
          <w:tcPr>
            <w:tcW w:w="365" w:type="pct"/>
          </w:tcPr>
          <w:p w14:paraId="3C89C49D"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0C489DDE"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8</w:t>
            </w:r>
          </w:p>
        </w:tc>
        <w:tc>
          <w:tcPr>
            <w:tcW w:w="515" w:type="pct"/>
          </w:tcPr>
          <w:p w14:paraId="58DD1787"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tcPr>
          <w:p w14:paraId="34DC73A1" w14:textId="77777777" w:rsidR="00711DE0" w:rsidRPr="008C63DA" w:rsidRDefault="00172532" w:rsidP="00711DE0">
            <w:pPr>
              <w:pStyle w:val="WMOSubTitle2"/>
              <w:keepNext w:val="0"/>
              <w:keepLines w:val="0"/>
              <w:widowControl w:val="0"/>
              <w:spacing w:before="60" w:after="60"/>
              <w:rPr>
                <w:i w:val="0"/>
                <w:iCs w:val="0"/>
                <w:sz w:val="16"/>
                <w:szCs w:val="16"/>
                <w:lang w:val="es-ES"/>
              </w:rPr>
            </w:pPr>
            <w:r>
              <w:rPr>
                <w:lang w:val="es-ES"/>
              </w:rPr>
              <w:t>Enmiendas al Reglamento de las comisiones técnicas</w:t>
            </w:r>
          </w:p>
        </w:tc>
        <w:tc>
          <w:tcPr>
            <w:tcW w:w="589" w:type="pct"/>
          </w:tcPr>
          <w:p w14:paraId="084CBC50" w14:textId="77777777" w:rsidR="00711DE0" w:rsidRPr="008910C3" w:rsidRDefault="00711DE0" w:rsidP="00711DE0">
            <w:pPr>
              <w:pStyle w:val="WMOSubTitle2"/>
              <w:keepNext w:val="0"/>
              <w:keepLines w:val="0"/>
              <w:widowControl w:val="0"/>
              <w:spacing w:before="60" w:after="60"/>
              <w:rPr>
                <w:i w:val="0"/>
                <w:iCs w:val="0"/>
                <w:sz w:val="16"/>
                <w:szCs w:val="16"/>
              </w:rPr>
            </w:pPr>
            <w:r>
              <w:rPr>
                <w:lang w:val="es-ES"/>
              </w:rPr>
              <w:t>Secretario General</w:t>
            </w:r>
          </w:p>
        </w:tc>
        <w:tc>
          <w:tcPr>
            <w:tcW w:w="588" w:type="pct"/>
          </w:tcPr>
          <w:p w14:paraId="02E0EDDB"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0A11A528"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tcPr>
          <w:p w14:paraId="61F9A4A8"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r>
              <w:rPr>
                <w:b/>
                <w:lang w:val="es-ES"/>
              </w:rPr>
              <w:t>8/1 a la 76ª reunión del Consejo Ejecutivo</w:t>
            </w:r>
          </w:p>
        </w:tc>
      </w:tr>
      <w:tr w:rsidR="00711DE0" w:rsidRPr="00756C9C" w14:paraId="289A19E8" w14:textId="77777777" w:rsidTr="17F279D3">
        <w:tc>
          <w:tcPr>
            <w:tcW w:w="365" w:type="pct"/>
            <w:shd w:val="clear" w:color="auto" w:fill="FFFFCC"/>
          </w:tcPr>
          <w:p w14:paraId="362B3953" w14:textId="77777777" w:rsidR="00711DE0" w:rsidRPr="003C58B2" w:rsidRDefault="00711DE0" w:rsidP="00711DE0">
            <w:pPr>
              <w:pStyle w:val="WMOSubTitle2"/>
              <w:keepNext w:val="0"/>
              <w:keepLines w:val="0"/>
              <w:widowControl w:val="0"/>
              <w:spacing w:before="60" w:after="60"/>
              <w:jc w:val="center"/>
              <w:rPr>
                <w:b/>
                <w:bCs w:val="0"/>
                <w:i w:val="0"/>
                <w:iCs w:val="0"/>
                <w:sz w:val="16"/>
                <w:szCs w:val="16"/>
              </w:rPr>
            </w:pPr>
            <w:r>
              <w:rPr>
                <w:b/>
                <w:lang w:val="es-ES"/>
              </w:rPr>
              <w:t>9</w:t>
            </w:r>
          </w:p>
        </w:tc>
        <w:tc>
          <w:tcPr>
            <w:tcW w:w="515" w:type="pct"/>
            <w:shd w:val="clear" w:color="auto" w:fill="FFFFCC"/>
          </w:tcPr>
          <w:p w14:paraId="3342FA59" w14:textId="77777777" w:rsidR="00711DE0" w:rsidRPr="003C58B2" w:rsidRDefault="00711DE0" w:rsidP="00711DE0">
            <w:pPr>
              <w:pStyle w:val="WMOSubTitle2"/>
              <w:keepNext w:val="0"/>
              <w:keepLines w:val="0"/>
              <w:widowControl w:val="0"/>
              <w:spacing w:before="60" w:after="60"/>
              <w:jc w:val="center"/>
              <w:rPr>
                <w:b/>
                <w:bCs w:val="0"/>
                <w:i w:val="0"/>
                <w:iCs w:val="0"/>
                <w:sz w:val="16"/>
                <w:szCs w:val="16"/>
              </w:rPr>
            </w:pPr>
          </w:p>
        </w:tc>
        <w:tc>
          <w:tcPr>
            <w:tcW w:w="515" w:type="pct"/>
            <w:shd w:val="clear" w:color="auto" w:fill="FFFFCC"/>
          </w:tcPr>
          <w:p w14:paraId="2B8AEFF7" w14:textId="77777777" w:rsidR="00711DE0" w:rsidRPr="003C58B2" w:rsidRDefault="00711DE0" w:rsidP="00711DE0">
            <w:pPr>
              <w:pStyle w:val="WMOSubTitle2"/>
              <w:keepNext w:val="0"/>
              <w:keepLines w:val="0"/>
              <w:widowControl w:val="0"/>
              <w:spacing w:before="60" w:after="60"/>
              <w:jc w:val="center"/>
              <w:rPr>
                <w:b/>
                <w:bCs w:val="0"/>
                <w:i w:val="0"/>
                <w:iCs w:val="0"/>
                <w:sz w:val="16"/>
                <w:szCs w:val="16"/>
              </w:rPr>
            </w:pPr>
          </w:p>
        </w:tc>
        <w:tc>
          <w:tcPr>
            <w:tcW w:w="1324" w:type="pct"/>
            <w:shd w:val="clear" w:color="auto" w:fill="FFFFCC"/>
          </w:tcPr>
          <w:p w14:paraId="0C24A316" w14:textId="77777777" w:rsidR="00711DE0" w:rsidRPr="008C63DA" w:rsidRDefault="00711DE0" w:rsidP="00711DE0">
            <w:pPr>
              <w:pStyle w:val="WMOSubTitle2"/>
              <w:keepNext w:val="0"/>
              <w:keepLines w:val="0"/>
              <w:widowControl w:val="0"/>
              <w:spacing w:before="60" w:after="60"/>
              <w:rPr>
                <w:b/>
                <w:bCs w:val="0"/>
                <w:i w:val="0"/>
                <w:iCs w:val="0"/>
                <w:sz w:val="16"/>
                <w:szCs w:val="16"/>
                <w:lang w:val="es-ES"/>
              </w:rPr>
            </w:pPr>
            <w:r>
              <w:rPr>
                <w:b/>
                <w:lang w:val="es-ES"/>
              </w:rPr>
              <w:t>Cuestiones relativas a la coordinación y la colaboración</w:t>
            </w:r>
          </w:p>
        </w:tc>
        <w:tc>
          <w:tcPr>
            <w:tcW w:w="589" w:type="pct"/>
            <w:shd w:val="clear" w:color="auto" w:fill="FFFFCC"/>
          </w:tcPr>
          <w:p w14:paraId="749139FD" w14:textId="77777777" w:rsidR="00711DE0" w:rsidRPr="008C63DA" w:rsidRDefault="00711DE0" w:rsidP="00711DE0">
            <w:pPr>
              <w:pStyle w:val="WMOSubTitle2"/>
              <w:keepNext w:val="0"/>
              <w:keepLines w:val="0"/>
              <w:widowControl w:val="0"/>
              <w:spacing w:before="60" w:after="60"/>
              <w:rPr>
                <w:b/>
                <w:bCs w:val="0"/>
                <w:i w:val="0"/>
                <w:iCs w:val="0"/>
                <w:sz w:val="16"/>
                <w:szCs w:val="16"/>
                <w:lang w:val="es-ES"/>
              </w:rPr>
            </w:pPr>
          </w:p>
        </w:tc>
        <w:tc>
          <w:tcPr>
            <w:tcW w:w="588" w:type="pct"/>
            <w:shd w:val="clear" w:color="auto" w:fill="FFFFCC"/>
          </w:tcPr>
          <w:p w14:paraId="026A8531"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p>
        </w:tc>
        <w:tc>
          <w:tcPr>
            <w:tcW w:w="515" w:type="pct"/>
            <w:shd w:val="clear" w:color="auto" w:fill="FFFFCC"/>
          </w:tcPr>
          <w:p w14:paraId="4B845A07"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p>
        </w:tc>
        <w:tc>
          <w:tcPr>
            <w:tcW w:w="589" w:type="pct"/>
            <w:shd w:val="clear" w:color="auto" w:fill="FFFFCC"/>
          </w:tcPr>
          <w:p w14:paraId="2F7EA559"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p>
        </w:tc>
      </w:tr>
      <w:tr w:rsidR="00711DE0" w:rsidRPr="008910C3" w14:paraId="08AE2D33" w14:textId="77777777" w:rsidTr="004F0BCB">
        <w:tc>
          <w:tcPr>
            <w:tcW w:w="365" w:type="pct"/>
            <w:shd w:val="clear" w:color="auto" w:fill="D6E3BC" w:themeFill="accent3" w:themeFillTint="66"/>
          </w:tcPr>
          <w:p w14:paraId="3AE09334"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shd w:val="clear" w:color="auto" w:fill="D6E3BC" w:themeFill="accent3" w:themeFillTint="66"/>
          </w:tcPr>
          <w:p w14:paraId="547BF507"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9.1</w:t>
            </w:r>
          </w:p>
        </w:tc>
        <w:tc>
          <w:tcPr>
            <w:tcW w:w="515" w:type="pct"/>
            <w:shd w:val="clear" w:color="auto" w:fill="D6E3BC" w:themeFill="accent3" w:themeFillTint="66"/>
          </w:tcPr>
          <w:p w14:paraId="3273DDCB"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shd w:val="clear" w:color="auto" w:fill="D6E3BC" w:themeFill="accent3" w:themeFillTint="66"/>
          </w:tcPr>
          <w:p w14:paraId="22107CD4"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 xml:space="preserve">Coordinación con otros </w:t>
            </w:r>
            <w:r>
              <w:rPr>
                <w:lang w:val="es-ES"/>
              </w:rPr>
              <w:lastRenderedPageBreak/>
              <w:t>órganos de la OMM</w:t>
            </w:r>
          </w:p>
        </w:tc>
        <w:tc>
          <w:tcPr>
            <w:tcW w:w="589" w:type="pct"/>
            <w:shd w:val="clear" w:color="auto" w:fill="D6E3BC" w:themeFill="accent3" w:themeFillTint="66"/>
          </w:tcPr>
          <w:p w14:paraId="6D91A0D0" w14:textId="77777777" w:rsidR="00711DE0" w:rsidRPr="008910C3" w:rsidRDefault="00711DE0" w:rsidP="00711DE0">
            <w:pPr>
              <w:pStyle w:val="WMOSubTitle2"/>
              <w:keepNext w:val="0"/>
              <w:keepLines w:val="0"/>
              <w:widowControl w:val="0"/>
              <w:spacing w:before="60" w:after="60"/>
              <w:rPr>
                <w:i w:val="0"/>
                <w:iCs w:val="0"/>
                <w:sz w:val="16"/>
                <w:szCs w:val="16"/>
              </w:rPr>
            </w:pPr>
            <w:r>
              <w:rPr>
                <w:lang w:val="es-ES"/>
              </w:rPr>
              <w:lastRenderedPageBreak/>
              <w:t>Presiden</w:t>
            </w:r>
            <w:r>
              <w:rPr>
                <w:lang w:val="es-ES"/>
              </w:rPr>
              <w:lastRenderedPageBreak/>
              <w:t>te de la SERCOM</w:t>
            </w:r>
          </w:p>
        </w:tc>
        <w:tc>
          <w:tcPr>
            <w:tcW w:w="588" w:type="pct"/>
            <w:shd w:val="clear" w:color="auto" w:fill="D6E3BC" w:themeFill="accent3" w:themeFillTint="66"/>
          </w:tcPr>
          <w:p w14:paraId="06D33690"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6FE0F479"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9.1/1</w:t>
            </w:r>
          </w:p>
        </w:tc>
        <w:tc>
          <w:tcPr>
            <w:tcW w:w="589" w:type="pct"/>
            <w:shd w:val="clear" w:color="auto" w:fill="D6E3BC" w:themeFill="accent3" w:themeFillTint="66"/>
          </w:tcPr>
          <w:p w14:paraId="240FAEB5" w14:textId="77777777" w:rsidR="00711DE0" w:rsidRDefault="00711DE0" w:rsidP="00711DE0">
            <w:pPr>
              <w:pStyle w:val="WMOSubTitle2"/>
              <w:keepNext w:val="0"/>
              <w:keepLines w:val="0"/>
              <w:widowControl w:val="0"/>
              <w:spacing w:before="60" w:after="60"/>
              <w:jc w:val="center"/>
              <w:rPr>
                <w:i w:val="0"/>
                <w:iCs w:val="0"/>
                <w:sz w:val="16"/>
                <w:szCs w:val="16"/>
              </w:rPr>
            </w:pPr>
          </w:p>
        </w:tc>
      </w:tr>
      <w:tr w:rsidR="00711DE0" w:rsidRPr="008910C3" w14:paraId="7814FA16" w14:textId="77777777" w:rsidTr="17F279D3">
        <w:tc>
          <w:tcPr>
            <w:tcW w:w="365" w:type="pct"/>
            <w:shd w:val="clear" w:color="auto" w:fill="D6E3BC" w:themeFill="accent3" w:themeFillTint="66"/>
          </w:tcPr>
          <w:p w14:paraId="1D08B008"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7155E6B7"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9.2</w:t>
            </w:r>
          </w:p>
        </w:tc>
        <w:tc>
          <w:tcPr>
            <w:tcW w:w="515" w:type="pct"/>
            <w:shd w:val="clear" w:color="auto" w:fill="D6E3BC" w:themeFill="accent3" w:themeFillTint="66"/>
          </w:tcPr>
          <w:p w14:paraId="0780E316"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shd w:val="clear" w:color="auto" w:fill="D6E3BC" w:themeFill="accent3" w:themeFillTint="66"/>
          </w:tcPr>
          <w:p w14:paraId="769465FB" w14:textId="77777777" w:rsidR="00711DE0" w:rsidRPr="008C63DA" w:rsidRDefault="003C03F9" w:rsidP="00711DE0">
            <w:pPr>
              <w:pStyle w:val="WMOSubTitle2"/>
              <w:keepNext w:val="0"/>
              <w:keepLines w:val="0"/>
              <w:widowControl w:val="0"/>
              <w:spacing w:before="60" w:after="60"/>
              <w:rPr>
                <w:i w:val="0"/>
                <w:iCs w:val="0"/>
                <w:sz w:val="16"/>
                <w:szCs w:val="16"/>
                <w:lang w:val="es-ES"/>
              </w:rPr>
            </w:pPr>
            <w:r>
              <w:rPr>
                <w:lang w:val="es-ES"/>
              </w:rPr>
              <w:t>Asesoramiento del Grupo de Coordinación Hidrológica</w:t>
            </w:r>
          </w:p>
        </w:tc>
        <w:tc>
          <w:tcPr>
            <w:tcW w:w="589" w:type="pct"/>
            <w:shd w:val="clear" w:color="auto" w:fill="D6E3BC" w:themeFill="accent3" w:themeFillTint="66"/>
          </w:tcPr>
          <w:p w14:paraId="361947B8" w14:textId="58EE53CF" w:rsidR="00711DE0" w:rsidRDefault="00D06525" w:rsidP="00711DE0">
            <w:pPr>
              <w:pStyle w:val="WMOSubTitle2"/>
              <w:keepNext w:val="0"/>
              <w:keepLines w:val="0"/>
              <w:widowControl w:val="0"/>
              <w:spacing w:before="60" w:after="60"/>
              <w:rPr>
                <w:i w:val="0"/>
                <w:iCs w:val="0"/>
                <w:sz w:val="16"/>
                <w:szCs w:val="16"/>
              </w:rPr>
            </w:pPr>
            <w:r>
              <w:rPr>
                <w:lang w:val="es-ES"/>
              </w:rPr>
              <w:t>Presidente</w:t>
            </w:r>
            <w:r w:rsidR="007044A3">
              <w:rPr>
                <w:lang w:val="es-ES"/>
              </w:rPr>
              <w:t xml:space="preserve"> del HCP</w:t>
            </w:r>
          </w:p>
        </w:tc>
        <w:tc>
          <w:tcPr>
            <w:tcW w:w="588" w:type="pct"/>
            <w:shd w:val="clear" w:color="auto" w:fill="D6E3BC" w:themeFill="accent3" w:themeFillTint="66"/>
          </w:tcPr>
          <w:p w14:paraId="02E1294D"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12FA1F14"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9.2/1 y 2</w:t>
            </w:r>
          </w:p>
        </w:tc>
        <w:tc>
          <w:tcPr>
            <w:tcW w:w="589" w:type="pct"/>
            <w:shd w:val="clear" w:color="auto" w:fill="D6E3BC" w:themeFill="accent3" w:themeFillTint="66"/>
          </w:tcPr>
          <w:p w14:paraId="20870D46" w14:textId="77777777" w:rsidR="00711DE0" w:rsidRDefault="00711DE0" w:rsidP="00711DE0">
            <w:pPr>
              <w:pStyle w:val="WMOSubTitle2"/>
              <w:keepNext w:val="0"/>
              <w:keepLines w:val="0"/>
              <w:widowControl w:val="0"/>
              <w:spacing w:before="60" w:after="60"/>
              <w:jc w:val="center"/>
              <w:rPr>
                <w:i w:val="0"/>
                <w:iCs w:val="0"/>
                <w:sz w:val="16"/>
                <w:szCs w:val="16"/>
              </w:rPr>
            </w:pPr>
          </w:p>
        </w:tc>
      </w:tr>
      <w:tr w:rsidR="00952DB4" w:rsidRPr="008910C3" w14:paraId="3FAF5310" w14:textId="77777777" w:rsidTr="17F279D3">
        <w:tc>
          <w:tcPr>
            <w:tcW w:w="365" w:type="pct"/>
          </w:tcPr>
          <w:p w14:paraId="57CB1F05" w14:textId="77777777" w:rsidR="00952DB4" w:rsidRDefault="00952DB4" w:rsidP="00711DE0">
            <w:pPr>
              <w:pStyle w:val="WMOSubTitle2"/>
              <w:keepNext w:val="0"/>
              <w:keepLines w:val="0"/>
              <w:widowControl w:val="0"/>
              <w:spacing w:before="60" w:after="60"/>
              <w:jc w:val="center"/>
              <w:rPr>
                <w:i w:val="0"/>
                <w:iCs w:val="0"/>
                <w:sz w:val="16"/>
                <w:szCs w:val="16"/>
              </w:rPr>
            </w:pPr>
          </w:p>
        </w:tc>
        <w:tc>
          <w:tcPr>
            <w:tcW w:w="515" w:type="pct"/>
          </w:tcPr>
          <w:p w14:paraId="2671D491" w14:textId="77777777" w:rsidR="00952DB4" w:rsidRDefault="00952DB4" w:rsidP="00711DE0">
            <w:pPr>
              <w:pStyle w:val="WMOSubTitle2"/>
              <w:keepNext w:val="0"/>
              <w:keepLines w:val="0"/>
              <w:widowControl w:val="0"/>
              <w:spacing w:before="60" w:after="60"/>
              <w:jc w:val="center"/>
              <w:rPr>
                <w:i w:val="0"/>
                <w:iCs w:val="0"/>
                <w:sz w:val="16"/>
                <w:szCs w:val="16"/>
              </w:rPr>
            </w:pPr>
          </w:p>
        </w:tc>
        <w:tc>
          <w:tcPr>
            <w:tcW w:w="515" w:type="pct"/>
          </w:tcPr>
          <w:p w14:paraId="77F478AB" w14:textId="77777777" w:rsidR="00952DB4" w:rsidRDefault="00A96F52" w:rsidP="00711DE0">
            <w:pPr>
              <w:pStyle w:val="WMOSubTitle2"/>
              <w:keepNext w:val="0"/>
              <w:keepLines w:val="0"/>
              <w:widowControl w:val="0"/>
              <w:spacing w:before="60" w:after="60"/>
              <w:jc w:val="center"/>
              <w:rPr>
                <w:i w:val="0"/>
                <w:iCs w:val="0"/>
                <w:sz w:val="16"/>
                <w:szCs w:val="16"/>
              </w:rPr>
            </w:pPr>
            <w:r>
              <w:rPr>
                <w:lang w:val="es-ES"/>
              </w:rPr>
              <w:t>9.2</w:t>
            </w:r>
          </w:p>
        </w:tc>
        <w:tc>
          <w:tcPr>
            <w:tcW w:w="1324" w:type="pct"/>
          </w:tcPr>
          <w:p w14:paraId="78C62896" w14:textId="77777777" w:rsidR="00952DB4" w:rsidRPr="008C63DA" w:rsidRDefault="0053459A" w:rsidP="00711DE0">
            <w:pPr>
              <w:pStyle w:val="WMOSubTitle2"/>
              <w:keepNext w:val="0"/>
              <w:keepLines w:val="0"/>
              <w:widowControl w:val="0"/>
              <w:spacing w:before="60" w:after="60"/>
              <w:rPr>
                <w:i w:val="0"/>
                <w:iCs w:val="0"/>
                <w:sz w:val="16"/>
                <w:szCs w:val="16"/>
                <w:lang w:val="es-ES"/>
              </w:rPr>
            </w:pPr>
            <w:r>
              <w:rPr>
                <w:lang w:val="es-ES"/>
              </w:rPr>
              <w:t>Mapa de la Coalición para el agua y el clima</w:t>
            </w:r>
          </w:p>
        </w:tc>
        <w:tc>
          <w:tcPr>
            <w:tcW w:w="589" w:type="pct"/>
          </w:tcPr>
          <w:p w14:paraId="650FF50E" w14:textId="30170F6D" w:rsidR="00952DB4" w:rsidRDefault="00D06525" w:rsidP="00711DE0">
            <w:pPr>
              <w:pStyle w:val="WMOSubTitle2"/>
              <w:keepNext w:val="0"/>
              <w:keepLines w:val="0"/>
              <w:widowControl w:val="0"/>
              <w:spacing w:before="60" w:after="60"/>
              <w:rPr>
                <w:i w:val="0"/>
                <w:iCs w:val="0"/>
                <w:sz w:val="16"/>
                <w:szCs w:val="16"/>
              </w:rPr>
            </w:pPr>
            <w:r>
              <w:rPr>
                <w:lang w:val="es-ES"/>
              </w:rPr>
              <w:t>Presidente</w:t>
            </w:r>
            <w:r w:rsidR="00176FB0">
              <w:rPr>
                <w:lang w:val="es-ES"/>
              </w:rPr>
              <w:t xml:space="preserve"> del HCP</w:t>
            </w:r>
          </w:p>
        </w:tc>
        <w:tc>
          <w:tcPr>
            <w:tcW w:w="588" w:type="pct"/>
          </w:tcPr>
          <w:p w14:paraId="30390FF3" w14:textId="77777777" w:rsidR="00952DB4" w:rsidRDefault="00952DB4" w:rsidP="00711DE0">
            <w:pPr>
              <w:pStyle w:val="WMOSubTitle2"/>
              <w:keepNext w:val="0"/>
              <w:keepLines w:val="0"/>
              <w:widowControl w:val="0"/>
              <w:spacing w:before="60" w:after="60"/>
              <w:jc w:val="center"/>
              <w:rPr>
                <w:i w:val="0"/>
                <w:iCs w:val="0"/>
                <w:sz w:val="16"/>
                <w:szCs w:val="16"/>
              </w:rPr>
            </w:pPr>
          </w:p>
        </w:tc>
        <w:tc>
          <w:tcPr>
            <w:tcW w:w="515" w:type="pct"/>
          </w:tcPr>
          <w:p w14:paraId="1825AC68" w14:textId="77777777" w:rsidR="00952DB4" w:rsidRDefault="00952DB4" w:rsidP="00711DE0">
            <w:pPr>
              <w:pStyle w:val="WMOSubTitle2"/>
              <w:keepNext w:val="0"/>
              <w:keepLines w:val="0"/>
              <w:widowControl w:val="0"/>
              <w:spacing w:before="60" w:after="60"/>
              <w:jc w:val="center"/>
              <w:rPr>
                <w:i w:val="0"/>
                <w:iCs w:val="0"/>
                <w:sz w:val="16"/>
                <w:szCs w:val="16"/>
              </w:rPr>
            </w:pPr>
          </w:p>
        </w:tc>
        <w:tc>
          <w:tcPr>
            <w:tcW w:w="589" w:type="pct"/>
          </w:tcPr>
          <w:p w14:paraId="7853BE10" w14:textId="77777777" w:rsidR="00952DB4" w:rsidRDefault="00952DB4" w:rsidP="00711DE0">
            <w:pPr>
              <w:pStyle w:val="WMOSubTitle2"/>
              <w:keepNext w:val="0"/>
              <w:keepLines w:val="0"/>
              <w:widowControl w:val="0"/>
              <w:spacing w:before="60" w:after="60"/>
              <w:jc w:val="center"/>
              <w:rPr>
                <w:i w:val="0"/>
                <w:iCs w:val="0"/>
                <w:sz w:val="16"/>
                <w:szCs w:val="16"/>
              </w:rPr>
            </w:pPr>
          </w:p>
        </w:tc>
      </w:tr>
      <w:tr w:rsidR="00711DE0" w:rsidRPr="00756C9C" w14:paraId="7777FE01" w14:textId="77777777" w:rsidTr="17F279D3">
        <w:tc>
          <w:tcPr>
            <w:tcW w:w="365" w:type="pct"/>
          </w:tcPr>
          <w:p w14:paraId="44127257"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12B9522B"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9.3</w:t>
            </w:r>
          </w:p>
        </w:tc>
        <w:tc>
          <w:tcPr>
            <w:tcW w:w="515" w:type="pct"/>
          </w:tcPr>
          <w:p w14:paraId="6A91F7F0"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tcPr>
          <w:p w14:paraId="7CE1947D"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Colaboración con las asociaciones regionales</w:t>
            </w:r>
          </w:p>
        </w:tc>
        <w:tc>
          <w:tcPr>
            <w:tcW w:w="589" w:type="pct"/>
          </w:tcPr>
          <w:p w14:paraId="750A8B99" w14:textId="77777777" w:rsidR="00711DE0" w:rsidRPr="008910C3" w:rsidRDefault="00A62757" w:rsidP="00711DE0">
            <w:pPr>
              <w:pStyle w:val="WMOSubTitle2"/>
              <w:keepNext w:val="0"/>
              <w:keepLines w:val="0"/>
              <w:widowControl w:val="0"/>
              <w:spacing w:before="60" w:after="60"/>
              <w:rPr>
                <w:i w:val="0"/>
                <w:iCs w:val="0"/>
                <w:sz w:val="16"/>
                <w:szCs w:val="16"/>
              </w:rPr>
            </w:pPr>
            <w:r>
              <w:rPr>
                <w:lang w:val="es-ES"/>
              </w:rPr>
              <w:t>Secretario General</w:t>
            </w:r>
          </w:p>
        </w:tc>
        <w:tc>
          <w:tcPr>
            <w:tcW w:w="588" w:type="pct"/>
          </w:tcPr>
          <w:p w14:paraId="309A6717"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2E71B699"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tcPr>
          <w:p w14:paraId="5B76CBDF" w14:textId="77777777" w:rsidR="00711DE0" w:rsidRPr="008C63DA" w:rsidRDefault="00B70BB9" w:rsidP="00711DE0">
            <w:pPr>
              <w:pStyle w:val="WMOSubTitle2"/>
              <w:keepNext w:val="0"/>
              <w:keepLines w:val="0"/>
              <w:widowControl w:val="0"/>
              <w:spacing w:before="60" w:after="60"/>
              <w:jc w:val="center"/>
              <w:rPr>
                <w:i w:val="0"/>
                <w:iCs w:val="0"/>
                <w:sz w:val="16"/>
                <w:szCs w:val="16"/>
                <w:lang w:val="es-ES"/>
              </w:rPr>
            </w:pPr>
            <w:r>
              <w:rPr>
                <w:lang w:val="es-ES"/>
              </w:rPr>
              <w:t>9.3/1 a la 76ª reunión del Consejo Ejecutivo</w:t>
            </w:r>
          </w:p>
        </w:tc>
      </w:tr>
      <w:tr w:rsidR="00711DE0" w:rsidRPr="00F56F0D" w14:paraId="7459D155" w14:textId="77777777" w:rsidTr="17F279D3">
        <w:tc>
          <w:tcPr>
            <w:tcW w:w="365" w:type="pct"/>
            <w:shd w:val="clear" w:color="auto" w:fill="FFFFCC"/>
          </w:tcPr>
          <w:p w14:paraId="51585DF4" w14:textId="77777777" w:rsidR="00711DE0" w:rsidRPr="00F56F0D" w:rsidRDefault="00711DE0" w:rsidP="00711DE0">
            <w:pPr>
              <w:pStyle w:val="WMOSubTitle2"/>
              <w:keepNext w:val="0"/>
              <w:keepLines w:val="0"/>
              <w:widowControl w:val="0"/>
              <w:spacing w:before="60" w:after="60"/>
              <w:jc w:val="center"/>
              <w:rPr>
                <w:b/>
                <w:bCs w:val="0"/>
                <w:i w:val="0"/>
                <w:iCs w:val="0"/>
                <w:sz w:val="16"/>
                <w:szCs w:val="16"/>
              </w:rPr>
            </w:pPr>
            <w:r>
              <w:rPr>
                <w:b/>
                <w:lang w:val="es-ES"/>
              </w:rPr>
              <w:t>10</w:t>
            </w:r>
          </w:p>
        </w:tc>
        <w:tc>
          <w:tcPr>
            <w:tcW w:w="515" w:type="pct"/>
            <w:shd w:val="clear" w:color="auto" w:fill="FFFFCC"/>
          </w:tcPr>
          <w:p w14:paraId="46194191" w14:textId="77777777" w:rsidR="00711DE0" w:rsidRPr="00F56F0D" w:rsidRDefault="00711DE0" w:rsidP="00711DE0">
            <w:pPr>
              <w:pStyle w:val="WMOSubTitle2"/>
              <w:keepNext w:val="0"/>
              <w:keepLines w:val="0"/>
              <w:widowControl w:val="0"/>
              <w:spacing w:before="60" w:after="60"/>
              <w:jc w:val="center"/>
              <w:rPr>
                <w:b/>
                <w:bCs w:val="0"/>
                <w:i w:val="0"/>
                <w:iCs w:val="0"/>
                <w:sz w:val="16"/>
                <w:szCs w:val="16"/>
              </w:rPr>
            </w:pPr>
          </w:p>
        </w:tc>
        <w:tc>
          <w:tcPr>
            <w:tcW w:w="515" w:type="pct"/>
            <w:shd w:val="clear" w:color="auto" w:fill="FFFFCC"/>
          </w:tcPr>
          <w:p w14:paraId="51F52F0B" w14:textId="77777777" w:rsidR="00711DE0" w:rsidRPr="00F56F0D" w:rsidRDefault="00711DE0" w:rsidP="00711DE0">
            <w:pPr>
              <w:pStyle w:val="WMOSubTitle2"/>
              <w:keepNext w:val="0"/>
              <w:keepLines w:val="0"/>
              <w:widowControl w:val="0"/>
              <w:spacing w:before="60" w:after="60"/>
              <w:jc w:val="center"/>
              <w:rPr>
                <w:b/>
                <w:bCs w:val="0"/>
                <w:i w:val="0"/>
                <w:iCs w:val="0"/>
                <w:sz w:val="16"/>
                <w:szCs w:val="16"/>
              </w:rPr>
            </w:pPr>
          </w:p>
        </w:tc>
        <w:tc>
          <w:tcPr>
            <w:tcW w:w="1324" w:type="pct"/>
            <w:shd w:val="clear" w:color="auto" w:fill="FFFFCC"/>
          </w:tcPr>
          <w:p w14:paraId="461A8AE5" w14:textId="77777777" w:rsidR="00711DE0" w:rsidRPr="00F56F0D" w:rsidRDefault="00711DE0" w:rsidP="00711DE0">
            <w:pPr>
              <w:pStyle w:val="WMOSubTitle2"/>
              <w:keepNext w:val="0"/>
              <w:keepLines w:val="0"/>
              <w:widowControl w:val="0"/>
              <w:spacing w:before="60" w:after="60"/>
              <w:rPr>
                <w:b/>
                <w:bCs w:val="0"/>
                <w:i w:val="0"/>
                <w:iCs w:val="0"/>
                <w:sz w:val="16"/>
                <w:szCs w:val="16"/>
              </w:rPr>
            </w:pPr>
            <w:r>
              <w:rPr>
                <w:b/>
                <w:lang w:val="es-ES"/>
              </w:rPr>
              <w:t>Igualdad de género</w:t>
            </w:r>
          </w:p>
        </w:tc>
        <w:tc>
          <w:tcPr>
            <w:tcW w:w="589" w:type="pct"/>
            <w:shd w:val="clear" w:color="auto" w:fill="FFFFCC"/>
          </w:tcPr>
          <w:p w14:paraId="034F3B20" w14:textId="77777777" w:rsidR="00711DE0" w:rsidRPr="00F56F0D" w:rsidRDefault="00711DE0" w:rsidP="00711DE0">
            <w:pPr>
              <w:pStyle w:val="WMOSubTitle2"/>
              <w:keepNext w:val="0"/>
              <w:keepLines w:val="0"/>
              <w:widowControl w:val="0"/>
              <w:spacing w:before="60" w:after="60"/>
              <w:rPr>
                <w:b/>
                <w:bCs w:val="0"/>
                <w:i w:val="0"/>
                <w:iCs w:val="0"/>
                <w:sz w:val="16"/>
                <w:szCs w:val="16"/>
              </w:rPr>
            </w:pPr>
          </w:p>
        </w:tc>
        <w:tc>
          <w:tcPr>
            <w:tcW w:w="588" w:type="pct"/>
            <w:shd w:val="clear" w:color="auto" w:fill="FFFFCC"/>
          </w:tcPr>
          <w:p w14:paraId="119BFC7D" w14:textId="77777777" w:rsidR="00711DE0" w:rsidRPr="00F56F0D" w:rsidRDefault="00711DE0" w:rsidP="00711DE0">
            <w:pPr>
              <w:pStyle w:val="WMOSubTitle2"/>
              <w:keepNext w:val="0"/>
              <w:keepLines w:val="0"/>
              <w:widowControl w:val="0"/>
              <w:spacing w:before="60" w:after="60"/>
              <w:jc w:val="center"/>
              <w:rPr>
                <w:b/>
                <w:bCs w:val="0"/>
                <w:i w:val="0"/>
                <w:iCs w:val="0"/>
                <w:sz w:val="16"/>
                <w:szCs w:val="16"/>
              </w:rPr>
            </w:pPr>
          </w:p>
        </w:tc>
        <w:tc>
          <w:tcPr>
            <w:tcW w:w="515" w:type="pct"/>
            <w:shd w:val="clear" w:color="auto" w:fill="FFFFCC"/>
          </w:tcPr>
          <w:p w14:paraId="2832144A" w14:textId="77777777" w:rsidR="00711DE0" w:rsidRPr="00F56F0D" w:rsidRDefault="00711DE0" w:rsidP="00711DE0">
            <w:pPr>
              <w:pStyle w:val="WMOSubTitle2"/>
              <w:keepNext w:val="0"/>
              <w:keepLines w:val="0"/>
              <w:widowControl w:val="0"/>
              <w:spacing w:before="60" w:after="60"/>
              <w:jc w:val="center"/>
              <w:rPr>
                <w:b/>
                <w:bCs w:val="0"/>
                <w:i w:val="0"/>
                <w:iCs w:val="0"/>
                <w:sz w:val="16"/>
                <w:szCs w:val="16"/>
              </w:rPr>
            </w:pPr>
          </w:p>
        </w:tc>
        <w:tc>
          <w:tcPr>
            <w:tcW w:w="589" w:type="pct"/>
            <w:shd w:val="clear" w:color="auto" w:fill="FFFFCC"/>
          </w:tcPr>
          <w:p w14:paraId="2441334D" w14:textId="77777777" w:rsidR="00711DE0" w:rsidRPr="00F56F0D" w:rsidRDefault="00711DE0" w:rsidP="00711DE0">
            <w:pPr>
              <w:pStyle w:val="WMOSubTitle2"/>
              <w:keepNext w:val="0"/>
              <w:keepLines w:val="0"/>
              <w:widowControl w:val="0"/>
              <w:spacing w:before="60" w:after="60"/>
              <w:jc w:val="center"/>
              <w:rPr>
                <w:b/>
                <w:bCs w:val="0"/>
                <w:i w:val="0"/>
                <w:iCs w:val="0"/>
                <w:sz w:val="16"/>
                <w:szCs w:val="16"/>
              </w:rPr>
            </w:pPr>
          </w:p>
        </w:tc>
      </w:tr>
      <w:tr w:rsidR="00A64B3B" w:rsidRPr="00F56F0D" w14:paraId="2A8B7EA8" w14:textId="77777777" w:rsidTr="17F279D3">
        <w:tc>
          <w:tcPr>
            <w:tcW w:w="365" w:type="pct"/>
            <w:shd w:val="clear" w:color="auto" w:fill="FFFFCC"/>
          </w:tcPr>
          <w:p w14:paraId="2BF58EDE" w14:textId="77777777" w:rsidR="00A64B3B" w:rsidRDefault="00A64B3B" w:rsidP="00711DE0">
            <w:pPr>
              <w:pStyle w:val="WMOSubTitle2"/>
              <w:keepNext w:val="0"/>
              <w:keepLines w:val="0"/>
              <w:widowControl w:val="0"/>
              <w:spacing w:before="60" w:after="60"/>
              <w:jc w:val="center"/>
              <w:rPr>
                <w:b/>
                <w:lang w:val="es-ES"/>
              </w:rPr>
            </w:pPr>
          </w:p>
        </w:tc>
        <w:tc>
          <w:tcPr>
            <w:tcW w:w="515" w:type="pct"/>
            <w:shd w:val="clear" w:color="auto" w:fill="FFFFCC"/>
          </w:tcPr>
          <w:p w14:paraId="0676A2F5" w14:textId="7E74C676" w:rsidR="00A64B3B" w:rsidRPr="00A64B3B" w:rsidRDefault="00A64B3B" w:rsidP="00711DE0">
            <w:pPr>
              <w:pStyle w:val="WMOSubTitle2"/>
              <w:keepNext w:val="0"/>
              <w:keepLines w:val="0"/>
              <w:widowControl w:val="0"/>
              <w:spacing w:before="60" w:after="60"/>
              <w:jc w:val="center"/>
              <w:rPr>
                <w:i w:val="0"/>
                <w:iCs w:val="0"/>
                <w:sz w:val="16"/>
                <w:szCs w:val="16"/>
              </w:rPr>
            </w:pPr>
            <w:r w:rsidRPr="00A64B3B">
              <w:rPr>
                <w:i w:val="0"/>
                <w:iCs w:val="0"/>
                <w:sz w:val="16"/>
                <w:szCs w:val="16"/>
              </w:rPr>
              <w:t>10</w:t>
            </w:r>
          </w:p>
        </w:tc>
        <w:tc>
          <w:tcPr>
            <w:tcW w:w="515" w:type="pct"/>
            <w:shd w:val="clear" w:color="auto" w:fill="FFFFCC"/>
          </w:tcPr>
          <w:p w14:paraId="10564F59" w14:textId="77777777" w:rsidR="00A64B3B" w:rsidRPr="00F56F0D" w:rsidRDefault="00A64B3B" w:rsidP="00711DE0">
            <w:pPr>
              <w:pStyle w:val="WMOSubTitle2"/>
              <w:keepNext w:val="0"/>
              <w:keepLines w:val="0"/>
              <w:widowControl w:val="0"/>
              <w:spacing w:before="60" w:after="60"/>
              <w:jc w:val="center"/>
              <w:rPr>
                <w:b/>
                <w:bCs w:val="0"/>
                <w:i w:val="0"/>
                <w:iCs w:val="0"/>
                <w:sz w:val="16"/>
                <w:szCs w:val="16"/>
              </w:rPr>
            </w:pPr>
          </w:p>
        </w:tc>
        <w:tc>
          <w:tcPr>
            <w:tcW w:w="1324" w:type="pct"/>
            <w:shd w:val="clear" w:color="auto" w:fill="FFFFCC"/>
          </w:tcPr>
          <w:p w14:paraId="5A2EC19A" w14:textId="17C85901" w:rsidR="00A64B3B" w:rsidRPr="00A64B3B" w:rsidRDefault="00A64B3B" w:rsidP="00711DE0">
            <w:pPr>
              <w:pStyle w:val="WMOSubTitle2"/>
              <w:keepNext w:val="0"/>
              <w:keepLines w:val="0"/>
              <w:widowControl w:val="0"/>
              <w:spacing w:before="60" w:after="60"/>
              <w:rPr>
                <w:bCs w:val="0"/>
                <w:lang w:val="es-ES"/>
              </w:rPr>
            </w:pPr>
            <w:r w:rsidRPr="00A64B3B">
              <w:rPr>
                <w:bCs w:val="0"/>
                <w:lang w:val="es-ES"/>
              </w:rPr>
              <w:t>Igualdad de género</w:t>
            </w:r>
          </w:p>
        </w:tc>
        <w:tc>
          <w:tcPr>
            <w:tcW w:w="589" w:type="pct"/>
            <w:shd w:val="clear" w:color="auto" w:fill="FFFFCC"/>
          </w:tcPr>
          <w:p w14:paraId="4EC61A98" w14:textId="73AB8549" w:rsidR="00A64B3B" w:rsidRPr="00F56F0D" w:rsidRDefault="00A64B3B" w:rsidP="00711DE0">
            <w:pPr>
              <w:pStyle w:val="WMOSubTitle2"/>
              <w:keepNext w:val="0"/>
              <w:keepLines w:val="0"/>
              <w:widowControl w:val="0"/>
              <w:spacing w:before="60" w:after="60"/>
              <w:rPr>
                <w:b/>
                <w:bCs w:val="0"/>
                <w:i w:val="0"/>
                <w:iCs w:val="0"/>
                <w:sz w:val="16"/>
                <w:szCs w:val="16"/>
              </w:rPr>
            </w:pPr>
            <w:r>
              <w:rPr>
                <w:lang w:val="es-ES"/>
              </w:rPr>
              <w:t>Presidente de la SERCOM</w:t>
            </w:r>
          </w:p>
        </w:tc>
        <w:tc>
          <w:tcPr>
            <w:tcW w:w="588" w:type="pct"/>
            <w:shd w:val="clear" w:color="auto" w:fill="FFFFCC"/>
          </w:tcPr>
          <w:p w14:paraId="20F71768" w14:textId="77777777" w:rsidR="00A64B3B" w:rsidRPr="00F56F0D" w:rsidRDefault="00A64B3B" w:rsidP="00711DE0">
            <w:pPr>
              <w:pStyle w:val="WMOSubTitle2"/>
              <w:keepNext w:val="0"/>
              <w:keepLines w:val="0"/>
              <w:widowControl w:val="0"/>
              <w:spacing w:before="60" w:after="60"/>
              <w:jc w:val="center"/>
              <w:rPr>
                <w:b/>
                <w:bCs w:val="0"/>
                <w:i w:val="0"/>
                <w:iCs w:val="0"/>
                <w:sz w:val="16"/>
                <w:szCs w:val="16"/>
              </w:rPr>
            </w:pPr>
          </w:p>
        </w:tc>
        <w:tc>
          <w:tcPr>
            <w:tcW w:w="515" w:type="pct"/>
            <w:shd w:val="clear" w:color="auto" w:fill="FFFFCC"/>
          </w:tcPr>
          <w:p w14:paraId="4249B09F" w14:textId="0585A467" w:rsidR="00A64B3B" w:rsidRPr="00870599" w:rsidRDefault="00870599" w:rsidP="00711DE0">
            <w:pPr>
              <w:pStyle w:val="WMOSubTitle2"/>
              <w:keepNext w:val="0"/>
              <w:keepLines w:val="0"/>
              <w:widowControl w:val="0"/>
              <w:spacing w:before="60" w:after="60"/>
              <w:jc w:val="center"/>
              <w:rPr>
                <w:i w:val="0"/>
                <w:iCs w:val="0"/>
                <w:sz w:val="16"/>
                <w:szCs w:val="16"/>
              </w:rPr>
            </w:pPr>
            <w:r w:rsidRPr="00870599">
              <w:rPr>
                <w:i w:val="0"/>
                <w:iCs w:val="0"/>
                <w:sz w:val="16"/>
                <w:szCs w:val="16"/>
              </w:rPr>
              <w:t>10/1</w:t>
            </w:r>
          </w:p>
        </w:tc>
        <w:tc>
          <w:tcPr>
            <w:tcW w:w="589" w:type="pct"/>
            <w:shd w:val="clear" w:color="auto" w:fill="FFFFCC"/>
          </w:tcPr>
          <w:p w14:paraId="20099450" w14:textId="77777777" w:rsidR="00A64B3B" w:rsidRPr="00F56F0D" w:rsidRDefault="00A64B3B" w:rsidP="00711DE0">
            <w:pPr>
              <w:pStyle w:val="WMOSubTitle2"/>
              <w:keepNext w:val="0"/>
              <w:keepLines w:val="0"/>
              <w:widowControl w:val="0"/>
              <w:spacing w:before="60" w:after="60"/>
              <w:jc w:val="center"/>
              <w:rPr>
                <w:b/>
                <w:bCs w:val="0"/>
                <w:i w:val="0"/>
                <w:iCs w:val="0"/>
                <w:sz w:val="16"/>
                <w:szCs w:val="16"/>
              </w:rPr>
            </w:pPr>
          </w:p>
        </w:tc>
      </w:tr>
      <w:tr w:rsidR="00711DE0" w:rsidRPr="008910C3" w14:paraId="5A9B042F" w14:textId="77777777" w:rsidTr="17F279D3">
        <w:tc>
          <w:tcPr>
            <w:tcW w:w="365" w:type="pct"/>
          </w:tcPr>
          <w:p w14:paraId="34C0AB35"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5E74D782"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437C8C77"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10</w:t>
            </w:r>
          </w:p>
        </w:tc>
        <w:tc>
          <w:tcPr>
            <w:tcW w:w="1324" w:type="pct"/>
          </w:tcPr>
          <w:p w14:paraId="1C257CD6" w14:textId="77777777" w:rsidR="00711DE0" w:rsidRDefault="00711DE0" w:rsidP="00711DE0">
            <w:pPr>
              <w:pStyle w:val="WMOSubTitle2"/>
              <w:keepNext w:val="0"/>
              <w:keepLines w:val="0"/>
              <w:widowControl w:val="0"/>
              <w:spacing w:before="60" w:after="60"/>
              <w:rPr>
                <w:i w:val="0"/>
                <w:iCs w:val="0"/>
                <w:sz w:val="16"/>
                <w:szCs w:val="16"/>
              </w:rPr>
            </w:pPr>
            <w:r>
              <w:rPr>
                <w:lang w:val="es-ES"/>
              </w:rPr>
              <w:t>Igualdad de género</w:t>
            </w:r>
          </w:p>
        </w:tc>
        <w:tc>
          <w:tcPr>
            <w:tcW w:w="589" w:type="pct"/>
          </w:tcPr>
          <w:p w14:paraId="6532DBC8" w14:textId="77777777" w:rsidR="00711DE0" w:rsidRPr="008910C3" w:rsidRDefault="00A06714" w:rsidP="00711DE0">
            <w:pPr>
              <w:pStyle w:val="WMOSubTitle2"/>
              <w:keepNext w:val="0"/>
              <w:keepLines w:val="0"/>
              <w:widowControl w:val="0"/>
              <w:spacing w:before="60" w:after="60"/>
              <w:rPr>
                <w:i w:val="0"/>
                <w:iCs w:val="0"/>
                <w:sz w:val="16"/>
                <w:szCs w:val="16"/>
              </w:rPr>
            </w:pPr>
            <w:r>
              <w:rPr>
                <w:lang w:val="es-ES"/>
              </w:rPr>
              <w:t>Presidente de la SERCOM</w:t>
            </w:r>
          </w:p>
        </w:tc>
        <w:tc>
          <w:tcPr>
            <w:tcW w:w="588" w:type="pct"/>
          </w:tcPr>
          <w:p w14:paraId="6B2670C7"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tcPr>
          <w:p w14:paraId="3CC17C6D"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tcPr>
          <w:p w14:paraId="65CF3E6F" w14:textId="77777777" w:rsidR="00711DE0" w:rsidRDefault="00711DE0" w:rsidP="00711DE0">
            <w:pPr>
              <w:pStyle w:val="WMOSubTitle2"/>
              <w:keepNext w:val="0"/>
              <w:keepLines w:val="0"/>
              <w:widowControl w:val="0"/>
              <w:spacing w:before="60" w:after="60"/>
              <w:jc w:val="center"/>
              <w:rPr>
                <w:i w:val="0"/>
                <w:iCs w:val="0"/>
                <w:sz w:val="16"/>
                <w:szCs w:val="16"/>
              </w:rPr>
            </w:pPr>
          </w:p>
        </w:tc>
      </w:tr>
      <w:tr w:rsidR="00711DE0" w:rsidRPr="00756C9C" w14:paraId="1D988713" w14:textId="77777777" w:rsidTr="17F279D3">
        <w:tc>
          <w:tcPr>
            <w:tcW w:w="365" w:type="pct"/>
            <w:shd w:val="clear" w:color="auto" w:fill="FFFFCC"/>
          </w:tcPr>
          <w:p w14:paraId="07FC7371" w14:textId="77777777" w:rsidR="00711DE0" w:rsidRPr="002D61A4" w:rsidRDefault="00711DE0" w:rsidP="00711DE0">
            <w:pPr>
              <w:pStyle w:val="WMOSubTitle2"/>
              <w:keepNext w:val="0"/>
              <w:keepLines w:val="0"/>
              <w:widowControl w:val="0"/>
              <w:spacing w:before="60" w:after="60"/>
              <w:jc w:val="center"/>
              <w:rPr>
                <w:b/>
                <w:bCs w:val="0"/>
                <w:i w:val="0"/>
                <w:iCs w:val="0"/>
                <w:sz w:val="16"/>
                <w:szCs w:val="16"/>
              </w:rPr>
            </w:pPr>
            <w:r>
              <w:rPr>
                <w:b/>
                <w:lang w:val="es-ES"/>
              </w:rPr>
              <w:t>11</w:t>
            </w:r>
          </w:p>
        </w:tc>
        <w:tc>
          <w:tcPr>
            <w:tcW w:w="515" w:type="pct"/>
            <w:shd w:val="clear" w:color="auto" w:fill="FFFFCC"/>
          </w:tcPr>
          <w:p w14:paraId="7AE56CE5" w14:textId="77777777" w:rsidR="00711DE0" w:rsidRPr="002D61A4" w:rsidRDefault="00711DE0" w:rsidP="00711DE0">
            <w:pPr>
              <w:pStyle w:val="WMOSubTitle2"/>
              <w:keepNext w:val="0"/>
              <w:keepLines w:val="0"/>
              <w:widowControl w:val="0"/>
              <w:spacing w:before="60" w:after="60"/>
              <w:jc w:val="center"/>
              <w:rPr>
                <w:b/>
                <w:bCs w:val="0"/>
                <w:i w:val="0"/>
                <w:iCs w:val="0"/>
                <w:sz w:val="16"/>
                <w:szCs w:val="16"/>
              </w:rPr>
            </w:pPr>
          </w:p>
        </w:tc>
        <w:tc>
          <w:tcPr>
            <w:tcW w:w="515" w:type="pct"/>
            <w:shd w:val="clear" w:color="auto" w:fill="FFFFCC"/>
          </w:tcPr>
          <w:p w14:paraId="4E8F8BE5" w14:textId="77777777" w:rsidR="00711DE0" w:rsidRPr="002D61A4" w:rsidRDefault="00711DE0" w:rsidP="00711DE0">
            <w:pPr>
              <w:pStyle w:val="WMOSubTitle2"/>
              <w:keepNext w:val="0"/>
              <w:keepLines w:val="0"/>
              <w:widowControl w:val="0"/>
              <w:spacing w:before="60" w:after="60"/>
              <w:jc w:val="center"/>
              <w:rPr>
                <w:b/>
                <w:bCs w:val="0"/>
                <w:i w:val="0"/>
                <w:iCs w:val="0"/>
                <w:sz w:val="16"/>
                <w:szCs w:val="16"/>
              </w:rPr>
            </w:pPr>
          </w:p>
        </w:tc>
        <w:tc>
          <w:tcPr>
            <w:tcW w:w="1324" w:type="pct"/>
            <w:shd w:val="clear" w:color="auto" w:fill="FFFFCC"/>
          </w:tcPr>
          <w:p w14:paraId="73F6B006" w14:textId="77777777" w:rsidR="00711DE0" w:rsidRPr="008C63DA" w:rsidRDefault="00711DE0" w:rsidP="00711DE0">
            <w:pPr>
              <w:pStyle w:val="WMOSubTitle2"/>
              <w:keepNext w:val="0"/>
              <w:keepLines w:val="0"/>
              <w:widowControl w:val="0"/>
              <w:spacing w:before="60" w:after="60"/>
              <w:rPr>
                <w:b/>
                <w:bCs w:val="0"/>
                <w:i w:val="0"/>
                <w:iCs w:val="0"/>
                <w:sz w:val="16"/>
                <w:szCs w:val="16"/>
                <w:lang w:val="es-ES"/>
              </w:rPr>
            </w:pPr>
            <w:r>
              <w:rPr>
                <w:b/>
                <w:lang w:val="es-ES"/>
              </w:rPr>
              <w:t>Examen de las resoluciones, decisiones y recomendaciones anteriores</w:t>
            </w:r>
          </w:p>
        </w:tc>
        <w:tc>
          <w:tcPr>
            <w:tcW w:w="589" w:type="pct"/>
            <w:shd w:val="clear" w:color="auto" w:fill="FFFFCC"/>
          </w:tcPr>
          <w:p w14:paraId="59CBBC3B" w14:textId="77777777" w:rsidR="00711DE0" w:rsidRPr="008C63DA" w:rsidRDefault="00711DE0" w:rsidP="00711DE0">
            <w:pPr>
              <w:pStyle w:val="WMOSubTitle2"/>
              <w:keepNext w:val="0"/>
              <w:keepLines w:val="0"/>
              <w:widowControl w:val="0"/>
              <w:spacing w:before="60" w:after="60"/>
              <w:rPr>
                <w:b/>
                <w:bCs w:val="0"/>
                <w:i w:val="0"/>
                <w:iCs w:val="0"/>
                <w:sz w:val="16"/>
                <w:szCs w:val="16"/>
                <w:lang w:val="es-ES"/>
              </w:rPr>
            </w:pPr>
          </w:p>
        </w:tc>
        <w:tc>
          <w:tcPr>
            <w:tcW w:w="588" w:type="pct"/>
            <w:shd w:val="clear" w:color="auto" w:fill="FFFFCC"/>
          </w:tcPr>
          <w:p w14:paraId="78010C8E"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p>
        </w:tc>
        <w:tc>
          <w:tcPr>
            <w:tcW w:w="515" w:type="pct"/>
            <w:shd w:val="clear" w:color="auto" w:fill="FFFFCC"/>
          </w:tcPr>
          <w:p w14:paraId="5B4B9DB8"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p>
        </w:tc>
        <w:tc>
          <w:tcPr>
            <w:tcW w:w="589" w:type="pct"/>
            <w:shd w:val="clear" w:color="auto" w:fill="FFFFCC"/>
          </w:tcPr>
          <w:p w14:paraId="7EEE78AD"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p>
        </w:tc>
      </w:tr>
      <w:tr w:rsidR="00711DE0" w:rsidRPr="00756C9C" w14:paraId="05F7E0C5" w14:textId="77777777" w:rsidTr="17F279D3">
        <w:tc>
          <w:tcPr>
            <w:tcW w:w="365" w:type="pct"/>
            <w:shd w:val="clear" w:color="auto" w:fill="D6E3BC" w:themeFill="accent3" w:themeFillTint="66"/>
          </w:tcPr>
          <w:p w14:paraId="7F82B20D" w14:textId="77777777" w:rsidR="00711DE0" w:rsidRPr="008C63DA" w:rsidRDefault="00711DE0" w:rsidP="00711DE0">
            <w:pPr>
              <w:pStyle w:val="WMOSubTitle2"/>
              <w:keepNext w:val="0"/>
              <w:keepLines w:val="0"/>
              <w:widowControl w:val="0"/>
              <w:spacing w:before="60" w:after="60"/>
              <w:jc w:val="center"/>
              <w:rPr>
                <w:i w:val="0"/>
                <w:iCs w:val="0"/>
                <w:sz w:val="16"/>
                <w:szCs w:val="16"/>
                <w:lang w:val="es-ES"/>
              </w:rPr>
            </w:pPr>
          </w:p>
        </w:tc>
        <w:tc>
          <w:tcPr>
            <w:tcW w:w="515" w:type="pct"/>
            <w:shd w:val="clear" w:color="auto" w:fill="D6E3BC" w:themeFill="accent3" w:themeFillTint="66"/>
          </w:tcPr>
          <w:p w14:paraId="53F587DF"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11.1</w:t>
            </w:r>
          </w:p>
        </w:tc>
        <w:tc>
          <w:tcPr>
            <w:tcW w:w="515" w:type="pct"/>
            <w:shd w:val="clear" w:color="auto" w:fill="D6E3BC" w:themeFill="accent3" w:themeFillTint="66"/>
          </w:tcPr>
          <w:p w14:paraId="0D6A4643"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shd w:val="clear" w:color="auto" w:fill="D6E3BC" w:themeFill="accent3" w:themeFillTint="66"/>
          </w:tcPr>
          <w:p w14:paraId="4116406C"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Examen de las resoluciones y las recomendaciones dimanantes de la estructura anterior de la Comisión</w:t>
            </w:r>
          </w:p>
        </w:tc>
        <w:tc>
          <w:tcPr>
            <w:tcW w:w="589" w:type="pct"/>
            <w:shd w:val="clear" w:color="auto" w:fill="D6E3BC" w:themeFill="accent3" w:themeFillTint="66"/>
          </w:tcPr>
          <w:p w14:paraId="0DB23F09" w14:textId="77777777" w:rsidR="00711DE0" w:rsidRPr="008910C3" w:rsidRDefault="00711DE0" w:rsidP="00711DE0">
            <w:pPr>
              <w:pStyle w:val="WMOSubTitle2"/>
              <w:keepNext w:val="0"/>
              <w:keepLines w:val="0"/>
              <w:widowControl w:val="0"/>
              <w:spacing w:before="60" w:after="60"/>
              <w:rPr>
                <w:i w:val="0"/>
                <w:iCs w:val="0"/>
                <w:sz w:val="16"/>
                <w:szCs w:val="16"/>
              </w:rPr>
            </w:pPr>
            <w:r>
              <w:rPr>
                <w:lang w:val="es-ES"/>
              </w:rPr>
              <w:t>Secretario General</w:t>
            </w:r>
          </w:p>
        </w:tc>
        <w:tc>
          <w:tcPr>
            <w:tcW w:w="588" w:type="pct"/>
            <w:shd w:val="clear" w:color="auto" w:fill="D6E3BC" w:themeFill="accent3" w:themeFillTint="66"/>
          </w:tcPr>
          <w:p w14:paraId="0A2900E8"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62148671"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shd w:val="clear" w:color="auto" w:fill="D6E3BC" w:themeFill="accent3" w:themeFillTint="66"/>
          </w:tcPr>
          <w:p w14:paraId="487685CD" w14:textId="77777777" w:rsidR="00711DE0" w:rsidRPr="008C63DA" w:rsidRDefault="00711DE0" w:rsidP="00711DE0">
            <w:pPr>
              <w:pStyle w:val="WMOSubTitle2"/>
              <w:keepNext w:val="0"/>
              <w:keepLines w:val="0"/>
              <w:widowControl w:val="0"/>
              <w:spacing w:before="60" w:after="60"/>
              <w:jc w:val="center"/>
              <w:rPr>
                <w:b/>
                <w:bCs w:val="0"/>
                <w:i w:val="0"/>
                <w:iCs w:val="0"/>
                <w:sz w:val="16"/>
                <w:szCs w:val="16"/>
                <w:lang w:val="es-ES"/>
              </w:rPr>
            </w:pPr>
            <w:r>
              <w:rPr>
                <w:b/>
                <w:lang w:val="es-ES"/>
              </w:rPr>
              <w:t>11.1/1 a la 76ª reunión del Consejo Ejecutivo</w:t>
            </w:r>
            <w:r>
              <w:rPr>
                <w:lang w:val="es-ES"/>
              </w:rPr>
              <w:t xml:space="preserve"> </w:t>
            </w:r>
          </w:p>
        </w:tc>
      </w:tr>
      <w:tr w:rsidR="00A90610" w:rsidRPr="008910C3" w14:paraId="145EAA94" w14:textId="77777777" w:rsidTr="17F279D3">
        <w:tc>
          <w:tcPr>
            <w:tcW w:w="365" w:type="pct"/>
            <w:shd w:val="clear" w:color="auto" w:fill="auto"/>
          </w:tcPr>
          <w:p w14:paraId="11768A22" w14:textId="77777777" w:rsidR="00A90610" w:rsidRPr="008C63DA" w:rsidRDefault="00A90610" w:rsidP="00711DE0">
            <w:pPr>
              <w:pStyle w:val="WMOSubTitle2"/>
              <w:keepNext w:val="0"/>
              <w:keepLines w:val="0"/>
              <w:widowControl w:val="0"/>
              <w:spacing w:before="60" w:after="60"/>
              <w:jc w:val="center"/>
              <w:rPr>
                <w:i w:val="0"/>
                <w:iCs w:val="0"/>
                <w:sz w:val="16"/>
                <w:szCs w:val="16"/>
                <w:lang w:val="es-ES"/>
              </w:rPr>
            </w:pPr>
          </w:p>
        </w:tc>
        <w:tc>
          <w:tcPr>
            <w:tcW w:w="515" w:type="pct"/>
            <w:shd w:val="clear" w:color="auto" w:fill="auto"/>
          </w:tcPr>
          <w:p w14:paraId="0B9E0668" w14:textId="77777777" w:rsidR="00A90610" w:rsidRPr="008C63DA" w:rsidRDefault="00A90610" w:rsidP="00711DE0">
            <w:pPr>
              <w:pStyle w:val="WMOSubTitle2"/>
              <w:keepNext w:val="0"/>
              <w:keepLines w:val="0"/>
              <w:widowControl w:val="0"/>
              <w:spacing w:before="60" w:after="60"/>
              <w:jc w:val="center"/>
              <w:rPr>
                <w:i w:val="0"/>
                <w:iCs w:val="0"/>
                <w:sz w:val="16"/>
                <w:szCs w:val="16"/>
                <w:lang w:val="es-ES"/>
              </w:rPr>
            </w:pPr>
          </w:p>
        </w:tc>
        <w:tc>
          <w:tcPr>
            <w:tcW w:w="515" w:type="pct"/>
            <w:shd w:val="clear" w:color="auto" w:fill="auto"/>
          </w:tcPr>
          <w:p w14:paraId="48688545" w14:textId="77777777" w:rsidR="00A90610" w:rsidRDefault="00A90610" w:rsidP="00711DE0">
            <w:pPr>
              <w:pStyle w:val="WMOSubTitle2"/>
              <w:keepNext w:val="0"/>
              <w:keepLines w:val="0"/>
              <w:widowControl w:val="0"/>
              <w:spacing w:before="60" w:after="60"/>
              <w:jc w:val="center"/>
              <w:rPr>
                <w:i w:val="0"/>
                <w:iCs w:val="0"/>
                <w:sz w:val="16"/>
                <w:szCs w:val="16"/>
              </w:rPr>
            </w:pPr>
            <w:r>
              <w:rPr>
                <w:lang w:val="es-ES"/>
              </w:rPr>
              <w:t>11.1</w:t>
            </w:r>
          </w:p>
        </w:tc>
        <w:tc>
          <w:tcPr>
            <w:tcW w:w="1324" w:type="pct"/>
            <w:shd w:val="clear" w:color="auto" w:fill="auto"/>
          </w:tcPr>
          <w:p w14:paraId="6CCD7876" w14:textId="77777777" w:rsidR="00A90610" w:rsidRPr="008C63DA" w:rsidRDefault="00EE27AE" w:rsidP="00711DE0">
            <w:pPr>
              <w:pStyle w:val="WMOSubTitle2"/>
              <w:keepNext w:val="0"/>
              <w:keepLines w:val="0"/>
              <w:widowControl w:val="0"/>
              <w:spacing w:before="60" w:after="60"/>
              <w:rPr>
                <w:i w:val="0"/>
                <w:iCs w:val="0"/>
                <w:sz w:val="16"/>
                <w:szCs w:val="16"/>
                <w:lang w:val="es-ES"/>
              </w:rPr>
            </w:pPr>
            <w:r>
              <w:rPr>
                <w:lang w:val="es-ES"/>
              </w:rPr>
              <w:t xml:space="preserve">Estado de las resoluciones y recomendaciones de la pasada estructura de la comisión </w:t>
            </w:r>
          </w:p>
        </w:tc>
        <w:tc>
          <w:tcPr>
            <w:tcW w:w="589" w:type="pct"/>
            <w:shd w:val="clear" w:color="auto" w:fill="auto"/>
          </w:tcPr>
          <w:p w14:paraId="21934340" w14:textId="77777777" w:rsidR="00A90610" w:rsidRDefault="00A90610" w:rsidP="00711DE0">
            <w:pPr>
              <w:pStyle w:val="WMOSubTitle2"/>
              <w:keepNext w:val="0"/>
              <w:keepLines w:val="0"/>
              <w:widowControl w:val="0"/>
              <w:spacing w:before="60" w:after="60"/>
              <w:rPr>
                <w:i w:val="0"/>
                <w:iCs w:val="0"/>
                <w:sz w:val="16"/>
                <w:szCs w:val="16"/>
              </w:rPr>
            </w:pPr>
            <w:r>
              <w:rPr>
                <w:lang w:val="es-ES"/>
              </w:rPr>
              <w:t>Secretario General</w:t>
            </w:r>
          </w:p>
        </w:tc>
        <w:tc>
          <w:tcPr>
            <w:tcW w:w="588" w:type="pct"/>
            <w:shd w:val="clear" w:color="auto" w:fill="auto"/>
          </w:tcPr>
          <w:p w14:paraId="2987B5CF" w14:textId="77777777" w:rsidR="00A90610" w:rsidRDefault="00A90610" w:rsidP="00711DE0">
            <w:pPr>
              <w:pStyle w:val="WMOSubTitle2"/>
              <w:keepNext w:val="0"/>
              <w:keepLines w:val="0"/>
              <w:widowControl w:val="0"/>
              <w:spacing w:before="60" w:after="60"/>
              <w:jc w:val="center"/>
              <w:rPr>
                <w:i w:val="0"/>
                <w:iCs w:val="0"/>
                <w:sz w:val="16"/>
                <w:szCs w:val="16"/>
              </w:rPr>
            </w:pPr>
          </w:p>
        </w:tc>
        <w:tc>
          <w:tcPr>
            <w:tcW w:w="515" w:type="pct"/>
            <w:shd w:val="clear" w:color="auto" w:fill="auto"/>
          </w:tcPr>
          <w:p w14:paraId="56568B95" w14:textId="77777777" w:rsidR="00A90610" w:rsidRDefault="00A90610" w:rsidP="00711DE0">
            <w:pPr>
              <w:pStyle w:val="WMOSubTitle2"/>
              <w:keepNext w:val="0"/>
              <w:keepLines w:val="0"/>
              <w:widowControl w:val="0"/>
              <w:spacing w:before="60" w:after="60"/>
              <w:jc w:val="center"/>
              <w:rPr>
                <w:i w:val="0"/>
                <w:iCs w:val="0"/>
                <w:sz w:val="16"/>
                <w:szCs w:val="16"/>
              </w:rPr>
            </w:pPr>
          </w:p>
        </w:tc>
        <w:tc>
          <w:tcPr>
            <w:tcW w:w="589" w:type="pct"/>
            <w:shd w:val="clear" w:color="auto" w:fill="auto"/>
          </w:tcPr>
          <w:p w14:paraId="5135B49C" w14:textId="77777777" w:rsidR="00A90610" w:rsidRDefault="00A90610" w:rsidP="00711DE0">
            <w:pPr>
              <w:pStyle w:val="WMOSubTitle2"/>
              <w:keepNext w:val="0"/>
              <w:keepLines w:val="0"/>
              <w:widowControl w:val="0"/>
              <w:spacing w:before="60" w:after="60"/>
              <w:jc w:val="center"/>
              <w:rPr>
                <w:i w:val="0"/>
                <w:iCs w:val="0"/>
                <w:sz w:val="16"/>
                <w:szCs w:val="16"/>
              </w:rPr>
            </w:pPr>
          </w:p>
        </w:tc>
      </w:tr>
      <w:tr w:rsidR="00711DE0" w:rsidRPr="008910C3" w14:paraId="388C1B2F" w14:textId="77777777" w:rsidTr="17F279D3">
        <w:tc>
          <w:tcPr>
            <w:tcW w:w="365" w:type="pct"/>
            <w:shd w:val="clear" w:color="auto" w:fill="D6E3BC" w:themeFill="accent3" w:themeFillTint="66"/>
          </w:tcPr>
          <w:p w14:paraId="0EC2A472"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15" w:type="pct"/>
            <w:shd w:val="clear" w:color="auto" w:fill="D6E3BC" w:themeFill="accent3" w:themeFillTint="66"/>
          </w:tcPr>
          <w:p w14:paraId="5C2B5120"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11.2</w:t>
            </w:r>
          </w:p>
        </w:tc>
        <w:tc>
          <w:tcPr>
            <w:tcW w:w="515" w:type="pct"/>
            <w:shd w:val="clear" w:color="auto" w:fill="D6E3BC" w:themeFill="accent3" w:themeFillTint="66"/>
          </w:tcPr>
          <w:p w14:paraId="04D41CCF"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1324" w:type="pct"/>
            <w:shd w:val="clear" w:color="auto" w:fill="D6E3BC" w:themeFill="accent3" w:themeFillTint="66"/>
          </w:tcPr>
          <w:p w14:paraId="5861DF0E" w14:textId="77777777" w:rsidR="00711DE0" w:rsidRPr="008C63DA" w:rsidRDefault="00711DE0" w:rsidP="00711DE0">
            <w:pPr>
              <w:pStyle w:val="WMOSubTitle2"/>
              <w:keepNext w:val="0"/>
              <w:keepLines w:val="0"/>
              <w:widowControl w:val="0"/>
              <w:spacing w:before="60" w:after="60"/>
              <w:rPr>
                <w:i w:val="0"/>
                <w:iCs w:val="0"/>
                <w:sz w:val="16"/>
                <w:szCs w:val="16"/>
                <w:lang w:val="es-ES"/>
              </w:rPr>
            </w:pPr>
            <w:r>
              <w:rPr>
                <w:lang w:val="es-ES"/>
              </w:rPr>
              <w:t>Examen de las resoluciones, decisiones y recomendaciones anteriores y evaluación de la aplicación de las medidas pertinentes</w:t>
            </w:r>
          </w:p>
        </w:tc>
        <w:tc>
          <w:tcPr>
            <w:tcW w:w="589" w:type="pct"/>
            <w:shd w:val="clear" w:color="auto" w:fill="D6E3BC" w:themeFill="accent3" w:themeFillTint="66"/>
          </w:tcPr>
          <w:p w14:paraId="3DB6FC38" w14:textId="77777777" w:rsidR="00711DE0" w:rsidRPr="008910C3" w:rsidRDefault="00711DE0" w:rsidP="00711DE0">
            <w:pPr>
              <w:pStyle w:val="WMOSubTitle2"/>
              <w:keepNext w:val="0"/>
              <w:keepLines w:val="0"/>
              <w:widowControl w:val="0"/>
              <w:spacing w:before="60" w:after="60"/>
              <w:rPr>
                <w:i w:val="0"/>
                <w:iCs w:val="0"/>
                <w:sz w:val="16"/>
                <w:szCs w:val="16"/>
              </w:rPr>
            </w:pPr>
            <w:r>
              <w:rPr>
                <w:lang w:val="es-ES"/>
              </w:rPr>
              <w:t>Secretario General</w:t>
            </w:r>
          </w:p>
        </w:tc>
        <w:tc>
          <w:tcPr>
            <w:tcW w:w="588" w:type="pct"/>
            <w:shd w:val="clear" w:color="auto" w:fill="D6E3BC" w:themeFill="accent3" w:themeFillTint="66"/>
          </w:tcPr>
          <w:p w14:paraId="2FF6CBE8" w14:textId="77777777" w:rsidR="00711DE0" w:rsidRDefault="00711DE0" w:rsidP="00711DE0">
            <w:pPr>
              <w:pStyle w:val="WMOSubTitle2"/>
              <w:keepNext w:val="0"/>
              <w:keepLines w:val="0"/>
              <w:widowControl w:val="0"/>
              <w:spacing w:before="60" w:after="60"/>
              <w:jc w:val="center"/>
              <w:rPr>
                <w:i w:val="0"/>
                <w:iCs w:val="0"/>
                <w:sz w:val="16"/>
                <w:szCs w:val="16"/>
              </w:rPr>
            </w:pPr>
            <w:r>
              <w:rPr>
                <w:lang w:val="es-ES"/>
              </w:rPr>
              <w:t>11.2/1</w:t>
            </w:r>
          </w:p>
        </w:tc>
        <w:tc>
          <w:tcPr>
            <w:tcW w:w="515" w:type="pct"/>
            <w:shd w:val="clear" w:color="auto" w:fill="D6E3BC" w:themeFill="accent3" w:themeFillTint="66"/>
          </w:tcPr>
          <w:p w14:paraId="29F95BC6" w14:textId="77777777" w:rsidR="00711DE0" w:rsidRDefault="00711DE0" w:rsidP="00711DE0">
            <w:pPr>
              <w:pStyle w:val="WMOSubTitle2"/>
              <w:keepNext w:val="0"/>
              <w:keepLines w:val="0"/>
              <w:widowControl w:val="0"/>
              <w:spacing w:before="60" w:after="60"/>
              <w:jc w:val="center"/>
              <w:rPr>
                <w:i w:val="0"/>
                <w:iCs w:val="0"/>
                <w:sz w:val="16"/>
                <w:szCs w:val="16"/>
              </w:rPr>
            </w:pPr>
          </w:p>
        </w:tc>
        <w:tc>
          <w:tcPr>
            <w:tcW w:w="589" w:type="pct"/>
            <w:shd w:val="clear" w:color="auto" w:fill="D6E3BC" w:themeFill="accent3" w:themeFillTint="66"/>
          </w:tcPr>
          <w:p w14:paraId="5E428243" w14:textId="77777777" w:rsidR="00711DE0" w:rsidRDefault="00711DE0" w:rsidP="00711DE0">
            <w:pPr>
              <w:pStyle w:val="WMOSubTitle2"/>
              <w:keepNext w:val="0"/>
              <w:keepLines w:val="0"/>
              <w:widowControl w:val="0"/>
              <w:spacing w:before="60" w:after="60"/>
              <w:jc w:val="center"/>
              <w:rPr>
                <w:i w:val="0"/>
                <w:iCs w:val="0"/>
                <w:sz w:val="16"/>
                <w:szCs w:val="16"/>
              </w:rPr>
            </w:pPr>
          </w:p>
        </w:tc>
      </w:tr>
      <w:tr w:rsidR="00A90610" w:rsidRPr="008910C3" w14:paraId="66380234" w14:textId="77777777" w:rsidTr="17F279D3">
        <w:tc>
          <w:tcPr>
            <w:tcW w:w="365" w:type="pct"/>
            <w:shd w:val="clear" w:color="auto" w:fill="auto"/>
          </w:tcPr>
          <w:p w14:paraId="71FBA18E" w14:textId="77777777" w:rsidR="00A90610" w:rsidRDefault="00A90610" w:rsidP="00711DE0">
            <w:pPr>
              <w:pStyle w:val="WMOSubTitle2"/>
              <w:keepNext w:val="0"/>
              <w:keepLines w:val="0"/>
              <w:widowControl w:val="0"/>
              <w:spacing w:before="60" w:after="60"/>
              <w:jc w:val="center"/>
              <w:rPr>
                <w:i w:val="0"/>
                <w:iCs w:val="0"/>
                <w:sz w:val="16"/>
                <w:szCs w:val="16"/>
              </w:rPr>
            </w:pPr>
          </w:p>
        </w:tc>
        <w:tc>
          <w:tcPr>
            <w:tcW w:w="515" w:type="pct"/>
            <w:shd w:val="clear" w:color="auto" w:fill="auto"/>
          </w:tcPr>
          <w:p w14:paraId="5D71A95D" w14:textId="77777777" w:rsidR="00A90610" w:rsidRDefault="00A90610" w:rsidP="00711DE0">
            <w:pPr>
              <w:pStyle w:val="WMOSubTitle2"/>
              <w:keepNext w:val="0"/>
              <w:keepLines w:val="0"/>
              <w:widowControl w:val="0"/>
              <w:spacing w:before="60" w:after="60"/>
              <w:jc w:val="center"/>
              <w:rPr>
                <w:i w:val="0"/>
                <w:iCs w:val="0"/>
                <w:sz w:val="16"/>
                <w:szCs w:val="16"/>
              </w:rPr>
            </w:pPr>
          </w:p>
        </w:tc>
        <w:tc>
          <w:tcPr>
            <w:tcW w:w="515" w:type="pct"/>
            <w:shd w:val="clear" w:color="auto" w:fill="auto"/>
          </w:tcPr>
          <w:p w14:paraId="6C7B3A76" w14:textId="77777777" w:rsidR="00A90610" w:rsidRDefault="00A90610" w:rsidP="00711DE0">
            <w:pPr>
              <w:pStyle w:val="WMOSubTitle2"/>
              <w:keepNext w:val="0"/>
              <w:keepLines w:val="0"/>
              <w:widowControl w:val="0"/>
              <w:spacing w:before="60" w:after="60"/>
              <w:jc w:val="center"/>
              <w:rPr>
                <w:i w:val="0"/>
                <w:iCs w:val="0"/>
                <w:sz w:val="16"/>
                <w:szCs w:val="16"/>
              </w:rPr>
            </w:pPr>
            <w:r>
              <w:rPr>
                <w:lang w:val="es-ES"/>
              </w:rPr>
              <w:t>11.2</w:t>
            </w:r>
          </w:p>
        </w:tc>
        <w:tc>
          <w:tcPr>
            <w:tcW w:w="1324" w:type="pct"/>
            <w:shd w:val="clear" w:color="auto" w:fill="auto"/>
          </w:tcPr>
          <w:p w14:paraId="4E7EAD5D" w14:textId="77777777" w:rsidR="00A90610" w:rsidRPr="008C63DA" w:rsidRDefault="009A557E" w:rsidP="00711DE0">
            <w:pPr>
              <w:pStyle w:val="WMOSubTitle2"/>
              <w:keepNext w:val="0"/>
              <w:keepLines w:val="0"/>
              <w:widowControl w:val="0"/>
              <w:spacing w:before="60" w:after="60"/>
              <w:rPr>
                <w:i w:val="0"/>
                <w:iCs w:val="0"/>
                <w:sz w:val="16"/>
                <w:szCs w:val="16"/>
                <w:lang w:val="es-ES"/>
              </w:rPr>
            </w:pPr>
            <w:r>
              <w:rPr>
                <w:lang w:val="es-ES"/>
              </w:rPr>
              <w:t xml:space="preserve">Situación de las resoluciones, decisiones y recomendaciones de la Comisión de Servicios </w:t>
            </w:r>
          </w:p>
        </w:tc>
        <w:tc>
          <w:tcPr>
            <w:tcW w:w="589" w:type="pct"/>
            <w:shd w:val="clear" w:color="auto" w:fill="auto"/>
          </w:tcPr>
          <w:p w14:paraId="6CCDA339" w14:textId="77777777" w:rsidR="00A90610" w:rsidRDefault="00A90610" w:rsidP="00711DE0">
            <w:pPr>
              <w:pStyle w:val="WMOSubTitle2"/>
              <w:keepNext w:val="0"/>
              <w:keepLines w:val="0"/>
              <w:widowControl w:val="0"/>
              <w:spacing w:before="60" w:after="60"/>
              <w:rPr>
                <w:i w:val="0"/>
                <w:iCs w:val="0"/>
                <w:sz w:val="16"/>
                <w:szCs w:val="16"/>
              </w:rPr>
            </w:pPr>
            <w:r>
              <w:rPr>
                <w:lang w:val="es-ES"/>
              </w:rPr>
              <w:t>Secretario General</w:t>
            </w:r>
          </w:p>
        </w:tc>
        <w:tc>
          <w:tcPr>
            <w:tcW w:w="588" w:type="pct"/>
            <w:shd w:val="clear" w:color="auto" w:fill="auto"/>
          </w:tcPr>
          <w:p w14:paraId="27FBA4C4" w14:textId="77777777" w:rsidR="00A90610" w:rsidRDefault="00A90610" w:rsidP="00711DE0">
            <w:pPr>
              <w:pStyle w:val="WMOSubTitle2"/>
              <w:keepNext w:val="0"/>
              <w:keepLines w:val="0"/>
              <w:widowControl w:val="0"/>
              <w:spacing w:before="60" w:after="60"/>
              <w:jc w:val="center"/>
              <w:rPr>
                <w:i w:val="0"/>
                <w:iCs w:val="0"/>
                <w:sz w:val="16"/>
                <w:szCs w:val="16"/>
              </w:rPr>
            </w:pPr>
          </w:p>
        </w:tc>
        <w:tc>
          <w:tcPr>
            <w:tcW w:w="515" w:type="pct"/>
            <w:shd w:val="clear" w:color="auto" w:fill="auto"/>
          </w:tcPr>
          <w:p w14:paraId="7BECABC5" w14:textId="77777777" w:rsidR="00A90610" w:rsidRDefault="00A90610" w:rsidP="00711DE0">
            <w:pPr>
              <w:pStyle w:val="WMOSubTitle2"/>
              <w:keepNext w:val="0"/>
              <w:keepLines w:val="0"/>
              <w:widowControl w:val="0"/>
              <w:spacing w:before="60" w:after="60"/>
              <w:jc w:val="center"/>
              <w:rPr>
                <w:i w:val="0"/>
                <w:iCs w:val="0"/>
                <w:sz w:val="16"/>
                <w:szCs w:val="16"/>
              </w:rPr>
            </w:pPr>
          </w:p>
        </w:tc>
        <w:tc>
          <w:tcPr>
            <w:tcW w:w="589" w:type="pct"/>
            <w:shd w:val="clear" w:color="auto" w:fill="auto"/>
          </w:tcPr>
          <w:p w14:paraId="4186AA17" w14:textId="77777777" w:rsidR="00A90610" w:rsidRDefault="00A90610" w:rsidP="00711DE0">
            <w:pPr>
              <w:pStyle w:val="WMOSubTitle2"/>
              <w:keepNext w:val="0"/>
              <w:keepLines w:val="0"/>
              <w:widowControl w:val="0"/>
              <w:spacing w:before="60" w:after="60"/>
              <w:jc w:val="center"/>
              <w:rPr>
                <w:i w:val="0"/>
                <w:iCs w:val="0"/>
                <w:sz w:val="16"/>
                <w:szCs w:val="16"/>
              </w:rPr>
            </w:pPr>
          </w:p>
        </w:tc>
      </w:tr>
      <w:tr w:rsidR="00711DE0" w:rsidRPr="00597705" w14:paraId="5A312706" w14:textId="77777777" w:rsidTr="17F279D3">
        <w:tc>
          <w:tcPr>
            <w:tcW w:w="365" w:type="pct"/>
          </w:tcPr>
          <w:p w14:paraId="0DB97A88" w14:textId="77777777" w:rsidR="00711DE0" w:rsidRPr="00597705" w:rsidRDefault="00711DE0" w:rsidP="00711DE0">
            <w:pPr>
              <w:pStyle w:val="WMOSubTitle2"/>
              <w:keepNext w:val="0"/>
              <w:keepLines w:val="0"/>
              <w:widowControl w:val="0"/>
              <w:spacing w:before="60" w:after="60"/>
              <w:jc w:val="center"/>
              <w:rPr>
                <w:sz w:val="16"/>
                <w:szCs w:val="16"/>
              </w:rPr>
            </w:pPr>
            <w:r>
              <w:rPr>
                <w:lang w:val="es-ES"/>
              </w:rPr>
              <w:lastRenderedPageBreak/>
              <w:t>Tot.</w:t>
            </w:r>
          </w:p>
        </w:tc>
        <w:tc>
          <w:tcPr>
            <w:tcW w:w="515" w:type="pct"/>
          </w:tcPr>
          <w:p w14:paraId="1F9E6DA1" w14:textId="020DB309" w:rsidR="00711DE0" w:rsidRPr="00597705" w:rsidRDefault="00A90610" w:rsidP="00711DE0">
            <w:pPr>
              <w:pStyle w:val="WMOSubTitle2"/>
              <w:keepNext w:val="0"/>
              <w:keepLines w:val="0"/>
              <w:widowControl w:val="0"/>
              <w:spacing w:before="60" w:after="60"/>
              <w:jc w:val="center"/>
              <w:rPr>
                <w:sz w:val="16"/>
                <w:szCs w:val="16"/>
              </w:rPr>
            </w:pPr>
            <w:r>
              <w:rPr>
                <w:lang w:val="es-ES"/>
              </w:rPr>
              <w:t>4</w:t>
            </w:r>
            <w:r w:rsidR="007B0F14">
              <w:rPr>
                <w:lang w:val="es-ES"/>
              </w:rPr>
              <w:t>7</w:t>
            </w:r>
          </w:p>
        </w:tc>
        <w:tc>
          <w:tcPr>
            <w:tcW w:w="515" w:type="pct"/>
          </w:tcPr>
          <w:p w14:paraId="1BE07223" w14:textId="3B94A47D" w:rsidR="00711DE0" w:rsidRPr="00597705" w:rsidRDefault="007B0F14" w:rsidP="00711DE0">
            <w:pPr>
              <w:pStyle w:val="WMOSubTitle2"/>
              <w:keepNext w:val="0"/>
              <w:keepLines w:val="0"/>
              <w:widowControl w:val="0"/>
              <w:spacing w:before="60" w:after="60"/>
              <w:jc w:val="center"/>
              <w:rPr>
                <w:sz w:val="16"/>
                <w:szCs w:val="16"/>
              </w:rPr>
            </w:pPr>
            <w:r>
              <w:rPr>
                <w:sz w:val="16"/>
                <w:szCs w:val="16"/>
              </w:rPr>
              <w:t>25</w:t>
            </w:r>
          </w:p>
        </w:tc>
        <w:tc>
          <w:tcPr>
            <w:tcW w:w="1324" w:type="pct"/>
          </w:tcPr>
          <w:p w14:paraId="0C87687B" w14:textId="77777777" w:rsidR="00711DE0" w:rsidRPr="00597705" w:rsidRDefault="00711DE0" w:rsidP="00711DE0">
            <w:pPr>
              <w:pStyle w:val="WMOSubTitle2"/>
              <w:keepNext w:val="0"/>
              <w:keepLines w:val="0"/>
              <w:widowControl w:val="0"/>
              <w:spacing w:before="60" w:after="60"/>
              <w:rPr>
                <w:sz w:val="16"/>
                <w:szCs w:val="16"/>
              </w:rPr>
            </w:pPr>
          </w:p>
        </w:tc>
        <w:tc>
          <w:tcPr>
            <w:tcW w:w="589" w:type="pct"/>
          </w:tcPr>
          <w:p w14:paraId="41C00043" w14:textId="77777777" w:rsidR="00711DE0" w:rsidRPr="00597705" w:rsidRDefault="00711DE0" w:rsidP="00711DE0">
            <w:pPr>
              <w:pStyle w:val="WMOSubTitle2"/>
              <w:keepNext w:val="0"/>
              <w:keepLines w:val="0"/>
              <w:widowControl w:val="0"/>
              <w:spacing w:before="60" w:after="60"/>
              <w:rPr>
                <w:sz w:val="16"/>
                <w:szCs w:val="16"/>
              </w:rPr>
            </w:pPr>
          </w:p>
        </w:tc>
        <w:tc>
          <w:tcPr>
            <w:tcW w:w="588" w:type="pct"/>
          </w:tcPr>
          <w:p w14:paraId="7DD6F269" w14:textId="77777777" w:rsidR="00711DE0" w:rsidRPr="00597705" w:rsidRDefault="00E4269E" w:rsidP="00711DE0">
            <w:pPr>
              <w:pStyle w:val="WMOSubTitle2"/>
              <w:keepNext w:val="0"/>
              <w:keepLines w:val="0"/>
              <w:widowControl w:val="0"/>
              <w:spacing w:before="60" w:after="60"/>
              <w:jc w:val="center"/>
              <w:rPr>
                <w:sz w:val="16"/>
                <w:szCs w:val="16"/>
              </w:rPr>
            </w:pPr>
            <w:r>
              <w:rPr>
                <w:lang w:val="es-ES"/>
              </w:rPr>
              <w:t>7</w:t>
            </w:r>
          </w:p>
        </w:tc>
        <w:tc>
          <w:tcPr>
            <w:tcW w:w="515" w:type="pct"/>
          </w:tcPr>
          <w:p w14:paraId="3A1EB1D0" w14:textId="07E07DA1" w:rsidR="00711DE0" w:rsidRPr="00597705" w:rsidRDefault="00156647" w:rsidP="00711DE0">
            <w:pPr>
              <w:pStyle w:val="WMOSubTitle2"/>
              <w:keepNext w:val="0"/>
              <w:keepLines w:val="0"/>
              <w:widowControl w:val="0"/>
              <w:spacing w:before="60" w:after="60"/>
              <w:jc w:val="center"/>
              <w:rPr>
                <w:sz w:val="16"/>
                <w:szCs w:val="16"/>
              </w:rPr>
            </w:pPr>
            <w:r>
              <w:rPr>
                <w:lang w:val="es-ES"/>
              </w:rPr>
              <w:t>1</w:t>
            </w:r>
            <w:r w:rsidR="007B0F14">
              <w:rPr>
                <w:lang w:val="es-ES"/>
              </w:rPr>
              <w:t>7</w:t>
            </w:r>
          </w:p>
        </w:tc>
        <w:tc>
          <w:tcPr>
            <w:tcW w:w="589" w:type="pct"/>
          </w:tcPr>
          <w:p w14:paraId="46984238" w14:textId="77777777" w:rsidR="00711DE0" w:rsidRPr="00597705" w:rsidRDefault="00506606" w:rsidP="00711DE0">
            <w:pPr>
              <w:pStyle w:val="WMOSubTitle2"/>
              <w:keepNext w:val="0"/>
              <w:keepLines w:val="0"/>
              <w:widowControl w:val="0"/>
              <w:spacing w:before="60" w:after="60"/>
              <w:jc w:val="center"/>
              <w:rPr>
                <w:sz w:val="16"/>
                <w:szCs w:val="16"/>
              </w:rPr>
            </w:pPr>
            <w:r>
              <w:rPr>
                <w:lang w:val="es-ES"/>
              </w:rPr>
              <w:t>28</w:t>
            </w:r>
          </w:p>
        </w:tc>
      </w:tr>
    </w:tbl>
    <w:p w14:paraId="2AB2F25D" w14:textId="4880F3B7" w:rsidR="000509B0" w:rsidRDefault="000509B0" w:rsidP="000509B0">
      <w:pPr>
        <w:pStyle w:val="WMOBodyText"/>
        <w:rPr>
          <w:lang w:eastAsia="en-US"/>
        </w:rPr>
      </w:pPr>
    </w:p>
    <w:p w14:paraId="16129604" w14:textId="13326AD0" w:rsidR="0083002F" w:rsidRPr="000509B0" w:rsidRDefault="0083002F" w:rsidP="0083002F">
      <w:pPr>
        <w:pStyle w:val="WMOBodyText"/>
        <w:jc w:val="center"/>
      </w:pPr>
      <w:r>
        <w:rPr>
          <w:lang w:val="es-ES"/>
        </w:rPr>
        <w:t>_______________</w:t>
      </w:r>
    </w:p>
    <w:sectPr w:rsidR="0083002F" w:rsidRPr="000509B0" w:rsidSect="00123961">
      <w:headerReference w:type="even" r:id="rId13"/>
      <w:headerReference w:type="default" r:id="rId14"/>
      <w:headerReference w:type="first" r:id="rId15"/>
      <w:pgSz w:w="11907" w:h="16840" w:code="9"/>
      <w:pgMar w:top="1134" w:right="1134" w:bottom="709"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DE838" w14:textId="77777777" w:rsidR="002208A0" w:rsidRDefault="002208A0">
      <w:r>
        <w:separator/>
      </w:r>
    </w:p>
    <w:p w14:paraId="76628FD8" w14:textId="77777777" w:rsidR="002208A0" w:rsidRDefault="002208A0"/>
    <w:p w14:paraId="3E355A10" w14:textId="77777777" w:rsidR="002208A0" w:rsidRDefault="002208A0"/>
  </w:endnote>
  <w:endnote w:type="continuationSeparator" w:id="0">
    <w:p w14:paraId="1522DC8C" w14:textId="77777777" w:rsidR="002208A0" w:rsidRDefault="002208A0">
      <w:r>
        <w:continuationSeparator/>
      </w:r>
    </w:p>
    <w:p w14:paraId="7573B48F" w14:textId="77777777" w:rsidR="002208A0" w:rsidRDefault="002208A0"/>
    <w:p w14:paraId="72E2B9A6" w14:textId="77777777" w:rsidR="002208A0" w:rsidRDefault="002208A0"/>
  </w:endnote>
  <w:endnote w:type="continuationNotice" w:id="1">
    <w:p w14:paraId="313A1653" w14:textId="77777777" w:rsidR="002208A0" w:rsidRDefault="00220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0E04B" w14:textId="77777777" w:rsidR="002208A0" w:rsidRDefault="002208A0">
      <w:r>
        <w:separator/>
      </w:r>
    </w:p>
  </w:footnote>
  <w:footnote w:type="continuationSeparator" w:id="0">
    <w:p w14:paraId="3A0151A1" w14:textId="77777777" w:rsidR="002208A0" w:rsidRDefault="002208A0">
      <w:r>
        <w:continuationSeparator/>
      </w:r>
    </w:p>
    <w:p w14:paraId="5FA55FC2" w14:textId="77777777" w:rsidR="002208A0" w:rsidRDefault="002208A0"/>
    <w:p w14:paraId="6657803F" w14:textId="77777777" w:rsidR="002208A0" w:rsidRDefault="002208A0"/>
  </w:footnote>
  <w:footnote w:type="continuationNotice" w:id="1">
    <w:p w14:paraId="3A423BC3" w14:textId="77777777" w:rsidR="002208A0" w:rsidRDefault="00220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A459" w14:textId="77777777" w:rsidR="008A6137" w:rsidRDefault="00756C9C">
    <w:pPr>
      <w:pStyle w:val="Header"/>
    </w:pPr>
    <w:r>
      <w:rPr>
        <w:noProof/>
      </w:rPr>
      <w:pict w14:anchorId="72E9314F">
        <v:shapetype id="_x0000_m120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7158DCB">
        <v:shape id="_x0000_s1175" type="#_x0000_m1204" style="position:absolute;left:0;text-align:left;margin-left:0;margin-top:0;width:595.3pt;height:550pt;z-index:-25164851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8F6B4E3" w14:textId="77777777" w:rsidR="00EA7D97" w:rsidRDefault="00EA7D97"/>
  <w:p w14:paraId="1B86380B" w14:textId="77777777" w:rsidR="008A6137" w:rsidRDefault="00756C9C">
    <w:pPr>
      <w:pStyle w:val="Header"/>
    </w:pPr>
    <w:r>
      <w:rPr>
        <w:noProof/>
      </w:rPr>
      <w:pict w14:anchorId="10EDACBF">
        <v:shapetype id="_x0000_m120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908C294">
        <v:shape id="_x0000_s1177" type="#_x0000_m1203" style="position:absolute;left:0;text-align:left;margin-left:0;margin-top:0;width:595.3pt;height:550pt;z-index:-25164953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720ADBB" w14:textId="77777777" w:rsidR="00EA7D97" w:rsidRDefault="00EA7D97"/>
  <w:p w14:paraId="0BB58719" w14:textId="77777777" w:rsidR="008A6137" w:rsidRDefault="00756C9C">
    <w:pPr>
      <w:pStyle w:val="Header"/>
    </w:pPr>
    <w:r>
      <w:rPr>
        <w:noProof/>
      </w:rPr>
      <w:pict w14:anchorId="301D5B2B">
        <v:shapetype id="_x0000_m120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13F4B52">
        <v:shape id="_x0000_s1179" type="#_x0000_m1202" style="position:absolute;left:0;text-align:left;margin-left:0;margin-top:0;width:595.3pt;height:550pt;z-index:-25165056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E0C8B58" w14:textId="77777777" w:rsidR="00EA7D97" w:rsidRDefault="00EA7D97"/>
  <w:p w14:paraId="524A90D3" w14:textId="77777777" w:rsidR="002E60A3" w:rsidRDefault="00756C9C">
    <w:pPr>
      <w:pStyle w:val="Header"/>
    </w:pPr>
    <w:r>
      <w:rPr>
        <w:noProof/>
      </w:rPr>
      <w:pict w14:anchorId="24398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6" type="#_x0000_t75" style="position:absolute;left:0;text-align:left;margin-left:0;margin-top:0;width:50pt;height:50pt;z-index:251632128;visibility:hidden">
          <v:path gradientshapeok="f"/>
          <o:lock v:ext="edit" selection="t"/>
        </v:shape>
      </w:pict>
    </w:r>
    <w:r>
      <w:pict w14:anchorId="4ED6239C">
        <v:shapetype id="_x0000_m120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0820E6F3">
        <v:shape id="WordPictureWatermark835936646" o:spid="_x0000_s1194" type="#_x0000_m1201" style="position:absolute;left:0;text-align:left;margin-left:0;margin-top:0;width:595.3pt;height:550pt;z-index:-25165158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1A2D109" w14:textId="77777777" w:rsidR="008A6137" w:rsidRDefault="008A6137"/>
  <w:p w14:paraId="2E3A0CB4" w14:textId="77777777" w:rsidR="00C837EF" w:rsidRDefault="00756C9C">
    <w:pPr>
      <w:pStyle w:val="Header"/>
    </w:pPr>
    <w:r>
      <w:rPr>
        <w:noProof/>
      </w:rPr>
      <w:pict w14:anchorId="7148B27E">
        <v:shape id="_x0000_s1174" type="#_x0000_t75" style="position:absolute;left:0;text-align:left;margin-left:0;margin-top:0;width:50pt;height:50pt;z-index:251638272;visibility:hidden">
          <v:path gradientshapeok="f"/>
          <o:lock v:ext="edit" selection="t"/>
        </v:shape>
      </w:pict>
    </w:r>
    <w:r>
      <w:pict w14:anchorId="0CF49126">
        <v:shape id="_x0000_s1193" type="#_x0000_t75" style="position:absolute;left:0;text-align:left;margin-left:0;margin-top:0;width:50pt;height:50pt;z-index:251633152;visibility:hidden">
          <v:path gradientshapeok="f"/>
          <o:lock v:ext="edit" selection="t"/>
        </v:shape>
      </w:pict>
    </w:r>
  </w:p>
  <w:p w14:paraId="04062558" w14:textId="77777777" w:rsidR="002E60A3" w:rsidRDefault="002E60A3"/>
  <w:p w14:paraId="7AD34D2C" w14:textId="77777777" w:rsidR="002A6E41" w:rsidRDefault="00756C9C">
    <w:pPr>
      <w:pStyle w:val="Header"/>
    </w:pPr>
    <w:r>
      <w:rPr>
        <w:noProof/>
      </w:rPr>
      <w:pict w14:anchorId="1D711E92">
        <v:shape id="_x0000_s1156" type="#_x0000_t75" style="position:absolute;left:0;text-align:left;margin-left:0;margin-top:0;width:50pt;height:50pt;z-index:251644416;visibility:hidden">
          <v:path gradientshapeok="f"/>
          <o:lock v:ext="edit" selection="t"/>
        </v:shape>
      </w:pict>
    </w:r>
    <w:r>
      <w:pict w14:anchorId="17AE909F">
        <v:shape id="_x0000_s1171" type="#_x0000_t75" style="position:absolute;left:0;text-align:left;margin-left:0;margin-top:0;width:50pt;height:50pt;z-index:251639296;visibility:hidden">
          <v:path gradientshapeok="f"/>
          <o:lock v:ext="edit" selection="t"/>
        </v:shape>
      </w:pict>
    </w:r>
  </w:p>
  <w:p w14:paraId="174497A2" w14:textId="77777777" w:rsidR="00C837EF" w:rsidRDefault="00C837EF"/>
  <w:p w14:paraId="3D79E510" w14:textId="77777777" w:rsidR="00832FD5" w:rsidRDefault="00756C9C">
    <w:pPr>
      <w:pStyle w:val="Header"/>
    </w:pPr>
    <w:r>
      <w:rPr>
        <w:noProof/>
      </w:rPr>
      <w:pict w14:anchorId="1EEEE57A">
        <v:shape id="_x0000_s1138" type="#_x0000_t75" style="position:absolute;left:0;text-align:left;margin-left:0;margin-top:0;width:50pt;height:50pt;z-index:251650560;visibility:hidden">
          <v:path gradientshapeok="f"/>
          <o:lock v:ext="edit" selection="t"/>
        </v:shape>
      </w:pict>
    </w:r>
    <w:r>
      <w:pict w14:anchorId="4DE63842">
        <v:shape id="_x0000_s1153" type="#_x0000_t75" style="position:absolute;left:0;text-align:left;margin-left:0;margin-top:0;width:50pt;height:50pt;z-index:251645440;visibility:hidden">
          <v:path gradientshapeok="f"/>
          <o:lock v:ext="edit" selection="t"/>
        </v:shape>
      </w:pict>
    </w:r>
  </w:p>
  <w:p w14:paraId="08556E08" w14:textId="77777777" w:rsidR="002A6E41" w:rsidRDefault="002A6E41"/>
  <w:p w14:paraId="506AECDE" w14:textId="77777777" w:rsidR="007B5475" w:rsidRDefault="00756C9C">
    <w:pPr>
      <w:pStyle w:val="Header"/>
    </w:pPr>
    <w:r>
      <w:rPr>
        <w:noProof/>
      </w:rPr>
      <w:pict w14:anchorId="14092BFF">
        <v:shape id="_x0000_s1120" type="#_x0000_t75" style="position:absolute;left:0;text-align:left;margin-left:0;margin-top:0;width:50pt;height:50pt;z-index:251656704;visibility:hidden">
          <v:path gradientshapeok="f"/>
          <o:lock v:ext="edit" selection="t"/>
        </v:shape>
      </w:pict>
    </w:r>
    <w:r>
      <w:pict w14:anchorId="3EE99E51">
        <v:shape id="_x0000_s1135" type="#_x0000_t75" style="position:absolute;left:0;text-align:left;margin-left:0;margin-top:0;width:50pt;height:50pt;z-index:251651584;visibility:hidden">
          <v:path gradientshapeok="f"/>
          <o:lock v:ext="edit" selection="t"/>
        </v:shape>
      </w:pict>
    </w:r>
  </w:p>
  <w:p w14:paraId="310DD0D3" w14:textId="77777777" w:rsidR="00832FD5" w:rsidRDefault="00832FD5"/>
  <w:p w14:paraId="7A10EFC3" w14:textId="77777777" w:rsidR="00F42013" w:rsidRDefault="00756C9C">
    <w:pPr>
      <w:pStyle w:val="Header"/>
    </w:pPr>
    <w:r>
      <w:rPr>
        <w:noProof/>
      </w:rPr>
      <w:pict w14:anchorId="236B6A9C">
        <v:shape id="_x0000_s1102" type="#_x0000_t75" style="position:absolute;left:0;text-align:left;margin-left:0;margin-top:0;width:50pt;height:50pt;z-index:251662848;visibility:hidden">
          <v:path gradientshapeok="f"/>
          <o:lock v:ext="edit" selection="t"/>
        </v:shape>
      </w:pict>
    </w:r>
    <w:r>
      <w:pict w14:anchorId="6AE5ACB3">
        <v:shape id="_x0000_s1117" type="#_x0000_t75" style="position:absolute;left:0;text-align:left;margin-left:0;margin-top:0;width:50pt;height:50pt;z-index:251657728;visibility:hidden">
          <v:path gradientshapeok="f"/>
          <o:lock v:ext="edit" selection="t"/>
        </v:shape>
      </w:pict>
    </w:r>
  </w:p>
  <w:p w14:paraId="76CB061F" w14:textId="77777777" w:rsidR="008A0077" w:rsidRDefault="008A0077"/>
  <w:p w14:paraId="65B6BDE2" w14:textId="77777777" w:rsidR="00F42013" w:rsidRDefault="00756C9C">
    <w:pPr>
      <w:pStyle w:val="Header"/>
    </w:pPr>
    <w:r>
      <w:rPr>
        <w:noProof/>
      </w:rPr>
      <w:pict w14:anchorId="081F3A8E">
        <v:shape id="_x0000_s1099" type="#_x0000_t75" style="position:absolute;left:0;text-align:left;margin-left:0;margin-top:0;width:50pt;height:50pt;z-index:251663872;visibility:hidden">
          <v:path gradientshapeok="f"/>
          <o:lock v:ext="edit" selection="t"/>
        </v:shape>
      </w:pict>
    </w:r>
  </w:p>
  <w:p w14:paraId="2E9F7339" w14:textId="77777777" w:rsidR="008A0077" w:rsidRDefault="008A0077"/>
  <w:p w14:paraId="36142FAB" w14:textId="77777777" w:rsidR="00F42013" w:rsidRDefault="00756C9C">
    <w:pPr>
      <w:pStyle w:val="Header"/>
    </w:pPr>
    <w:r>
      <w:rPr>
        <w:noProof/>
      </w:rPr>
      <w:pict w14:anchorId="3115FFE0">
        <v:shape id="_x0000_s1098" type="#_x0000_t75" style="position:absolute;left:0;text-align:left;margin-left:0;margin-top:0;width:50pt;height:50pt;z-index:251668992;visibility:hidden">
          <v:path gradientshapeok="f"/>
          <o:lock v:ext="edit" selection="t"/>
        </v:shape>
      </w:pict>
    </w:r>
  </w:p>
  <w:p w14:paraId="3F75846B" w14:textId="77777777" w:rsidR="008A0077" w:rsidRDefault="008A0077"/>
  <w:p w14:paraId="1A65D9C9" w14:textId="77777777" w:rsidR="00F42013" w:rsidRDefault="00756C9C">
    <w:pPr>
      <w:pStyle w:val="Header"/>
    </w:pPr>
    <w:r>
      <w:rPr>
        <w:noProof/>
      </w:rPr>
      <w:pict w14:anchorId="3406073F">
        <v:shape id="_x0000_s1097" type="#_x0000_t75" style="position:absolute;left:0;text-align:left;margin-left:0;margin-top:0;width:50pt;height:50pt;z-index:251670016;visibility:hidden">
          <v:path gradientshapeok="f"/>
          <o:lock v:ext="edit" selection="t"/>
        </v:shape>
      </w:pict>
    </w:r>
  </w:p>
  <w:p w14:paraId="5060B07C" w14:textId="77777777" w:rsidR="008A0077" w:rsidRDefault="008A0077"/>
  <w:p w14:paraId="285F754B" w14:textId="77777777" w:rsidR="0063582A" w:rsidRDefault="00756C9C">
    <w:pPr>
      <w:pStyle w:val="Header"/>
    </w:pPr>
    <w:r>
      <w:rPr>
        <w:noProof/>
      </w:rPr>
      <w:pict w14:anchorId="6650D1AD">
        <v:shape id="_x0000_s1081" type="#_x0000_t75" style="position:absolute;left:0;text-align:left;margin-left:0;margin-top:0;width:50pt;height:50pt;z-index:251676160;visibility:hidden">
          <v:path gradientshapeok="f"/>
          <o:lock v:ext="edit" selection="t"/>
        </v:shape>
      </w:pict>
    </w:r>
    <w:r>
      <w:pict w14:anchorId="4588D93A">
        <v:shape id="_x0000_s1096" type="#_x0000_t75" style="position:absolute;left:0;text-align:left;margin-left:0;margin-top:0;width:50pt;height:50pt;z-index:251671040;visibility:hidden">
          <v:path gradientshapeok="f"/>
          <o:lock v:ext="edit" selection="t"/>
        </v:shape>
      </w:pict>
    </w:r>
  </w:p>
  <w:p w14:paraId="71237577" w14:textId="77777777" w:rsidR="00F42013" w:rsidRDefault="00F42013"/>
  <w:p w14:paraId="785E5169" w14:textId="77777777" w:rsidR="00711DE0" w:rsidRDefault="00756C9C">
    <w:pPr>
      <w:pStyle w:val="Header"/>
    </w:pPr>
    <w:r>
      <w:rPr>
        <w:noProof/>
      </w:rPr>
      <w:pict w14:anchorId="2E0257D2">
        <v:shape id="_x0000_s1058" type="#_x0000_t75" style="position:absolute;left:0;text-align:left;margin-left:0;margin-top:0;width:50pt;height:50pt;z-index:251682304;visibility:hidden">
          <v:path gradientshapeok="f"/>
          <o:lock v:ext="edit" selection="t"/>
        </v:shape>
      </w:pict>
    </w:r>
    <w:r>
      <w:pict w14:anchorId="2AEFCD49">
        <v:shape id="_x0000_s1079" type="#_x0000_t75" style="position:absolute;left:0;text-align:left;margin-left:0;margin-top:0;width:50pt;height:50pt;z-index:251677184;visibility:hidden">
          <v:path gradientshapeok="f"/>
          <o:lock v:ext="edit" selection="t"/>
        </v:shape>
      </w:pict>
    </w:r>
  </w:p>
  <w:p w14:paraId="55661AA9" w14:textId="77777777" w:rsidR="00711DE0" w:rsidRDefault="00711DE0"/>
  <w:p w14:paraId="4919A66D" w14:textId="77777777" w:rsidR="00711DE0" w:rsidRDefault="00756C9C">
    <w:pPr>
      <w:pStyle w:val="Header"/>
    </w:pPr>
    <w:r>
      <w:rPr>
        <w:noProof/>
      </w:rPr>
      <w:pict w14:anchorId="4CA333A0">
        <v:shape id="_x0000_s1041" type="#_x0000_t75" style="position:absolute;left:0;text-align:left;margin-left:0;margin-top:0;width:50pt;height:50pt;z-index:251688448;visibility:hidden">
          <v:path gradientshapeok="f"/>
          <o:lock v:ext="edit" selection="t"/>
        </v:shape>
      </w:pict>
    </w:r>
    <w:r>
      <w:pict w14:anchorId="2C004D41">
        <v:shape id="_x0000_s1056" type="#_x0000_t75" style="position:absolute;left:0;text-align:left;margin-left:0;margin-top:0;width:50pt;height:50pt;z-index:251683328;visibility:hidden">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947C" w14:textId="19740476" w:rsidR="00711DE0" w:rsidRDefault="00711DE0" w:rsidP="00B72444">
    <w:pPr>
      <w:pStyle w:val="Header"/>
    </w:pPr>
    <w:r>
      <w:t>SERCOM-2/INF. 1</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noProof/>
      </w:rPr>
      <w:t>6</w:t>
    </w:r>
    <w:r w:rsidRPr="00C2459D">
      <w:rPr>
        <w:rStyle w:val="PageNumber"/>
      </w:rPr>
      <w:fldChar w:fldCharType="end"/>
    </w:r>
    <w:r w:rsidR="00756C9C">
      <w:pict w14:anchorId="22A07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0;width:50pt;height:50pt;z-index:251689472;visibility:hidden;mso-position-horizontal-relative:text;mso-position-vertical-relative:text">
          <v:path gradientshapeok="f"/>
          <o:lock v:ext="edit" selection="t"/>
        </v:shape>
      </w:pict>
    </w:r>
    <w:r w:rsidR="00756C9C">
      <w:pict w14:anchorId="0237A1D2">
        <v:shape id="_x0000_s1038" type="#_x0000_t75" style="position:absolute;left:0;text-align:left;margin-left:0;margin-top:0;width:50pt;height:50pt;z-index:251690496;visibility:hidden;mso-position-horizontal-relative:text;mso-position-vertical-relative:text">
          <v:path gradientshapeok="f"/>
          <o:lock v:ext="edit" selection="t"/>
        </v:shape>
      </w:pict>
    </w:r>
    <w:r w:rsidR="00756C9C">
      <w:pict w14:anchorId="2B47A552">
        <v:shape id="_x0000_s1055" type="#_x0000_t75" style="position:absolute;left:0;text-align:left;margin-left:0;margin-top:0;width:50pt;height:50pt;z-index:251684352;visibility:hidden;mso-position-horizontal-relative:text;mso-position-vertical-relative:text">
          <v:path gradientshapeok="f"/>
          <o:lock v:ext="edit" selection="t"/>
        </v:shape>
      </w:pict>
    </w:r>
    <w:r w:rsidR="00756C9C">
      <w:pict w14:anchorId="769DFED3">
        <v:shape id="_x0000_s1054" type="#_x0000_t75" style="position:absolute;left:0;text-align:left;margin-left:0;margin-top:0;width:50pt;height:50pt;z-index:251685376;visibility:hidden;mso-position-horizontal-relative:text;mso-position-vertical-relative:text">
          <v:path gradientshapeok="f"/>
          <o:lock v:ext="edit" selection="t"/>
        </v:shape>
      </w:pict>
    </w:r>
    <w:r w:rsidR="00756C9C">
      <w:pict w14:anchorId="2645D2CD">
        <v:shape id="_x0000_s1078" type="#_x0000_t75" style="position:absolute;left:0;text-align:left;margin-left:0;margin-top:0;width:50pt;height:50pt;z-index:251678208;visibility:hidden;mso-position-horizontal-relative:text;mso-position-vertical-relative:text">
          <v:path gradientshapeok="f"/>
          <o:lock v:ext="edit" selection="t"/>
        </v:shape>
      </w:pict>
    </w:r>
    <w:r w:rsidR="00756C9C">
      <w:pict w14:anchorId="5FB4B68C">
        <v:shape id="_x0000_s1077" type="#_x0000_t75" style="position:absolute;left:0;text-align:left;margin-left:0;margin-top:0;width:50pt;height:50pt;z-index:251679232;visibility:hidden;mso-position-horizontal-relative:text;mso-position-vertical-relative:text">
          <v:path gradientshapeok="f"/>
          <o:lock v:ext="edit" selection="t"/>
        </v:shape>
      </w:pict>
    </w:r>
    <w:r w:rsidR="00756C9C">
      <w:pict w14:anchorId="32CBFBEA">
        <v:shape id="_x0000_s1095" type="#_x0000_t75" style="position:absolute;left:0;text-align:left;margin-left:0;margin-top:0;width:50pt;height:50pt;z-index:251672064;visibility:hidden;mso-position-horizontal-relative:text;mso-position-vertical-relative:text">
          <v:path gradientshapeok="f"/>
          <o:lock v:ext="edit" selection="t"/>
        </v:shape>
      </w:pict>
    </w:r>
    <w:r w:rsidR="00756C9C">
      <w:pict w14:anchorId="568C1ECB">
        <v:shape id="_x0000_s1094" type="#_x0000_t75" style="position:absolute;left:0;text-align:left;margin-left:0;margin-top:0;width:50pt;height:50pt;z-index:251673088;visibility:hidden;mso-position-horizontal-relative:text;mso-position-vertical-relative:text">
          <v:path gradientshapeok="f"/>
          <o:lock v:ext="edit" selection="t"/>
        </v:shape>
      </w:pict>
    </w:r>
    <w:r w:rsidR="00756C9C">
      <w:pict w14:anchorId="588622F8">
        <v:shape id="_x0000_s1116" type="#_x0000_t75" style="position:absolute;left:0;text-align:left;margin-left:0;margin-top:0;width:50pt;height:50pt;z-index:251658752;visibility:hidden;mso-position-horizontal-relative:text;mso-position-vertical-relative:text">
          <v:path gradientshapeok="f"/>
          <o:lock v:ext="edit" selection="t"/>
        </v:shape>
      </w:pict>
    </w:r>
    <w:r w:rsidR="00756C9C">
      <w:pict w14:anchorId="2CF85A0A">
        <v:shape id="_x0000_s1115" type="#_x0000_t75" style="position:absolute;left:0;text-align:left;margin-left:0;margin-top:0;width:50pt;height:50pt;z-index:251659776;visibility:hidden;mso-position-horizontal-relative:text;mso-position-vertical-relative:text">
          <v:path gradientshapeok="f"/>
          <o:lock v:ext="edit" selection="t"/>
        </v:shape>
      </w:pict>
    </w:r>
    <w:r w:rsidR="00756C9C">
      <w:pict w14:anchorId="4EA2F238">
        <v:shape id="_x0000_s1134" type="#_x0000_t75" style="position:absolute;left:0;text-align:left;margin-left:0;margin-top:0;width:50pt;height:50pt;z-index:251652608;visibility:hidden;mso-position-horizontal-relative:text;mso-position-vertical-relative:text">
          <v:path gradientshapeok="f"/>
          <o:lock v:ext="edit" selection="t"/>
        </v:shape>
      </w:pict>
    </w:r>
    <w:r w:rsidR="00756C9C">
      <w:pict w14:anchorId="5C333E36">
        <v:shape id="_x0000_s1133" type="#_x0000_t75" style="position:absolute;left:0;text-align:left;margin-left:0;margin-top:0;width:50pt;height:50pt;z-index:251653632;visibility:hidden;mso-position-horizontal-relative:text;mso-position-vertical-relative:text">
          <v:path gradientshapeok="f"/>
          <o:lock v:ext="edit" selection="t"/>
        </v:shape>
      </w:pict>
    </w:r>
    <w:r w:rsidR="00756C9C">
      <w:pict w14:anchorId="34E67EBA">
        <v:shape id="_x0000_s1152" type="#_x0000_t75" style="position:absolute;left:0;text-align:left;margin-left:0;margin-top:0;width:50pt;height:50pt;z-index:251646464;visibility:hidden;mso-position-horizontal-relative:text;mso-position-vertical-relative:text">
          <v:path gradientshapeok="f"/>
          <o:lock v:ext="edit" selection="t"/>
        </v:shape>
      </w:pict>
    </w:r>
    <w:r w:rsidR="00756C9C">
      <w:pict w14:anchorId="099868A3">
        <v:shape id="_x0000_s1151" type="#_x0000_t75" style="position:absolute;left:0;text-align:left;margin-left:0;margin-top:0;width:50pt;height:50pt;z-index:251647488;visibility:hidden;mso-position-horizontal-relative:text;mso-position-vertical-relative:text">
          <v:path gradientshapeok="f"/>
          <o:lock v:ext="edit" selection="t"/>
        </v:shape>
      </w:pict>
    </w:r>
    <w:r w:rsidR="00756C9C">
      <w:pict w14:anchorId="36F2D822">
        <v:shape id="_x0000_s1170" type="#_x0000_t75" style="position:absolute;left:0;text-align:left;margin-left:0;margin-top:0;width:50pt;height:50pt;z-index:251640320;visibility:hidden;mso-position-horizontal-relative:text;mso-position-vertical-relative:text">
          <v:path gradientshapeok="f"/>
          <o:lock v:ext="edit" selection="t"/>
        </v:shape>
      </w:pict>
    </w:r>
    <w:r w:rsidR="00756C9C">
      <w:pict w14:anchorId="1D5A5C8E">
        <v:shape id="_x0000_s1169" type="#_x0000_t75" style="position:absolute;left:0;text-align:left;margin-left:0;margin-top:0;width:50pt;height:50pt;z-index:251641344;visibility:hidden;mso-position-horizontal-relative:text;mso-position-vertical-relative:text">
          <v:path gradientshapeok="f"/>
          <o:lock v:ext="edit" selection="t"/>
        </v:shape>
      </w:pict>
    </w:r>
    <w:r w:rsidR="00756C9C">
      <w:pict w14:anchorId="2E9D8303">
        <v:shape id="_x0000_s1192" type="#_x0000_t75" style="position:absolute;left:0;text-align:left;margin-left:0;margin-top:0;width:50pt;height:50pt;z-index:251634176;visibility:hidden;mso-position-horizontal-relative:text;mso-position-vertical-relative:text">
          <v:path gradientshapeok="f"/>
          <o:lock v:ext="edit" selection="t"/>
        </v:shape>
      </w:pict>
    </w:r>
    <w:r w:rsidR="00756C9C">
      <w:pict w14:anchorId="6BB7D23E">
        <v:shape id="_x0000_s1191" type="#_x0000_t75" style="position:absolute;left:0;text-align:left;margin-left:0;margin-top:0;width:50pt;height:50pt;z-index:251635200;visibility:hidden;mso-position-horizontal-relative:text;mso-position-vertical-relative:text">
          <v:path gradientshapeok="f"/>
          <o:lock v:ext="edit" selection="t"/>
        </v:shape>
      </w:pict>
    </w:r>
    <w:r w:rsidR="00756C9C">
      <w:pict w14:anchorId="060991A8">
        <v:shape id="_x0000_s1200" type="#_x0000_t75" style="position:absolute;left:0;text-align:left;margin-left:0;margin-top:0;width:50pt;height:50pt;z-index:251628032;visibility:hidden;mso-position-horizontal-relative:text;mso-position-vertical-relative:text">
          <v:path gradientshapeok="f"/>
          <o:lock v:ext="edit" selection="t"/>
        </v:shape>
      </w:pict>
    </w:r>
    <w:r w:rsidR="00756C9C">
      <w:pict w14:anchorId="15AC6F24">
        <v:shape id="_x0000_s1199" type="#_x0000_t75" style="position:absolute;left:0;text-align:left;margin-left:0;margin-top:0;width:50pt;height:50pt;z-index:25162905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D007" w14:textId="75F0375B" w:rsidR="00711DE0" w:rsidRDefault="00756C9C" w:rsidP="00194D11">
    <w:pPr>
      <w:pStyle w:val="Header"/>
      <w:spacing w:after="0"/>
    </w:pPr>
    <w:r>
      <w:rPr>
        <w:noProof/>
      </w:rPr>
      <w:pict w14:anchorId="4413B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50pt;height:50pt;z-index:251691520;visibility:hidden">
          <v:path gradientshapeok="f"/>
          <o:lock v:ext="edit" selection="t"/>
        </v:shape>
      </w:pict>
    </w:r>
    <w:r>
      <w:pict w14:anchorId="42C034C6">
        <v:shape id="_x0000_s1049" type="#_x0000_t75" style="position:absolute;left:0;text-align:left;margin-left:0;margin-top:0;width:50pt;height:50pt;z-index:251686400;visibility:hidden">
          <v:path gradientshapeok="f"/>
          <o:lock v:ext="edit" selection="t"/>
        </v:shape>
      </w:pict>
    </w:r>
    <w:r>
      <w:pict w14:anchorId="62B56DE3">
        <v:shape id="_x0000_s1048" type="#_x0000_t75" style="position:absolute;left:0;text-align:left;margin-left:0;margin-top:0;width:50pt;height:50pt;z-index:251687424;visibility:hidden">
          <v:path gradientshapeok="f"/>
          <o:lock v:ext="edit" selection="t"/>
        </v:shape>
      </w:pict>
    </w:r>
    <w:r>
      <w:pict w14:anchorId="65459520">
        <v:shape id="_x0000_s1072" type="#_x0000_t75" style="position:absolute;left:0;text-align:left;margin-left:0;margin-top:0;width:50pt;height:50pt;z-index:251680256;visibility:hidden">
          <v:path gradientshapeok="f"/>
          <o:lock v:ext="edit" selection="t"/>
        </v:shape>
      </w:pict>
    </w:r>
    <w:r>
      <w:pict w14:anchorId="3976C989">
        <v:shape id="_x0000_s1071" type="#_x0000_t75" style="position:absolute;left:0;text-align:left;margin-left:0;margin-top:0;width:50pt;height:50pt;z-index:251681280;visibility:hidden">
          <v:path gradientshapeok="f"/>
          <o:lock v:ext="edit" selection="t"/>
        </v:shape>
      </w:pict>
    </w:r>
    <w:r>
      <w:pict w14:anchorId="1D1E6F9A">
        <v:shape id="_x0000_s1089" type="#_x0000_t75" style="position:absolute;left:0;text-align:left;margin-left:0;margin-top:0;width:50pt;height:50pt;z-index:251674112;visibility:hidden">
          <v:path gradientshapeok="f"/>
          <o:lock v:ext="edit" selection="t"/>
        </v:shape>
      </w:pict>
    </w:r>
    <w:r>
      <w:pict w14:anchorId="33AC30D3">
        <v:shape id="_x0000_s1088" type="#_x0000_t75" style="position:absolute;left:0;text-align:left;margin-left:0;margin-top:0;width:50pt;height:50pt;z-index:251675136;visibility:hidden">
          <v:path gradientshapeok="f"/>
          <o:lock v:ext="edit" selection="t"/>
        </v:shape>
      </w:pict>
    </w:r>
    <w:r>
      <w:pict w14:anchorId="6FD9EC3C">
        <v:shape id="_x0000_s1110" type="#_x0000_t75" style="position:absolute;left:0;text-align:left;margin-left:0;margin-top:0;width:50pt;height:50pt;z-index:251660800;visibility:hidden">
          <v:path gradientshapeok="f"/>
          <o:lock v:ext="edit" selection="t"/>
        </v:shape>
      </w:pict>
    </w:r>
    <w:r>
      <w:pict w14:anchorId="1648B4FB">
        <v:shape id="_x0000_s1109" type="#_x0000_t75" style="position:absolute;left:0;text-align:left;margin-left:0;margin-top:0;width:50pt;height:50pt;z-index:251661824;visibility:hidden">
          <v:path gradientshapeok="f"/>
          <o:lock v:ext="edit" selection="t"/>
        </v:shape>
      </w:pict>
    </w:r>
    <w:r>
      <w:pict w14:anchorId="7E53CC55">
        <v:shape id="_x0000_s1128" type="#_x0000_t75" style="position:absolute;left:0;text-align:left;margin-left:0;margin-top:0;width:50pt;height:50pt;z-index:251654656;visibility:hidden">
          <v:path gradientshapeok="f"/>
          <o:lock v:ext="edit" selection="t"/>
        </v:shape>
      </w:pict>
    </w:r>
    <w:r>
      <w:pict w14:anchorId="6FD2E032">
        <v:shape id="_x0000_s1127" type="#_x0000_t75" style="position:absolute;left:0;text-align:left;margin-left:0;margin-top:0;width:50pt;height:50pt;z-index:251655680;visibility:hidden">
          <v:path gradientshapeok="f"/>
          <o:lock v:ext="edit" selection="t"/>
        </v:shape>
      </w:pict>
    </w:r>
    <w:r>
      <w:pict w14:anchorId="07EFE02B">
        <v:shape id="_x0000_s1146" type="#_x0000_t75" style="position:absolute;left:0;text-align:left;margin-left:0;margin-top:0;width:50pt;height:50pt;z-index:251648512;visibility:hidden">
          <v:path gradientshapeok="f"/>
          <o:lock v:ext="edit" selection="t"/>
        </v:shape>
      </w:pict>
    </w:r>
    <w:r>
      <w:pict w14:anchorId="18778ACB">
        <v:shape id="_x0000_s1145" type="#_x0000_t75" style="position:absolute;left:0;text-align:left;margin-left:0;margin-top:0;width:50pt;height:50pt;z-index:251649536;visibility:hidden">
          <v:path gradientshapeok="f"/>
          <o:lock v:ext="edit" selection="t"/>
        </v:shape>
      </w:pict>
    </w:r>
    <w:r>
      <w:pict w14:anchorId="3D1457ED">
        <v:shape id="_x0000_s1164" type="#_x0000_t75" style="position:absolute;left:0;text-align:left;margin-left:0;margin-top:0;width:50pt;height:50pt;z-index:251642368;visibility:hidden">
          <v:path gradientshapeok="f"/>
          <o:lock v:ext="edit" selection="t"/>
        </v:shape>
      </w:pict>
    </w:r>
    <w:r>
      <w:pict w14:anchorId="507DF231">
        <v:shape id="_x0000_s1163" type="#_x0000_t75" style="position:absolute;left:0;text-align:left;margin-left:0;margin-top:0;width:50pt;height:50pt;z-index:251643392;visibility:hidden">
          <v:path gradientshapeok="f"/>
          <o:lock v:ext="edit" selection="t"/>
        </v:shape>
      </w:pict>
    </w:r>
    <w:r>
      <w:pict w14:anchorId="0AC12C81">
        <v:shape id="_x0000_s1186" type="#_x0000_t75" style="position:absolute;left:0;text-align:left;margin-left:0;margin-top:0;width:50pt;height:50pt;z-index:251636224;visibility:hidden">
          <v:path gradientshapeok="f"/>
          <o:lock v:ext="edit" selection="t"/>
        </v:shape>
      </w:pict>
    </w:r>
    <w:r>
      <w:pict w14:anchorId="2FD4F727">
        <v:shape id="_x0000_s1185" type="#_x0000_t75" style="position:absolute;left:0;text-align:left;margin-left:0;margin-top:0;width:50pt;height:50pt;z-index:251637248;visibility:hidden">
          <v:path gradientshapeok="f"/>
          <o:lock v:ext="edit" selection="t"/>
        </v:shape>
      </w:pict>
    </w:r>
    <w:r>
      <w:pict w14:anchorId="181A660B">
        <v:shape id="_x0000_s1198" type="#_x0000_t75" style="position:absolute;left:0;text-align:left;margin-left:0;margin-top:0;width:50pt;height:50pt;z-index:251630080;visibility:hidden">
          <v:path gradientshapeok="f"/>
          <o:lock v:ext="edit" selection="t"/>
        </v:shape>
      </w:pict>
    </w:r>
    <w:r>
      <w:pict w14:anchorId="13F8259E">
        <v:shape id="_x0000_s1197" type="#_x0000_t75" style="position:absolute;left:0;text-align:left;margin-left:0;margin-top:0;width:50pt;height:50pt;z-index:25163110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27"/>
  </w:num>
  <w:num w:numId="4">
    <w:abstractNumId w:val="36"/>
  </w:num>
  <w:num w:numId="5">
    <w:abstractNumId w:val="17"/>
  </w:num>
  <w:num w:numId="6">
    <w:abstractNumId w:val="22"/>
  </w:num>
  <w:num w:numId="7">
    <w:abstractNumId w:val="18"/>
  </w:num>
  <w:num w:numId="8">
    <w:abstractNumId w:val="30"/>
  </w:num>
  <w:num w:numId="9">
    <w:abstractNumId w:val="21"/>
  </w:num>
  <w:num w:numId="10">
    <w:abstractNumId w:val="20"/>
  </w:num>
  <w:num w:numId="11">
    <w:abstractNumId w:val="35"/>
  </w:num>
  <w:num w:numId="12">
    <w:abstractNumId w:val="11"/>
  </w:num>
  <w:num w:numId="13">
    <w:abstractNumId w:val="25"/>
  </w:num>
  <w:num w:numId="14">
    <w:abstractNumId w:val="40"/>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2"/>
  </w:num>
  <w:num w:numId="27">
    <w:abstractNumId w:val="31"/>
  </w:num>
  <w:num w:numId="28">
    <w:abstractNumId w:val="23"/>
  </w:num>
  <w:num w:numId="29">
    <w:abstractNumId w:val="32"/>
  </w:num>
  <w:num w:numId="30">
    <w:abstractNumId w:val="33"/>
  </w:num>
  <w:num w:numId="31">
    <w:abstractNumId w:val="14"/>
  </w:num>
  <w:num w:numId="32">
    <w:abstractNumId w:val="39"/>
  </w:num>
  <w:num w:numId="33">
    <w:abstractNumId w:val="37"/>
  </w:num>
  <w:num w:numId="34">
    <w:abstractNumId w:val="24"/>
  </w:num>
  <w:num w:numId="35">
    <w:abstractNumId w:val="26"/>
  </w:num>
  <w:num w:numId="36">
    <w:abstractNumId w:val="43"/>
  </w:num>
  <w:num w:numId="37">
    <w:abstractNumId w:val="34"/>
  </w:num>
  <w:num w:numId="38">
    <w:abstractNumId w:val="12"/>
  </w:num>
  <w:num w:numId="39">
    <w:abstractNumId w:val="13"/>
  </w:num>
  <w:num w:numId="40">
    <w:abstractNumId w:val="15"/>
  </w:num>
  <w:num w:numId="41">
    <w:abstractNumId w:val="10"/>
  </w:num>
  <w:num w:numId="42">
    <w:abstractNumId w:val="41"/>
  </w:num>
  <w:num w:numId="43">
    <w:abstractNumId w:val="16"/>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B0"/>
    <w:rsid w:val="0000016D"/>
    <w:rsid w:val="0000430F"/>
    <w:rsid w:val="00005301"/>
    <w:rsid w:val="000104AC"/>
    <w:rsid w:val="00011938"/>
    <w:rsid w:val="00012DE4"/>
    <w:rsid w:val="000133EE"/>
    <w:rsid w:val="0001386F"/>
    <w:rsid w:val="000206A8"/>
    <w:rsid w:val="00027205"/>
    <w:rsid w:val="0003137A"/>
    <w:rsid w:val="00040F5E"/>
    <w:rsid w:val="00041171"/>
    <w:rsid w:val="00041727"/>
    <w:rsid w:val="0004226F"/>
    <w:rsid w:val="000422D3"/>
    <w:rsid w:val="00042DE6"/>
    <w:rsid w:val="000458AE"/>
    <w:rsid w:val="00046DFA"/>
    <w:rsid w:val="000509B0"/>
    <w:rsid w:val="00050F8E"/>
    <w:rsid w:val="000518BB"/>
    <w:rsid w:val="00055676"/>
    <w:rsid w:val="00056FD4"/>
    <w:rsid w:val="000572C7"/>
    <w:rsid w:val="000573AD"/>
    <w:rsid w:val="0006123B"/>
    <w:rsid w:val="00061AEA"/>
    <w:rsid w:val="00061E19"/>
    <w:rsid w:val="00062077"/>
    <w:rsid w:val="00064F6B"/>
    <w:rsid w:val="00071E04"/>
    <w:rsid w:val="00072185"/>
    <w:rsid w:val="00072A6E"/>
    <w:rsid w:val="00072C8F"/>
    <w:rsid w:val="00072F17"/>
    <w:rsid w:val="00076211"/>
    <w:rsid w:val="000772A3"/>
    <w:rsid w:val="00077C84"/>
    <w:rsid w:val="000806D8"/>
    <w:rsid w:val="00082C80"/>
    <w:rsid w:val="00082C99"/>
    <w:rsid w:val="00083847"/>
    <w:rsid w:val="00083C36"/>
    <w:rsid w:val="00084597"/>
    <w:rsid w:val="00084D58"/>
    <w:rsid w:val="00086AD2"/>
    <w:rsid w:val="0008724D"/>
    <w:rsid w:val="00092CAE"/>
    <w:rsid w:val="00095E48"/>
    <w:rsid w:val="000A4885"/>
    <w:rsid w:val="000A4F1C"/>
    <w:rsid w:val="000A5600"/>
    <w:rsid w:val="000A5981"/>
    <w:rsid w:val="000A69BF"/>
    <w:rsid w:val="000A7174"/>
    <w:rsid w:val="000A78EF"/>
    <w:rsid w:val="000B045E"/>
    <w:rsid w:val="000B0E9C"/>
    <w:rsid w:val="000B1721"/>
    <w:rsid w:val="000B2557"/>
    <w:rsid w:val="000B3FC0"/>
    <w:rsid w:val="000B6650"/>
    <w:rsid w:val="000C07F8"/>
    <w:rsid w:val="000C225A"/>
    <w:rsid w:val="000C6781"/>
    <w:rsid w:val="000D0753"/>
    <w:rsid w:val="000D6703"/>
    <w:rsid w:val="000E5D06"/>
    <w:rsid w:val="000E7AA9"/>
    <w:rsid w:val="000F4D19"/>
    <w:rsid w:val="000F5E49"/>
    <w:rsid w:val="000F7A87"/>
    <w:rsid w:val="0010038E"/>
    <w:rsid w:val="00102EAE"/>
    <w:rsid w:val="001047DC"/>
    <w:rsid w:val="00104907"/>
    <w:rsid w:val="00105D2E"/>
    <w:rsid w:val="00111927"/>
    <w:rsid w:val="00111BFD"/>
    <w:rsid w:val="00111E38"/>
    <w:rsid w:val="0011498B"/>
    <w:rsid w:val="00120147"/>
    <w:rsid w:val="00123140"/>
    <w:rsid w:val="00123961"/>
    <w:rsid w:val="00123D94"/>
    <w:rsid w:val="001259FE"/>
    <w:rsid w:val="00130BBC"/>
    <w:rsid w:val="00133D13"/>
    <w:rsid w:val="001344D8"/>
    <w:rsid w:val="0014489B"/>
    <w:rsid w:val="00147C8D"/>
    <w:rsid w:val="00147EA7"/>
    <w:rsid w:val="001504D8"/>
    <w:rsid w:val="00150DBD"/>
    <w:rsid w:val="00156647"/>
    <w:rsid w:val="00156F9B"/>
    <w:rsid w:val="001578A4"/>
    <w:rsid w:val="00163547"/>
    <w:rsid w:val="00163946"/>
    <w:rsid w:val="00163BA3"/>
    <w:rsid w:val="00166B31"/>
    <w:rsid w:val="00167D54"/>
    <w:rsid w:val="00172532"/>
    <w:rsid w:val="00173ED6"/>
    <w:rsid w:val="0017582E"/>
    <w:rsid w:val="00175ADD"/>
    <w:rsid w:val="00176AB5"/>
    <w:rsid w:val="00176FB0"/>
    <w:rsid w:val="0017796B"/>
    <w:rsid w:val="00180699"/>
    <w:rsid w:val="00180771"/>
    <w:rsid w:val="0018679E"/>
    <w:rsid w:val="00187D74"/>
    <w:rsid w:val="00190854"/>
    <w:rsid w:val="00192EC9"/>
    <w:rsid w:val="001930A3"/>
    <w:rsid w:val="00193AE8"/>
    <w:rsid w:val="00194D11"/>
    <w:rsid w:val="001952FE"/>
    <w:rsid w:val="00196EB8"/>
    <w:rsid w:val="001A0B66"/>
    <w:rsid w:val="001A2003"/>
    <w:rsid w:val="001A25F0"/>
    <w:rsid w:val="001A341E"/>
    <w:rsid w:val="001A7EBC"/>
    <w:rsid w:val="001B0EA6"/>
    <w:rsid w:val="001B0FE9"/>
    <w:rsid w:val="001B1816"/>
    <w:rsid w:val="001B1CDF"/>
    <w:rsid w:val="001B2EC4"/>
    <w:rsid w:val="001B56F4"/>
    <w:rsid w:val="001B7497"/>
    <w:rsid w:val="001B7932"/>
    <w:rsid w:val="001B7DBF"/>
    <w:rsid w:val="001C3A92"/>
    <w:rsid w:val="001C5462"/>
    <w:rsid w:val="001C7AA7"/>
    <w:rsid w:val="001D265C"/>
    <w:rsid w:val="001D3062"/>
    <w:rsid w:val="001D3C0A"/>
    <w:rsid w:val="001D3CFB"/>
    <w:rsid w:val="001D559B"/>
    <w:rsid w:val="001D5734"/>
    <w:rsid w:val="001D5D62"/>
    <w:rsid w:val="001D6302"/>
    <w:rsid w:val="001D6BBC"/>
    <w:rsid w:val="001E1188"/>
    <w:rsid w:val="001E2C22"/>
    <w:rsid w:val="001E2CAD"/>
    <w:rsid w:val="001E2E0C"/>
    <w:rsid w:val="001E740C"/>
    <w:rsid w:val="001E7DD0"/>
    <w:rsid w:val="001F11B5"/>
    <w:rsid w:val="001F1BDA"/>
    <w:rsid w:val="001F36B6"/>
    <w:rsid w:val="001F39E5"/>
    <w:rsid w:val="0020095E"/>
    <w:rsid w:val="002020DB"/>
    <w:rsid w:val="00205E24"/>
    <w:rsid w:val="00206580"/>
    <w:rsid w:val="00210BFE"/>
    <w:rsid w:val="00210D30"/>
    <w:rsid w:val="002111F7"/>
    <w:rsid w:val="00214A65"/>
    <w:rsid w:val="00217E90"/>
    <w:rsid w:val="002204FD"/>
    <w:rsid w:val="002208A0"/>
    <w:rsid w:val="00221020"/>
    <w:rsid w:val="00221A5A"/>
    <w:rsid w:val="0022386A"/>
    <w:rsid w:val="00224667"/>
    <w:rsid w:val="00225148"/>
    <w:rsid w:val="00225AB0"/>
    <w:rsid w:val="00226288"/>
    <w:rsid w:val="00226C1E"/>
    <w:rsid w:val="00227029"/>
    <w:rsid w:val="002308B5"/>
    <w:rsid w:val="00233C0B"/>
    <w:rsid w:val="00234A34"/>
    <w:rsid w:val="00237AFC"/>
    <w:rsid w:val="00245A41"/>
    <w:rsid w:val="00251751"/>
    <w:rsid w:val="0025255D"/>
    <w:rsid w:val="00255EE3"/>
    <w:rsid w:val="00256B3D"/>
    <w:rsid w:val="00256DD4"/>
    <w:rsid w:val="00257A4F"/>
    <w:rsid w:val="002627E4"/>
    <w:rsid w:val="002646AA"/>
    <w:rsid w:val="0026743C"/>
    <w:rsid w:val="00270480"/>
    <w:rsid w:val="0027174A"/>
    <w:rsid w:val="002740C5"/>
    <w:rsid w:val="0027711A"/>
    <w:rsid w:val="002779AF"/>
    <w:rsid w:val="0028239F"/>
    <w:rsid w:val="002823D8"/>
    <w:rsid w:val="0028241F"/>
    <w:rsid w:val="0028531A"/>
    <w:rsid w:val="00285446"/>
    <w:rsid w:val="00290082"/>
    <w:rsid w:val="00295593"/>
    <w:rsid w:val="002A0E91"/>
    <w:rsid w:val="002A20CD"/>
    <w:rsid w:val="002A354F"/>
    <w:rsid w:val="002A386C"/>
    <w:rsid w:val="002A4582"/>
    <w:rsid w:val="002A6E41"/>
    <w:rsid w:val="002B09DF"/>
    <w:rsid w:val="002B52EF"/>
    <w:rsid w:val="002B5393"/>
    <w:rsid w:val="002B540D"/>
    <w:rsid w:val="002B5A4A"/>
    <w:rsid w:val="002B747A"/>
    <w:rsid w:val="002B7A7E"/>
    <w:rsid w:val="002C05F5"/>
    <w:rsid w:val="002C1FFB"/>
    <w:rsid w:val="002C30BC"/>
    <w:rsid w:val="002C5965"/>
    <w:rsid w:val="002C5E15"/>
    <w:rsid w:val="002C7A88"/>
    <w:rsid w:val="002C7AB9"/>
    <w:rsid w:val="002D0992"/>
    <w:rsid w:val="002D1CF0"/>
    <w:rsid w:val="002D1FFE"/>
    <w:rsid w:val="002D232B"/>
    <w:rsid w:val="002D2759"/>
    <w:rsid w:val="002D5E00"/>
    <w:rsid w:val="002D61A4"/>
    <w:rsid w:val="002D6DAC"/>
    <w:rsid w:val="002E261D"/>
    <w:rsid w:val="002E2C4E"/>
    <w:rsid w:val="002E34D4"/>
    <w:rsid w:val="002E3FAD"/>
    <w:rsid w:val="002E4E16"/>
    <w:rsid w:val="002E60A3"/>
    <w:rsid w:val="002F0180"/>
    <w:rsid w:val="002F23BF"/>
    <w:rsid w:val="002F2BD0"/>
    <w:rsid w:val="002F39AC"/>
    <w:rsid w:val="002F5BFB"/>
    <w:rsid w:val="002F6DAC"/>
    <w:rsid w:val="002F7719"/>
    <w:rsid w:val="00301291"/>
    <w:rsid w:val="00301E8C"/>
    <w:rsid w:val="00302E88"/>
    <w:rsid w:val="00307A00"/>
    <w:rsid w:val="00307DDD"/>
    <w:rsid w:val="00310B5E"/>
    <w:rsid w:val="00311144"/>
    <w:rsid w:val="0031162E"/>
    <w:rsid w:val="00312C78"/>
    <w:rsid w:val="003143C9"/>
    <w:rsid w:val="003143D1"/>
    <w:rsid w:val="003146BE"/>
    <w:rsid w:val="003146E9"/>
    <w:rsid w:val="00314D5D"/>
    <w:rsid w:val="00316D79"/>
    <w:rsid w:val="00317DDB"/>
    <w:rsid w:val="00320009"/>
    <w:rsid w:val="00321266"/>
    <w:rsid w:val="0032424A"/>
    <w:rsid w:val="003245D3"/>
    <w:rsid w:val="00330AA3"/>
    <w:rsid w:val="00331584"/>
    <w:rsid w:val="003317CB"/>
    <w:rsid w:val="00331964"/>
    <w:rsid w:val="00334987"/>
    <w:rsid w:val="00340ACA"/>
    <w:rsid w:val="00340C69"/>
    <w:rsid w:val="00342E34"/>
    <w:rsid w:val="003457B0"/>
    <w:rsid w:val="0035111E"/>
    <w:rsid w:val="003523F1"/>
    <w:rsid w:val="003526CA"/>
    <w:rsid w:val="00355D38"/>
    <w:rsid w:val="00371CF1"/>
    <w:rsid w:val="0037222D"/>
    <w:rsid w:val="00372B61"/>
    <w:rsid w:val="00373128"/>
    <w:rsid w:val="003750C1"/>
    <w:rsid w:val="003767AB"/>
    <w:rsid w:val="003773B4"/>
    <w:rsid w:val="00377D82"/>
    <w:rsid w:val="0038051E"/>
    <w:rsid w:val="00380AF7"/>
    <w:rsid w:val="00394A05"/>
    <w:rsid w:val="00397770"/>
    <w:rsid w:val="00397880"/>
    <w:rsid w:val="00397AAC"/>
    <w:rsid w:val="003A1A65"/>
    <w:rsid w:val="003A1AB4"/>
    <w:rsid w:val="003A5A70"/>
    <w:rsid w:val="003A7016"/>
    <w:rsid w:val="003A71A8"/>
    <w:rsid w:val="003B0C08"/>
    <w:rsid w:val="003B1AF2"/>
    <w:rsid w:val="003B4B57"/>
    <w:rsid w:val="003B7920"/>
    <w:rsid w:val="003B7B2B"/>
    <w:rsid w:val="003C03F9"/>
    <w:rsid w:val="003C17A5"/>
    <w:rsid w:val="003C1843"/>
    <w:rsid w:val="003C2356"/>
    <w:rsid w:val="003C2CB2"/>
    <w:rsid w:val="003C3BC9"/>
    <w:rsid w:val="003C58B2"/>
    <w:rsid w:val="003C79C1"/>
    <w:rsid w:val="003D121B"/>
    <w:rsid w:val="003D1552"/>
    <w:rsid w:val="003D2024"/>
    <w:rsid w:val="003D293B"/>
    <w:rsid w:val="003D29A0"/>
    <w:rsid w:val="003D5418"/>
    <w:rsid w:val="003D601A"/>
    <w:rsid w:val="003E297D"/>
    <w:rsid w:val="003E37D7"/>
    <w:rsid w:val="003E381F"/>
    <w:rsid w:val="003E4046"/>
    <w:rsid w:val="003E61E7"/>
    <w:rsid w:val="003F003A"/>
    <w:rsid w:val="003F125B"/>
    <w:rsid w:val="003F50D8"/>
    <w:rsid w:val="003F55A6"/>
    <w:rsid w:val="003F6CBA"/>
    <w:rsid w:val="003F7546"/>
    <w:rsid w:val="003F7B3F"/>
    <w:rsid w:val="003F7B5F"/>
    <w:rsid w:val="0040529E"/>
    <w:rsid w:val="00405415"/>
    <w:rsid w:val="004058AD"/>
    <w:rsid w:val="00406A61"/>
    <w:rsid w:val="0041078D"/>
    <w:rsid w:val="00411F3B"/>
    <w:rsid w:val="0041474B"/>
    <w:rsid w:val="004150BC"/>
    <w:rsid w:val="004164C7"/>
    <w:rsid w:val="00416F97"/>
    <w:rsid w:val="004200F7"/>
    <w:rsid w:val="00422BFC"/>
    <w:rsid w:val="00425173"/>
    <w:rsid w:val="0043039B"/>
    <w:rsid w:val="004313C8"/>
    <w:rsid w:val="00432581"/>
    <w:rsid w:val="00432D7C"/>
    <w:rsid w:val="00436197"/>
    <w:rsid w:val="004423FE"/>
    <w:rsid w:val="004440DF"/>
    <w:rsid w:val="004443A5"/>
    <w:rsid w:val="00445C35"/>
    <w:rsid w:val="004469EE"/>
    <w:rsid w:val="004479CC"/>
    <w:rsid w:val="00451C82"/>
    <w:rsid w:val="00454B41"/>
    <w:rsid w:val="00454C9B"/>
    <w:rsid w:val="0045526A"/>
    <w:rsid w:val="0045663A"/>
    <w:rsid w:val="00456BE0"/>
    <w:rsid w:val="00462A7B"/>
    <w:rsid w:val="0046344E"/>
    <w:rsid w:val="004667E7"/>
    <w:rsid w:val="00466C1D"/>
    <w:rsid w:val="004672CF"/>
    <w:rsid w:val="00470DEF"/>
    <w:rsid w:val="004714D1"/>
    <w:rsid w:val="00475797"/>
    <w:rsid w:val="00476D0A"/>
    <w:rsid w:val="00482302"/>
    <w:rsid w:val="00485432"/>
    <w:rsid w:val="004859EB"/>
    <w:rsid w:val="00487731"/>
    <w:rsid w:val="00487C0A"/>
    <w:rsid w:val="00491024"/>
    <w:rsid w:val="0049253B"/>
    <w:rsid w:val="0049411E"/>
    <w:rsid w:val="004949D2"/>
    <w:rsid w:val="00495DD6"/>
    <w:rsid w:val="0049614A"/>
    <w:rsid w:val="004A140B"/>
    <w:rsid w:val="004A1D0C"/>
    <w:rsid w:val="004A23BC"/>
    <w:rsid w:val="004A2B01"/>
    <w:rsid w:val="004A3141"/>
    <w:rsid w:val="004A4B47"/>
    <w:rsid w:val="004A4D42"/>
    <w:rsid w:val="004A74AA"/>
    <w:rsid w:val="004B05A4"/>
    <w:rsid w:val="004B0EC9"/>
    <w:rsid w:val="004B4C17"/>
    <w:rsid w:val="004B525C"/>
    <w:rsid w:val="004B7BAA"/>
    <w:rsid w:val="004C0658"/>
    <w:rsid w:val="004C2DF7"/>
    <w:rsid w:val="004C365A"/>
    <w:rsid w:val="004C4C68"/>
    <w:rsid w:val="004C4E0B"/>
    <w:rsid w:val="004C6458"/>
    <w:rsid w:val="004D4148"/>
    <w:rsid w:val="004D497E"/>
    <w:rsid w:val="004E3422"/>
    <w:rsid w:val="004E3F06"/>
    <w:rsid w:val="004E4809"/>
    <w:rsid w:val="004E4CC3"/>
    <w:rsid w:val="004E4E92"/>
    <w:rsid w:val="004E5985"/>
    <w:rsid w:val="004E60AF"/>
    <w:rsid w:val="004E6352"/>
    <w:rsid w:val="004E6460"/>
    <w:rsid w:val="004E7E86"/>
    <w:rsid w:val="004F0BCB"/>
    <w:rsid w:val="004F1716"/>
    <w:rsid w:val="004F3499"/>
    <w:rsid w:val="004F6B46"/>
    <w:rsid w:val="00502F0F"/>
    <w:rsid w:val="0050425E"/>
    <w:rsid w:val="00504CCD"/>
    <w:rsid w:val="00506606"/>
    <w:rsid w:val="00511454"/>
    <w:rsid w:val="00511999"/>
    <w:rsid w:val="00511EAC"/>
    <w:rsid w:val="00512599"/>
    <w:rsid w:val="005145D6"/>
    <w:rsid w:val="00521D05"/>
    <w:rsid w:val="00521EA5"/>
    <w:rsid w:val="005224C1"/>
    <w:rsid w:val="005247CC"/>
    <w:rsid w:val="00525B80"/>
    <w:rsid w:val="00527222"/>
    <w:rsid w:val="00527FB6"/>
    <w:rsid w:val="0053098F"/>
    <w:rsid w:val="00532118"/>
    <w:rsid w:val="0053459A"/>
    <w:rsid w:val="005356B6"/>
    <w:rsid w:val="00536B2E"/>
    <w:rsid w:val="00540093"/>
    <w:rsid w:val="00544EF3"/>
    <w:rsid w:val="00546D8E"/>
    <w:rsid w:val="005475ED"/>
    <w:rsid w:val="00547AC6"/>
    <w:rsid w:val="00547B16"/>
    <w:rsid w:val="005506D3"/>
    <w:rsid w:val="00553738"/>
    <w:rsid w:val="00553F7E"/>
    <w:rsid w:val="0055433B"/>
    <w:rsid w:val="005551E8"/>
    <w:rsid w:val="005635B9"/>
    <w:rsid w:val="005639AD"/>
    <w:rsid w:val="00565788"/>
    <w:rsid w:val="0056646F"/>
    <w:rsid w:val="00571AE1"/>
    <w:rsid w:val="005763A7"/>
    <w:rsid w:val="0058188B"/>
    <w:rsid w:val="00581B28"/>
    <w:rsid w:val="00582AAB"/>
    <w:rsid w:val="005859C2"/>
    <w:rsid w:val="0058655B"/>
    <w:rsid w:val="00586837"/>
    <w:rsid w:val="00592267"/>
    <w:rsid w:val="0059421F"/>
    <w:rsid w:val="00595823"/>
    <w:rsid w:val="005971BD"/>
    <w:rsid w:val="00597705"/>
    <w:rsid w:val="005979B2"/>
    <w:rsid w:val="005A136D"/>
    <w:rsid w:val="005A1FF3"/>
    <w:rsid w:val="005A5E1F"/>
    <w:rsid w:val="005B0AE2"/>
    <w:rsid w:val="005B1F2C"/>
    <w:rsid w:val="005B27EA"/>
    <w:rsid w:val="005B4582"/>
    <w:rsid w:val="005B5F3C"/>
    <w:rsid w:val="005B7721"/>
    <w:rsid w:val="005C0D42"/>
    <w:rsid w:val="005C1EBE"/>
    <w:rsid w:val="005C21C0"/>
    <w:rsid w:val="005C41F2"/>
    <w:rsid w:val="005C483B"/>
    <w:rsid w:val="005D03D9"/>
    <w:rsid w:val="005D1488"/>
    <w:rsid w:val="005D1EE8"/>
    <w:rsid w:val="005D56AE"/>
    <w:rsid w:val="005D666D"/>
    <w:rsid w:val="005D6F98"/>
    <w:rsid w:val="005E0079"/>
    <w:rsid w:val="005E3A59"/>
    <w:rsid w:val="005E3F3C"/>
    <w:rsid w:val="005E70F9"/>
    <w:rsid w:val="005F568E"/>
    <w:rsid w:val="006021E6"/>
    <w:rsid w:val="00604802"/>
    <w:rsid w:val="00605C38"/>
    <w:rsid w:val="006115B0"/>
    <w:rsid w:val="00614230"/>
    <w:rsid w:val="00615AB0"/>
    <w:rsid w:val="00616247"/>
    <w:rsid w:val="006170F7"/>
    <w:rsid w:val="0061778C"/>
    <w:rsid w:val="00623EAF"/>
    <w:rsid w:val="006249FF"/>
    <w:rsid w:val="00624CFB"/>
    <w:rsid w:val="00625CAD"/>
    <w:rsid w:val="00626B01"/>
    <w:rsid w:val="00627F59"/>
    <w:rsid w:val="006325CF"/>
    <w:rsid w:val="00634C3B"/>
    <w:rsid w:val="0063582A"/>
    <w:rsid w:val="00636B90"/>
    <w:rsid w:val="006405C2"/>
    <w:rsid w:val="00640C97"/>
    <w:rsid w:val="006449CB"/>
    <w:rsid w:val="0064738B"/>
    <w:rsid w:val="00647684"/>
    <w:rsid w:val="006506AA"/>
    <w:rsid w:val="006508EA"/>
    <w:rsid w:val="006553A2"/>
    <w:rsid w:val="00660025"/>
    <w:rsid w:val="00664EE1"/>
    <w:rsid w:val="00665942"/>
    <w:rsid w:val="00667E86"/>
    <w:rsid w:val="00670B6B"/>
    <w:rsid w:val="00670BED"/>
    <w:rsid w:val="00672741"/>
    <w:rsid w:val="00672EE5"/>
    <w:rsid w:val="006747CD"/>
    <w:rsid w:val="0068392D"/>
    <w:rsid w:val="006848B2"/>
    <w:rsid w:val="00690E70"/>
    <w:rsid w:val="006920F2"/>
    <w:rsid w:val="00693199"/>
    <w:rsid w:val="006962BC"/>
    <w:rsid w:val="00697DB5"/>
    <w:rsid w:val="006A1B33"/>
    <w:rsid w:val="006A3C0E"/>
    <w:rsid w:val="006A492A"/>
    <w:rsid w:val="006B0C4D"/>
    <w:rsid w:val="006B5BA7"/>
    <w:rsid w:val="006B5C72"/>
    <w:rsid w:val="006B6FFC"/>
    <w:rsid w:val="006B7C5A"/>
    <w:rsid w:val="006C0266"/>
    <w:rsid w:val="006C10EC"/>
    <w:rsid w:val="006C289D"/>
    <w:rsid w:val="006C28BF"/>
    <w:rsid w:val="006C38C2"/>
    <w:rsid w:val="006C4D90"/>
    <w:rsid w:val="006C6788"/>
    <w:rsid w:val="006D0310"/>
    <w:rsid w:val="006D1B0B"/>
    <w:rsid w:val="006D2009"/>
    <w:rsid w:val="006D373C"/>
    <w:rsid w:val="006D5576"/>
    <w:rsid w:val="006E1D2A"/>
    <w:rsid w:val="006E204D"/>
    <w:rsid w:val="006E2807"/>
    <w:rsid w:val="006E2FE5"/>
    <w:rsid w:val="006E7450"/>
    <w:rsid w:val="006E766D"/>
    <w:rsid w:val="006F2553"/>
    <w:rsid w:val="006F4B29"/>
    <w:rsid w:val="006F6CE9"/>
    <w:rsid w:val="007001ED"/>
    <w:rsid w:val="00701697"/>
    <w:rsid w:val="00703A67"/>
    <w:rsid w:val="007044A3"/>
    <w:rsid w:val="0070517C"/>
    <w:rsid w:val="00705BA4"/>
    <w:rsid w:val="00705C32"/>
    <w:rsid w:val="00705C9F"/>
    <w:rsid w:val="00707B41"/>
    <w:rsid w:val="00711781"/>
    <w:rsid w:val="00711DE0"/>
    <w:rsid w:val="00713120"/>
    <w:rsid w:val="00716951"/>
    <w:rsid w:val="00720CD0"/>
    <w:rsid w:val="00720F6B"/>
    <w:rsid w:val="00724281"/>
    <w:rsid w:val="00725703"/>
    <w:rsid w:val="007276BE"/>
    <w:rsid w:val="00730ADA"/>
    <w:rsid w:val="00732C37"/>
    <w:rsid w:val="007333E2"/>
    <w:rsid w:val="00734126"/>
    <w:rsid w:val="00734E02"/>
    <w:rsid w:val="00735D9E"/>
    <w:rsid w:val="00735DC6"/>
    <w:rsid w:val="0074078E"/>
    <w:rsid w:val="00741B43"/>
    <w:rsid w:val="00744E0A"/>
    <w:rsid w:val="00745A09"/>
    <w:rsid w:val="007474A1"/>
    <w:rsid w:val="00751EAF"/>
    <w:rsid w:val="007529C4"/>
    <w:rsid w:val="00753552"/>
    <w:rsid w:val="00754CF7"/>
    <w:rsid w:val="007568FA"/>
    <w:rsid w:val="00756C9C"/>
    <w:rsid w:val="00757B0D"/>
    <w:rsid w:val="00757EC1"/>
    <w:rsid w:val="00760090"/>
    <w:rsid w:val="00761320"/>
    <w:rsid w:val="007626B2"/>
    <w:rsid w:val="0076377E"/>
    <w:rsid w:val="007651B1"/>
    <w:rsid w:val="00766AD7"/>
    <w:rsid w:val="00767CE1"/>
    <w:rsid w:val="00771A68"/>
    <w:rsid w:val="00773138"/>
    <w:rsid w:val="007741EB"/>
    <w:rsid w:val="007744D2"/>
    <w:rsid w:val="00782063"/>
    <w:rsid w:val="00786136"/>
    <w:rsid w:val="00787D07"/>
    <w:rsid w:val="0079144F"/>
    <w:rsid w:val="007920DE"/>
    <w:rsid w:val="00793E8B"/>
    <w:rsid w:val="0079459A"/>
    <w:rsid w:val="0079697E"/>
    <w:rsid w:val="007969BD"/>
    <w:rsid w:val="007A4919"/>
    <w:rsid w:val="007A56E3"/>
    <w:rsid w:val="007A631D"/>
    <w:rsid w:val="007A7289"/>
    <w:rsid w:val="007A7AF1"/>
    <w:rsid w:val="007B05CF"/>
    <w:rsid w:val="007B0F14"/>
    <w:rsid w:val="007B2069"/>
    <w:rsid w:val="007B2202"/>
    <w:rsid w:val="007B33F5"/>
    <w:rsid w:val="007B4DD1"/>
    <w:rsid w:val="007B5475"/>
    <w:rsid w:val="007C212A"/>
    <w:rsid w:val="007D0872"/>
    <w:rsid w:val="007D4A91"/>
    <w:rsid w:val="007D5B3C"/>
    <w:rsid w:val="007D74C3"/>
    <w:rsid w:val="007E6025"/>
    <w:rsid w:val="007E7D21"/>
    <w:rsid w:val="007E7D85"/>
    <w:rsid w:val="007E7DBD"/>
    <w:rsid w:val="007F115B"/>
    <w:rsid w:val="007F2839"/>
    <w:rsid w:val="007F482F"/>
    <w:rsid w:val="007F6DA7"/>
    <w:rsid w:val="007F7C94"/>
    <w:rsid w:val="008006F0"/>
    <w:rsid w:val="00801A3D"/>
    <w:rsid w:val="0080248A"/>
    <w:rsid w:val="00803123"/>
    <w:rsid w:val="0080398D"/>
    <w:rsid w:val="008047A0"/>
    <w:rsid w:val="00805174"/>
    <w:rsid w:val="00806385"/>
    <w:rsid w:val="00806C25"/>
    <w:rsid w:val="00807CC5"/>
    <w:rsid w:val="00807ED7"/>
    <w:rsid w:val="008107FC"/>
    <w:rsid w:val="00811010"/>
    <w:rsid w:val="008110D8"/>
    <w:rsid w:val="00811420"/>
    <w:rsid w:val="00812C41"/>
    <w:rsid w:val="008143EF"/>
    <w:rsid w:val="00814CC6"/>
    <w:rsid w:val="00814FA0"/>
    <w:rsid w:val="00815A57"/>
    <w:rsid w:val="008216FA"/>
    <w:rsid w:val="008221CA"/>
    <w:rsid w:val="00826D53"/>
    <w:rsid w:val="0083002F"/>
    <w:rsid w:val="00830C64"/>
    <w:rsid w:val="00831751"/>
    <w:rsid w:val="00832FD5"/>
    <w:rsid w:val="00833369"/>
    <w:rsid w:val="00835B42"/>
    <w:rsid w:val="0083671E"/>
    <w:rsid w:val="00836A93"/>
    <w:rsid w:val="00842A4E"/>
    <w:rsid w:val="008466E2"/>
    <w:rsid w:val="00847D99"/>
    <w:rsid w:val="0085038E"/>
    <w:rsid w:val="0085230A"/>
    <w:rsid w:val="008535AC"/>
    <w:rsid w:val="008545A8"/>
    <w:rsid w:val="00855757"/>
    <w:rsid w:val="00856E83"/>
    <w:rsid w:val="0086271D"/>
    <w:rsid w:val="00863695"/>
    <w:rsid w:val="0086420B"/>
    <w:rsid w:val="008649FB"/>
    <w:rsid w:val="00864DBF"/>
    <w:rsid w:val="00865AE2"/>
    <w:rsid w:val="008663C8"/>
    <w:rsid w:val="00866747"/>
    <w:rsid w:val="00867966"/>
    <w:rsid w:val="00870599"/>
    <w:rsid w:val="008715E8"/>
    <w:rsid w:val="00872474"/>
    <w:rsid w:val="00873C60"/>
    <w:rsid w:val="008776CC"/>
    <w:rsid w:val="0088163A"/>
    <w:rsid w:val="00881693"/>
    <w:rsid w:val="00882282"/>
    <w:rsid w:val="00882BD6"/>
    <w:rsid w:val="008871A3"/>
    <w:rsid w:val="008910C3"/>
    <w:rsid w:val="008920E6"/>
    <w:rsid w:val="00892F42"/>
    <w:rsid w:val="00893376"/>
    <w:rsid w:val="00893D0F"/>
    <w:rsid w:val="00895658"/>
    <w:rsid w:val="008956AD"/>
    <w:rsid w:val="0089601F"/>
    <w:rsid w:val="008970B8"/>
    <w:rsid w:val="00897237"/>
    <w:rsid w:val="008A0077"/>
    <w:rsid w:val="008A6137"/>
    <w:rsid w:val="008A7313"/>
    <w:rsid w:val="008A7D91"/>
    <w:rsid w:val="008B05C4"/>
    <w:rsid w:val="008B2E49"/>
    <w:rsid w:val="008B4130"/>
    <w:rsid w:val="008B6644"/>
    <w:rsid w:val="008B7C7C"/>
    <w:rsid w:val="008B7FC7"/>
    <w:rsid w:val="008C091D"/>
    <w:rsid w:val="008C0D55"/>
    <w:rsid w:val="008C1B75"/>
    <w:rsid w:val="008C4337"/>
    <w:rsid w:val="008C4F06"/>
    <w:rsid w:val="008C63DA"/>
    <w:rsid w:val="008C65FC"/>
    <w:rsid w:val="008D04F6"/>
    <w:rsid w:val="008D0C90"/>
    <w:rsid w:val="008D1ECF"/>
    <w:rsid w:val="008D5804"/>
    <w:rsid w:val="008E1E4A"/>
    <w:rsid w:val="008E63B8"/>
    <w:rsid w:val="008F01E1"/>
    <w:rsid w:val="008F0615"/>
    <w:rsid w:val="008F103E"/>
    <w:rsid w:val="008F1FDB"/>
    <w:rsid w:val="008F234B"/>
    <w:rsid w:val="008F2F52"/>
    <w:rsid w:val="008F36FB"/>
    <w:rsid w:val="008F404E"/>
    <w:rsid w:val="008F4E31"/>
    <w:rsid w:val="008F65DD"/>
    <w:rsid w:val="0090238F"/>
    <w:rsid w:val="00902EA9"/>
    <w:rsid w:val="0090427F"/>
    <w:rsid w:val="00906B36"/>
    <w:rsid w:val="009173EB"/>
    <w:rsid w:val="00920506"/>
    <w:rsid w:val="009219CA"/>
    <w:rsid w:val="00921E18"/>
    <w:rsid w:val="00922705"/>
    <w:rsid w:val="00931DEB"/>
    <w:rsid w:val="00933742"/>
    <w:rsid w:val="00933957"/>
    <w:rsid w:val="009356FA"/>
    <w:rsid w:val="00936030"/>
    <w:rsid w:val="0093751C"/>
    <w:rsid w:val="00941CB5"/>
    <w:rsid w:val="009450E8"/>
    <w:rsid w:val="009458C2"/>
    <w:rsid w:val="009504A1"/>
    <w:rsid w:val="00950605"/>
    <w:rsid w:val="009509CA"/>
    <w:rsid w:val="00950B18"/>
    <w:rsid w:val="00952233"/>
    <w:rsid w:val="00952DB4"/>
    <w:rsid w:val="00953FAA"/>
    <w:rsid w:val="00954D66"/>
    <w:rsid w:val="00956BC0"/>
    <w:rsid w:val="00960132"/>
    <w:rsid w:val="0096130A"/>
    <w:rsid w:val="00963B82"/>
    <w:rsid w:val="00963F8F"/>
    <w:rsid w:val="00965D2E"/>
    <w:rsid w:val="00965E0C"/>
    <w:rsid w:val="0096789A"/>
    <w:rsid w:val="009738BB"/>
    <w:rsid w:val="00973C62"/>
    <w:rsid w:val="009755E9"/>
    <w:rsid w:val="00975D76"/>
    <w:rsid w:val="009774CD"/>
    <w:rsid w:val="00977F52"/>
    <w:rsid w:val="00980DD3"/>
    <w:rsid w:val="00982E51"/>
    <w:rsid w:val="009830B0"/>
    <w:rsid w:val="009874B9"/>
    <w:rsid w:val="00993581"/>
    <w:rsid w:val="00994957"/>
    <w:rsid w:val="009A288C"/>
    <w:rsid w:val="009A557E"/>
    <w:rsid w:val="009A6000"/>
    <w:rsid w:val="009A64C1"/>
    <w:rsid w:val="009A7266"/>
    <w:rsid w:val="009B09C6"/>
    <w:rsid w:val="009B19A6"/>
    <w:rsid w:val="009B23A9"/>
    <w:rsid w:val="009B6697"/>
    <w:rsid w:val="009C146F"/>
    <w:rsid w:val="009C1BF9"/>
    <w:rsid w:val="009C2B43"/>
    <w:rsid w:val="009C2EA4"/>
    <w:rsid w:val="009C348B"/>
    <w:rsid w:val="009C4C04"/>
    <w:rsid w:val="009D0A3C"/>
    <w:rsid w:val="009D5213"/>
    <w:rsid w:val="009D79C0"/>
    <w:rsid w:val="009E0B6D"/>
    <w:rsid w:val="009E0D65"/>
    <w:rsid w:val="009E1C95"/>
    <w:rsid w:val="009E346B"/>
    <w:rsid w:val="009E6916"/>
    <w:rsid w:val="009E7172"/>
    <w:rsid w:val="009F196A"/>
    <w:rsid w:val="009F3635"/>
    <w:rsid w:val="009F461A"/>
    <w:rsid w:val="009F669B"/>
    <w:rsid w:val="009F7566"/>
    <w:rsid w:val="009F7F18"/>
    <w:rsid w:val="00A003BA"/>
    <w:rsid w:val="00A02A72"/>
    <w:rsid w:val="00A034E3"/>
    <w:rsid w:val="00A03FA5"/>
    <w:rsid w:val="00A06714"/>
    <w:rsid w:val="00A06BFE"/>
    <w:rsid w:val="00A10E94"/>
    <w:rsid w:val="00A10F5D"/>
    <w:rsid w:val="00A1130F"/>
    <w:rsid w:val="00A115F3"/>
    <w:rsid w:val="00A1199A"/>
    <w:rsid w:val="00A1243C"/>
    <w:rsid w:val="00A13526"/>
    <w:rsid w:val="00A135AE"/>
    <w:rsid w:val="00A14AF1"/>
    <w:rsid w:val="00A151D9"/>
    <w:rsid w:val="00A16891"/>
    <w:rsid w:val="00A16C18"/>
    <w:rsid w:val="00A17BCD"/>
    <w:rsid w:val="00A222BD"/>
    <w:rsid w:val="00A254FD"/>
    <w:rsid w:val="00A25DF9"/>
    <w:rsid w:val="00A268CE"/>
    <w:rsid w:val="00A26E9E"/>
    <w:rsid w:val="00A27D4E"/>
    <w:rsid w:val="00A31569"/>
    <w:rsid w:val="00A331B5"/>
    <w:rsid w:val="00A332E8"/>
    <w:rsid w:val="00A33ADA"/>
    <w:rsid w:val="00A35AF5"/>
    <w:rsid w:val="00A35DDF"/>
    <w:rsid w:val="00A36CBA"/>
    <w:rsid w:val="00A416E0"/>
    <w:rsid w:val="00A432CD"/>
    <w:rsid w:val="00A45741"/>
    <w:rsid w:val="00A47EF6"/>
    <w:rsid w:val="00A50291"/>
    <w:rsid w:val="00A530E4"/>
    <w:rsid w:val="00A538C4"/>
    <w:rsid w:val="00A604CD"/>
    <w:rsid w:val="00A60FE6"/>
    <w:rsid w:val="00A622F5"/>
    <w:rsid w:val="00A62757"/>
    <w:rsid w:val="00A649FC"/>
    <w:rsid w:val="00A64B3B"/>
    <w:rsid w:val="00A654BE"/>
    <w:rsid w:val="00A66A43"/>
    <w:rsid w:val="00A66DD6"/>
    <w:rsid w:val="00A7003E"/>
    <w:rsid w:val="00A705C4"/>
    <w:rsid w:val="00A71D89"/>
    <w:rsid w:val="00A726A9"/>
    <w:rsid w:val="00A73047"/>
    <w:rsid w:val="00A75018"/>
    <w:rsid w:val="00A771FD"/>
    <w:rsid w:val="00A803B0"/>
    <w:rsid w:val="00A80767"/>
    <w:rsid w:val="00A81C90"/>
    <w:rsid w:val="00A874EF"/>
    <w:rsid w:val="00A87B66"/>
    <w:rsid w:val="00A90610"/>
    <w:rsid w:val="00A90F3D"/>
    <w:rsid w:val="00A92FDF"/>
    <w:rsid w:val="00A95415"/>
    <w:rsid w:val="00A96F52"/>
    <w:rsid w:val="00AA3C89"/>
    <w:rsid w:val="00AA5C26"/>
    <w:rsid w:val="00AB04B1"/>
    <w:rsid w:val="00AB17D5"/>
    <w:rsid w:val="00AB2025"/>
    <w:rsid w:val="00AB221B"/>
    <w:rsid w:val="00AB32BD"/>
    <w:rsid w:val="00AB4723"/>
    <w:rsid w:val="00AB6814"/>
    <w:rsid w:val="00AC1255"/>
    <w:rsid w:val="00AC2228"/>
    <w:rsid w:val="00AC2E51"/>
    <w:rsid w:val="00AC49B8"/>
    <w:rsid w:val="00AC4CDB"/>
    <w:rsid w:val="00AC70FE"/>
    <w:rsid w:val="00AD3AA3"/>
    <w:rsid w:val="00AD4358"/>
    <w:rsid w:val="00AD6F63"/>
    <w:rsid w:val="00AD79AB"/>
    <w:rsid w:val="00AE37B1"/>
    <w:rsid w:val="00AF1181"/>
    <w:rsid w:val="00AF26CB"/>
    <w:rsid w:val="00AF4E93"/>
    <w:rsid w:val="00AF61E1"/>
    <w:rsid w:val="00AF638A"/>
    <w:rsid w:val="00B00141"/>
    <w:rsid w:val="00B0034D"/>
    <w:rsid w:val="00B009AA"/>
    <w:rsid w:val="00B00ECE"/>
    <w:rsid w:val="00B030C8"/>
    <w:rsid w:val="00B039C0"/>
    <w:rsid w:val="00B046DA"/>
    <w:rsid w:val="00B056E7"/>
    <w:rsid w:val="00B05B71"/>
    <w:rsid w:val="00B074E9"/>
    <w:rsid w:val="00B10035"/>
    <w:rsid w:val="00B11C77"/>
    <w:rsid w:val="00B12C3F"/>
    <w:rsid w:val="00B15C76"/>
    <w:rsid w:val="00B165E6"/>
    <w:rsid w:val="00B1760F"/>
    <w:rsid w:val="00B2147C"/>
    <w:rsid w:val="00B2216E"/>
    <w:rsid w:val="00B221C6"/>
    <w:rsid w:val="00B22549"/>
    <w:rsid w:val="00B235DB"/>
    <w:rsid w:val="00B24596"/>
    <w:rsid w:val="00B30050"/>
    <w:rsid w:val="00B30CD5"/>
    <w:rsid w:val="00B31D27"/>
    <w:rsid w:val="00B424D9"/>
    <w:rsid w:val="00B42B44"/>
    <w:rsid w:val="00B447C0"/>
    <w:rsid w:val="00B51C42"/>
    <w:rsid w:val="00B51ECB"/>
    <w:rsid w:val="00B52510"/>
    <w:rsid w:val="00B53E53"/>
    <w:rsid w:val="00B548A2"/>
    <w:rsid w:val="00B55E02"/>
    <w:rsid w:val="00B56934"/>
    <w:rsid w:val="00B62B94"/>
    <w:rsid w:val="00B62F03"/>
    <w:rsid w:val="00B700D3"/>
    <w:rsid w:val="00B70BB9"/>
    <w:rsid w:val="00B70FC7"/>
    <w:rsid w:val="00B72444"/>
    <w:rsid w:val="00B828D1"/>
    <w:rsid w:val="00B84520"/>
    <w:rsid w:val="00B8702F"/>
    <w:rsid w:val="00B878E1"/>
    <w:rsid w:val="00B87E09"/>
    <w:rsid w:val="00B90098"/>
    <w:rsid w:val="00B93B62"/>
    <w:rsid w:val="00B94C79"/>
    <w:rsid w:val="00B953D1"/>
    <w:rsid w:val="00B954F2"/>
    <w:rsid w:val="00B96D93"/>
    <w:rsid w:val="00BA30D0"/>
    <w:rsid w:val="00BA32EA"/>
    <w:rsid w:val="00BA5874"/>
    <w:rsid w:val="00BA6060"/>
    <w:rsid w:val="00BB0D32"/>
    <w:rsid w:val="00BB6B4C"/>
    <w:rsid w:val="00BC10A4"/>
    <w:rsid w:val="00BC1530"/>
    <w:rsid w:val="00BC3702"/>
    <w:rsid w:val="00BC4109"/>
    <w:rsid w:val="00BC5478"/>
    <w:rsid w:val="00BC76B5"/>
    <w:rsid w:val="00BD1112"/>
    <w:rsid w:val="00BD19A9"/>
    <w:rsid w:val="00BD3FF4"/>
    <w:rsid w:val="00BD5420"/>
    <w:rsid w:val="00BD5D85"/>
    <w:rsid w:val="00BD5EDE"/>
    <w:rsid w:val="00BD65D3"/>
    <w:rsid w:val="00BD7C95"/>
    <w:rsid w:val="00BE07E6"/>
    <w:rsid w:val="00BE1A4C"/>
    <w:rsid w:val="00BE24CD"/>
    <w:rsid w:val="00BE4A00"/>
    <w:rsid w:val="00BF0D1E"/>
    <w:rsid w:val="00BF402E"/>
    <w:rsid w:val="00BF435B"/>
    <w:rsid w:val="00C01047"/>
    <w:rsid w:val="00C02F07"/>
    <w:rsid w:val="00C04BD2"/>
    <w:rsid w:val="00C054A9"/>
    <w:rsid w:val="00C13EEC"/>
    <w:rsid w:val="00C14689"/>
    <w:rsid w:val="00C156A4"/>
    <w:rsid w:val="00C15823"/>
    <w:rsid w:val="00C20FAA"/>
    <w:rsid w:val="00C2290F"/>
    <w:rsid w:val="00C23509"/>
    <w:rsid w:val="00C2459D"/>
    <w:rsid w:val="00C2755A"/>
    <w:rsid w:val="00C316F1"/>
    <w:rsid w:val="00C37208"/>
    <w:rsid w:val="00C41A80"/>
    <w:rsid w:val="00C42C7A"/>
    <w:rsid w:val="00C42C95"/>
    <w:rsid w:val="00C4341D"/>
    <w:rsid w:val="00C4374B"/>
    <w:rsid w:val="00C445D1"/>
    <w:rsid w:val="00C4470F"/>
    <w:rsid w:val="00C47842"/>
    <w:rsid w:val="00C50727"/>
    <w:rsid w:val="00C5129C"/>
    <w:rsid w:val="00C53C08"/>
    <w:rsid w:val="00C55666"/>
    <w:rsid w:val="00C55E5B"/>
    <w:rsid w:val="00C618C1"/>
    <w:rsid w:val="00C61C31"/>
    <w:rsid w:val="00C62739"/>
    <w:rsid w:val="00C662E6"/>
    <w:rsid w:val="00C666C4"/>
    <w:rsid w:val="00C66C76"/>
    <w:rsid w:val="00C67044"/>
    <w:rsid w:val="00C671F6"/>
    <w:rsid w:val="00C70164"/>
    <w:rsid w:val="00C720A4"/>
    <w:rsid w:val="00C72C26"/>
    <w:rsid w:val="00C731EF"/>
    <w:rsid w:val="00C74864"/>
    <w:rsid w:val="00C74F59"/>
    <w:rsid w:val="00C7611C"/>
    <w:rsid w:val="00C81720"/>
    <w:rsid w:val="00C82FDF"/>
    <w:rsid w:val="00C837EF"/>
    <w:rsid w:val="00C85ADC"/>
    <w:rsid w:val="00C8702B"/>
    <w:rsid w:val="00C94097"/>
    <w:rsid w:val="00C96B18"/>
    <w:rsid w:val="00C97C89"/>
    <w:rsid w:val="00CA02C7"/>
    <w:rsid w:val="00CA285D"/>
    <w:rsid w:val="00CA3B6B"/>
    <w:rsid w:val="00CA4269"/>
    <w:rsid w:val="00CA48CA"/>
    <w:rsid w:val="00CA564B"/>
    <w:rsid w:val="00CA7330"/>
    <w:rsid w:val="00CB061E"/>
    <w:rsid w:val="00CB1C84"/>
    <w:rsid w:val="00CB1D9A"/>
    <w:rsid w:val="00CB5363"/>
    <w:rsid w:val="00CB5892"/>
    <w:rsid w:val="00CB64F0"/>
    <w:rsid w:val="00CB7747"/>
    <w:rsid w:val="00CB7B6B"/>
    <w:rsid w:val="00CC1A4C"/>
    <w:rsid w:val="00CC2293"/>
    <w:rsid w:val="00CC2909"/>
    <w:rsid w:val="00CD0549"/>
    <w:rsid w:val="00CD0B97"/>
    <w:rsid w:val="00CD3584"/>
    <w:rsid w:val="00CD4617"/>
    <w:rsid w:val="00CD6999"/>
    <w:rsid w:val="00CE282A"/>
    <w:rsid w:val="00CE64D8"/>
    <w:rsid w:val="00CE6B3C"/>
    <w:rsid w:val="00CF6562"/>
    <w:rsid w:val="00D0074A"/>
    <w:rsid w:val="00D00C7D"/>
    <w:rsid w:val="00D01139"/>
    <w:rsid w:val="00D03080"/>
    <w:rsid w:val="00D05E6F"/>
    <w:rsid w:val="00D06525"/>
    <w:rsid w:val="00D1087F"/>
    <w:rsid w:val="00D11B77"/>
    <w:rsid w:val="00D17D1A"/>
    <w:rsid w:val="00D20296"/>
    <w:rsid w:val="00D216FA"/>
    <w:rsid w:val="00D2231A"/>
    <w:rsid w:val="00D263D1"/>
    <w:rsid w:val="00D276BD"/>
    <w:rsid w:val="00D27929"/>
    <w:rsid w:val="00D319D0"/>
    <w:rsid w:val="00D3302A"/>
    <w:rsid w:val="00D33442"/>
    <w:rsid w:val="00D35F66"/>
    <w:rsid w:val="00D419C6"/>
    <w:rsid w:val="00D43C5F"/>
    <w:rsid w:val="00D44BAD"/>
    <w:rsid w:val="00D4572F"/>
    <w:rsid w:val="00D45B55"/>
    <w:rsid w:val="00D4785A"/>
    <w:rsid w:val="00D4C1BB"/>
    <w:rsid w:val="00D52E43"/>
    <w:rsid w:val="00D52FBC"/>
    <w:rsid w:val="00D55A97"/>
    <w:rsid w:val="00D66056"/>
    <w:rsid w:val="00D664D7"/>
    <w:rsid w:val="00D66E0A"/>
    <w:rsid w:val="00D67E1E"/>
    <w:rsid w:val="00D7097B"/>
    <w:rsid w:val="00D7197D"/>
    <w:rsid w:val="00D72BC4"/>
    <w:rsid w:val="00D741D7"/>
    <w:rsid w:val="00D815FC"/>
    <w:rsid w:val="00D81A28"/>
    <w:rsid w:val="00D83463"/>
    <w:rsid w:val="00D84784"/>
    <w:rsid w:val="00D8517B"/>
    <w:rsid w:val="00D86336"/>
    <w:rsid w:val="00D90012"/>
    <w:rsid w:val="00D904DA"/>
    <w:rsid w:val="00D91DFA"/>
    <w:rsid w:val="00D92FE6"/>
    <w:rsid w:val="00D94705"/>
    <w:rsid w:val="00DA0D6F"/>
    <w:rsid w:val="00DA159A"/>
    <w:rsid w:val="00DA546F"/>
    <w:rsid w:val="00DA5D0F"/>
    <w:rsid w:val="00DB1AB2"/>
    <w:rsid w:val="00DB2F06"/>
    <w:rsid w:val="00DB5D06"/>
    <w:rsid w:val="00DC14E7"/>
    <w:rsid w:val="00DC1782"/>
    <w:rsid w:val="00DC17C2"/>
    <w:rsid w:val="00DC19B5"/>
    <w:rsid w:val="00DC4FDF"/>
    <w:rsid w:val="00DC66F0"/>
    <w:rsid w:val="00DD034F"/>
    <w:rsid w:val="00DD1869"/>
    <w:rsid w:val="00DD29F7"/>
    <w:rsid w:val="00DD3105"/>
    <w:rsid w:val="00DD318C"/>
    <w:rsid w:val="00DD3A65"/>
    <w:rsid w:val="00DD42EF"/>
    <w:rsid w:val="00DD4F95"/>
    <w:rsid w:val="00DD6061"/>
    <w:rsid w:val="00DD62C6"/>
    <w:rsid w:val="00DD67CB"/>
    <w:rsid w:val="00DD6C93"/>
    <w:rsid w:val="00DE1B1E"/>
    <w:rsid w:val="00DE3B92"/>
    <w:rsid w:val="00DE48B4"/>
    <w:rsid w:val="00DE5ACA"/>
    <w:rsid w:val="00DE7137"/>
    <w:rsid w:val="00DE7589"/>
    <w:rsid w:val="00DF08E8"/>
    <w:rsid w:val="00DF17A4"/>
    <w:rsid w:val="00DF18E4"/>
    <w:rsid w:val="00DF6C0F"/>
    <w:rsid w:val="00DF6CCA"/>
    <w:rsid w:val="00E00498"/>
    <w:rsid w:val="00E05F32"/>
    <w:rsid w:val="00E06A85"/>
    <w:rsid w:val="00E129B2"/>
    <w:rsid w:val="00E1464C"/>
    <w:rsid w:val="00E14ADB"/>
    <w:rsid w:val="00E16AA5"/>
    <w:rsid w:val="00E22F78"/>
    <w:rsid w:val="00E2323F"/>
    <w:rsid w:val="00E2425D"/>
    <w:rsid w:val="00E24F87"/>
    <w:rsid w:val="00E2617A"/>
    <w:rsid w:val="00E26E4D"/>
    <w:rsid w:val="00E273FB"/>
    <w:rsid w:val="00E31CD4"/>
    <w:rsid w:val="00E3409E"/>
    <w:rsid w:val="00E34B66"/>
    <w:rsid w:val="00E34B88"/>
    <w:rsid w:val="00E35376"/>
    <w:rsid w:val="00E4269E"/>
    <w:rsid w:val="00E46258"/>
    <w:rsid w:val="00E538E6"/>
    <w:rsid w:val="00E53BE6"/>
    <w:rsid w:val="00E56696"/>
    <w:rsid w:val="00E6036A"/>
    <w:rsid w:val="00E605E6"/>
    <w:rsid w:val="00E609DF"/>
    <w:rsid w:val="00E63496"/>
    <w:rsid w:val="00E63AFB"/>
    <w:rsid w:val="00E66CCF"/>
    <w:rsid w:val="00E74332"/>
    <w:rsid w:val="00E75564"/>
    <w:rsid w:val="00E768A9"/>
    <w:rsid w:val="00E768D8"/>
    <w:rsid w:val="00E802A2"/>
    <w:rsid w:val="00E81DA1"/>
    <w:rsid w:val="00E82DD7"/>
    <w:rsid w:val="00E8402A"/>
    <w:rsid w:val="00E8410F"/>
    <w:rsid w:val="00E846A5"/>
    <w:rsid w:val="00E85C0B"/>
    <w:rsid w:val="00E935ED"/>
    <w:rsid w:val="00E93609"/>
    <w:rsid w:val="00E93729"/>
    <w:rsid w:val="00E9788B"/>
    <w:rsid w:val="00EA011E"/>
    <w:rsid w:val="00EA1A26"/>
    <w:rsid w:val="00EA2E4B"/>
    <w:rsid w:val="00EA3D74"/>
    <w:rsid w:val="00EA7089"/>
    <w:rsid w:val="00EA7D97"/>
    <w:rsid w:val="00EB08B7"/>
    <w:rsid w:val="00EB13D7"/>
    <w:rsid w:val="00EB1478"/>
    <w:rsid w:val="00EB1E83"/>
    <w:rsid w:val="00EB6086"/>
    <w:rsid w:val="00EB645F"/>
    <w:rsid w:val="00EC0692"/>
    <w:rsid w:val="00EC192B"/>
    <w:rsid w:val="00EC52A6"/>
    <w:rsid w:val="00EC5793"/>
    <w:rsid w:val="00EC6DCD"/>
    <w:rsid w:val="00EC6FD6"/>
    <w:rsid w:val="00ED22CB"/>
    <w:rsid w:val="00ED4BB1"/>
    <w:rsid w:val="00ED5EB7"/>
    <w:rsid w:val="00ED67AF"/>
    <w:rsid w:val="00ED70AD"/>
    <w:rsid w:val="00ED7393"/>
    <w:rsid w:val="00EE11F0"/>
    <w:rsid w:val="00EE11F8"/>
    <w:rsid w:val="00EE128C"/>
    <w:rsid w:val="00EE27AE"/>
    <w:rsid w:val="00EE2E66"/>
    <w:rsid w:val="00EE4345"/>
    <w:rsid w:val="00EE4C48"/>
    <w:rsid w:val="00EE5D2E"/>
    <w:rsid w:val="00EE7E6F"/>
    <w:rsid w:val="00EF2451"/>
    <w:rsid w:val="00EF2BDB"/>
    <w:rsid w:val="00EF35BE"/>
    <w:rsid w:val="00EF66D9"/>
    <w:rsid w:val="00EF68E3"/>
    <w:rsid w:val="00EF6BA5"/>
    <w:rsid w:val="00EF780D"/>
    <w:rsid w:val="00EF7A98"/>
    <w:rsid w:val="00F0267E"/>
    <w:rsid w:val="00F06E6C"/>
    <w:rsid w:val="00F071B2"/>
    <w:rsid w:val="00F07A1A"/>
    <w:rsid w:val="00F10942"/>
    <w:rsid w:val="00F11B47"/>
    <w:rsid w:val="00F11D09"/>
    <w:rsid w:val="00F12799"/>
    <w:rsid w:val="00F12D2C"/>
    <w:rsid w:val="00F13021"/>
    <w:rsid w:val="00F21B0E"/>
    <w:rsid w:val="00F2412D"/>
    <w:rsid w:val="00F25466"/>
    <w:rsid w:val="00F25D8D"/>
    <w:rsid w:val="00F3069C"/>
    <w:rsid w:val="00F32401"/>
    <w:rsid w:val="00F35157"/>
    <w:rsid w:val="00F3603E"/>
    <w:rsid w:val="00F42013"/>
    <w:rsid w:val="00F44B34"/>
    <w:rsid w:val="00F44CCB"/>
    <w:rsid w:val="00F474C9"/>
    <w:rsid w:val="00F5126B"/>
    <w:rsid w:val="00F51B57"/>
    <w:rsid w:val="00F520C1"/>
    <w:rsid w:val="00F54EA3"/>
    <w:rsid w:val="00F55F30"/>
    <w:rsid w:val="00F56F0D"/>
    <w:rsid w:val="00F60F4B"/>
    <w:rsid w:val="00F61675"/>
    <w:rsid w:val="00F629AB"/>
    <w:rsid w:val="00F6686B"/>
    <w:rsid w:val="00F66C24"/>
    <w:rsid w:val="00F67F74"/>
    <w:rsid w:val="00F67FF1"/>
    <w:rsid w:val="00F712B3"/>
    <w:rsid w:val="00F71D1A"/>
    <w:rsid w:val="00F71E9F"/>
    <w:rsid w:val="00F73718"/>
    <w:rsid w:val="00F73DE3"/>
    <w:rsid w:val="00F744BF"/>
    <w:rsid w:val="00F7632C"/>
    <w:rsid w:val="00F77219"/>
    <w:rsid w:val="00F77DD9"/>
    <w:rsid w:val="00F82964"/>
    <w:rsid w:val="00F82B00"/>
    <w:rsid w:val="00F84DD2"/>
    <w:rsid w:val="00F94E64"/>
    <w:rsid w:val="00F95439"/>
    <w:rsid w:val="00F96CEC"/>
    <w:rsid w:val="00F97A58"/>
    <w:rsid w:val="00FA7A96"/>
    <w:rsid w:val="00FB0407"/>
    <w:rsid w:val="00FB0872"/>
    <w:rsid w:val="00FB2A69"/>
    <w:rsid w:val="00FB3481"/>
    <w:rsid w:val="00FB54CC"/>
    <w:rsid w:val="00FB7128"/>
    <w:rsid w:val="00FB7163"/>
    <w:rsid w:val="00FB7C0C"/>
    <w:rsid w:val="00FC1803"/>
    <w:rsid w:val="00FC3DA7"/>
    <w:rsid w:val="00FC5EF2"/>
    <w:rsid w:val="00FC7B93"/>
    <w:rsid w:val="00FD14B9"/>
    <w:rsid w:val="00FD1A37"/>
    <w:rsid w:val="00FD4B06"/>
    <w:rsid w:val="00FD4E5B"/>
    <w:rsid w:val="00FD6838"/>
    <w:rsid w:val="00FE4EE0"/>
    <w:rsid w:val="00FE6686"/>
    <w:rsid w:val="00FE6937"/>
    <w:rsid w:val="00FE750D"/>
    <w:rsid w:val="00FE7DEF"/>
    <w:rsid w:val="00FF063C"/>
    <w:rsid w:val="00FF0F0B"/>
    <w:rsid w:val="00FF0F9A"/>
    <w:rsid w:val="00FF1861"/>
    <w:rsid w:val="00FF2A44"/>
    <w:rsid w:val="00FF2A93"/>
    <w:rsid w:val="00FF582E"/>
    <w:rsid w:val="00FF7123"/>
    <w:rsid w:val="034838CF"/>
    <w:rsid w:val="061A621E"/>
    <w:rsid w:val="06C985E1"/>
    <w:rsid w:val="0868F65F"/>
    <w:rsid w:val="08D4C48D"/>
    <w:rsid w:val="09B253A0"/>
    <w:rsid w:val="0A0C10A1"/>
    <w:rsid w:val="0A97A749"/>
    <w:rsid w:val="0AAD75CE"/>
    <w:rsid w:val="0E9A62B9"/>
    <w:rsid w:val="11E8391D"/>
    <w:rsid w:val="12370BA5"/>
    <w:rsid w:val="12E199BD"/>
    <w:rsid w:val="14953C73"/>
    <w:rsid w:val="155AB17B"/>
    <w:rsid w:val="1563A1DE"/>
    <w:rsid w:val="177A1C5F"/>
    <w:rsid w:val="17F279D3"/>
    <w:rsid w:val="19FB98B9"/>
    <w:rsid w:val="1A2A59BC"/>
    <w:rsid w:val="1A5560EC"/>
    <w:rsid w:val="1AA52557"/>
    <w:rsid w:val="1BBE92A4"/>
    <w:rsid w:val="1BF8BD7D"/>
    <w:rsid w:val="1C403C7F"/>
    <w:rsid w:val="1DDB0996"/>
    <w:rsid w:val="1E75DB77"/>
    <w:rsid w:val="1F76D9F7"/>
    <w:rsid w:val="1FE6E05F"/>
    <w:rsid w:val="22F79F60"/>
    <w:rsid w:val="23A83C7B"/>
    <w:rsid w:val="26062088"/>
    <w:rsid w:val="291B50E5"/>
    <w:rsid w:val="29676774"/>
    <w:rsid w:val="2A131C37"/>
    <w:rsid w:val="2A8D3004"/>
    <w:rsid w:val="2A8F0128"/>
    <w:rsid w:val="2AD4B52C"/>
    <w:rsid w:val="2B2F174F"/>
    <w:rsid w:val="2F7FC234"/>
    <w:rsid w:val="2F87DCA7"/>
    <w:rsid w:val="3199DAC4"/>
    <w:rsid w:val="33C47E87"/>
    <w:rsid w:val="33F193F3"/>
    <w:rsid w:val="353B097A"/>
    <w:rsid w:val="355E1188"/>
    <w:rsid w:val="35C4E2C5"/>
    <w:rsid w:val="381D1A70"/>
    <w:rsid w:val="3861DC75"/>
    <w:rsid w:val="38BC665B"/>
    <w:rsid w:val="38CCB576"/>
    <w:rsid w:val="3A5CFB93"/>
    <w:rsid w:val="3EECFE6A"/>
    <w:rsid w:val="3FC99715"/>
    <w:rsid w:val="41A96D1C"/>
    <w:rsid w:val="4428AB45"/>
    <w:rsid w:val="46E7DC8B"/>
    <w:rsid w:val="4AFF38FD"/>
    <w:rsid w:val="4B29671E"/>
    <w:rsid w:val="4B8E4ADD"/>
    <w:rsid w:val="4D5393D2"/>
    <w:rsid w:val="50BC0C55"/>
    <w:rsid w:val="52249868"/>
    <w:rsid w:val="53D4CC04"/>
    <w:rsid w:val="5486C986"/>
    <w:rsid w:val="5562A517"/>
    <w:rsid w:val="55D002B0"/>
    <w:rsid w:val="57BEAAD8"/>
    <w:rsid w:val="592888DA"/>
    <w:rsid w:val="5A6D2C7B"/>
    <w:rsid w:val="5B9EDB9D"/>
    <w:rsid w:val="5BA49386"/>
    <w:rsid w:val="5C60299C"/>
    <w:rsid w:val="5DE94597"/>
    <w:rsid w:val="617CA3F2"/>
    <w:rsid w:val="6247E021"/>
    <w:rsid w:val="629EFF6F"/>
    <w:rsid w:val="63B52502"/>
    <w:rsid w:val="6666857C"/>
    <w:rsid w:val="670E9D1D"/>
    <w:rsid w:val="676E58DD"/>
    <w:rsid w:val="67E5FAAD"/>
    <w:rsid w:val="6A002447"/>
    <w:rsid w:val="6CB6161B"/>
    <w:rsid w:val="6DD155B8"/>
    <w:rsid w:val="6E7B7D25"/>
    <w:rsid w:val="6FDB60DF"/>
    <w:rsid w:val="70315BFE"/>
    <w:rsid w:val="728BDD0C"/>
    <w:rsid w:val="730FFBED"/>
    <w:rsid w:val="74A489C0"/>
    <w:rsid w:val="7675989D"/>
    <w:rsid w:val="788807CE"/>
    <w:rsid w:val="7930811B"/>
    <w:rsid w:val="7B038AB8"/>
    <w:rsid w:val="7D9BF3E4"/>
    <w:rsid w:val="7DA90B07"/>
    <w:rsid w:val="7EDCB2B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16098E"/>
  <w15:docId w15:val="{3EFA9F6F-52D0-4A9C-B262-261D2D2B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19D0"/>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customStyle="1" w:styleId="WMOList1">
    <w:name w:val="WMO_List1"/>
    <w:basedOn w:val="Normal"/>
    <w:rsid w:val="004E4E92"/>
    <w:pPr>
      <w:tabs>
        <w:tab w:val="clear" w:pos="1134"/>
      </w:tabs>
      <w:spacing w:before="240"/>
      <w:ind w:left="1134" w:hanging="1134"/>
      <w:jc w:val="left"/>
    </w:pPr>
    <w:rPr>
      <w:rFonts w:eastAsia="Verdana" w:cs="Verdana"/>
      <w:szCs w:val="22"/>
      <w:lang w:eastAsia="zh-TW"/>
    </w:rPr>
  </w:style>
  <w:style w:type="paragraph" w:styleId="Revision">
    <w:name w:val="Revision"/>
    <w:hidden/>
    <w:semiHidden/>
    <w:rsid w:val="006D1B0B"/>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etings.wmo.int/SERCOM-2/SitePages/Session%20Informa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0D1E81EA-D69A-4C4E-900D-372388726E06}">
  <ds:schemaRefs>
    <ds:schemaRef ds:uri="http://schemas.microsoft.com/sharepoint/v3/contenttype/forms"/>
  </ds:schemaRefs>
</ds:datastoreItem>
</file>

<file path=customXml/itemProps2.xml><?xml version="1.0" encoding="utf-8"?>
<ds:datastoreItem xmlns:ds="http://schemas.openxmlformats.org/officeDocument/2006/customXml" ds:itemID="{B06454AD-C869-43F1-B944-8880BA426449}"/>
</file>

<file path=customXml/itemProps3.xml><?xml version="1.0" encoding="utf-8"?>
<ds:datastoreItem xmlns:ds="http://schemas.openxmlformats.org/officeDocument/2006/customXml" ds:itemID="{FAD8E032-1327-4721-BC94-9534C5031717}">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ce21bc6c-711a-4065-a01c-a8f0e29e3ad8"/>
    <ds:schemaRef ds:uri="3679bf0f-1d7e-438f-afa5-6ebf1e20f9b8"/>
    <ds:schemaRef ds:uri="http://schemas.microsoft.com/office/2006/metadata/properties"/>
  </ds:schemaRefs>
</ds:datastoreItem>
</file>

<file path=customXml/itemProps4.xml><?xml version="1.0" encoding="utf-8"?>
<ds:datastoreItem xmlns:ds="http://schemas.openxmlformats.org/officeDocument/2006/customXml" ds:itemID="{B25E42DC-F4DB-4C90-9C7D-89D2468B74F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1877</Words>
  <Characters>11076</Characters>
  <Application>Microsoft Office Word</Application>
  <DocSecurity>0</DocSecurity>
  <Lines>284</Lines>
  <Paragraphs>154</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12799</CharactersWithSpaces>
  <SharedDoc>false</SharedDoc>
  <HLinks>
    <vt:vector size="6" baseType="variant">
      <vt:variant>
        <vt:i4>5767261</vt:i4>
      </vt:variant>
      <vt:variant>
        <vt:i4>0</vt:i4>
      </vt:variant>
      <vt:variant>
        <vt:i4>0</vt:i4>
      </vt:variant>
      <vt:variant>
        <vt:i4>5</vt:i4>
      </vt:variant>
      <vt:variant>
        <vt:lpwstr>https://meetings.wmo.int/SERCOM-2/SitePages/Session Information.aspx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Stefano Belfiore</dc:creator>
  <cp:lastModifiedBy>Elena Vicente</cp:lastModifiedBy>
  <cp:revision>48</cp:revision>
  <cp:lastPrinted>2022-09-12T14:28:00Z</cp:lastPrinted>
  <dcterms:created xsi:type="dcterms:W3CDTF">2022-09-22T07:14:00Z</dcterms:created>
  <dcterms:modified xsi:type="dcterms:W3CDTF">2022-10-10T13:18:00Z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marina.pardo</vt:lpwstr>
  </property>
  <property fmtid="{D5CDD505-2E9C-101B-9397-08002B2CF9AE}" pid="6" name="GeneratedDate">
    <vt:lpwstr>09/28/2022 12:35:12</vt:lpwstr>
  </property>
  <property fmtid="{D5CDD505-2E9C-101B-9397-08002B2CF9AE}" pid="7" name="OriginalDocID">
    <vt:lpwstr>733eb1e3-f722-4c80-9f47-660d3a2d56e2</vt:lpwstr>
  </property>
</Properties>
</file>