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F23A9C" w14:paraId="3834786A" w14:textId="77777777" w:rsidTr="00826D53">
        <w:trPr>
          <w:trHeight w:val="282"/>
        </w:trPr>
        <w:tc>
          <w:tcPr>
            <w:tcW w:w="500" w:type="dxa"/>
            <w:vMerge w:val="restart"/>
            <w:tcBorders>
              <w:bottom w:val="nil"/>
            </w:tcBorders>
            <w:textDirection w:val="btLr"/>
          </w:tcPr>
          <w:p w14:paraId="1E83A2BF" w14:textId="37051EFF" w:rsidR="00A80767" w:rsidRPr="00F23A9C" w:rsidRDefault="002C6219" w:rsidP="006A3D20">
            <w:pPr>
              <w:tabs>
                <w:tab w:val="clear" w:pos="1134"/>
                <w:tab w:val="left" w:pos="6946"/>
              </w:tabs>
              <w:suppressAutoHyphens/>
              <w:spacing w:after="120" w:line="252" w:lineRule="auto"/>
              <w:ind w:left="175" w:right="113"/>
              <w:jc w:val="center"/>
              <w:rPr>
                <w:color w:val="365F91" w:themeColor="accent1" w:themeShade="BF"/>
                <w:sz w:val="12"/>
                <w:szCs w:val="12"/>
                <w:lang w:eastAsia="zh-CN"/>
              </w:rPr>
            </w:pPr>
            <w:bookmarkStart w:id="0" w:name="_Hlk115869700"/>
            <w:r>
              <w:rPr>
                <w:color w:val="365F91" w:themeColor="accent1" w:themeShade="BF"/>
                <w:sz w:val="10"/>
                <w:szCs w:val="10"/>
                <w:lang w:val="fr-FR" w:bidi="fr-FR"/>
              </w:rPr>
              <w:t>TEMPS</w:t>
            </w:r>
            <w:r w:rsidR="00A80767" w:rsidRPr="00F23A9C">
              <w:rPr>
                <w:color w:val="365F91" w:themeColor="accent1" w:themeShade="BF"/>
                <w:sz w:val="10"/>
                <w:szCs w:val="10"/>
                <w:lang w:val="fr-FR" w:bidi="fr-FR"/>
              </w:rPr>
              <w:t xml:space="preserve"> CLIMAT EAU</w:t>
            </w:r>
          </w:p>
        </w:tc>
        <w:tc>
          <w:tcPr>
            <w:tcW w:w="6852" w:type="dxa"/>
            <w:vMerge w:val="restart"/>
          </w:tcPr>
          <w:p w14:paraId="3B072944" w14:textId="77777777" w:rsidR="00A80767" w:rsidRPr="002C6219"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F23A9C">
              <w:rPr>
                <w:noProof/>
                <w:color w:val="365F91" w:themeColor="accent1" w:themeShade="BF"/>
                <w:szCs w:val="22"/>
                <w:lang w:val="fr-FR" w:bidi="fr-FR"/>
              </w:rPr>
              <w:drawing>
                <wp:anchor distT="0" distB="0" distL="114300" distR="114300" simplePos="0" relativeHeight="251659264" behindDoc="1" locked="1" layoutInCell="1" allowOverlap="1" wp14:anchorId="75C6EAF8" wp14:editId="6B3124C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02" w:rsidRPr="00F23A9C">
              <w:rPr>
                <w:rFonts w:cs="Tahoma"/>
                <w:b/>
                <w:color w:val="365F91" w:themeColor="accent1" w:themeShade="BF"/>
                <w:szCs w:val="22"/>
                <w:lang w:val="fr-FR" w:bidi="fr-FR"/>
              </w:rPr>
              <w:t>Organisation météorologique mondiale</w:t>
            </w:r>
          </w:p>
          <w:p w14:paraId="1CC6F22B" w14:textId="57AC197C" w:rsidR="00A80767" w:rsidRPr="002C6219" w:rsidRDefault="00975502" w:rsidP="00826D53">
            <w:pPr>
              <w:tabs>
                <w:tab w:val="left" w:pos="6946"/>
              </w:tabs>
              <w:suppressAutoHyphens/>
              <w:spacing w:after="120" w:line="252" w:lineRule="auto"/>
              <w:ind w:left="1134"/>
              <w:jc w:val="left"/>
              <w:rPr>
                <w:rFonts w:cs="Tahoma"/>
                <w:b/>
                <w:color w:val="365F91" w:themeColor="accent1" w:themeShade="BF"/>
                <w:spacing w:val="-2"/>
                <w:szCs w:val="22"/>
                <w:lang w:val="fr-FR"/>
              </w:rPr>
            </w:pPr>
            <w:r w:rsidRPr="00F23A9C">
              <w:rPr>
                <w:rFonts w:cs="Tahoma"/>
                <w:b/>
                <w:color w:val="365F91" w:themeColor="accent1" w:themeShade="BF"/>
                <w:spacing w:val="-2"/>
                <w:szCs w:val="22"/>
                <w:lang w:val="fr-FR" w:bidi="fr-FR"/>
              </w:rPr>
              <w:t>COMMISSION DE</w:t>
            </w:r>
            <w:r w:rsidR="002C6219">
              <w:rPr>
                <w:rFonts w:cs="Tahoma"/>
                <w:b/>
                <w:color w:val="365F91" w:themeColor="accent1" w:themeShade="BF"/>
                <w:spacing w:val="-2"/>
                <w:szCs w:val="22"/>
                <w:lang w:val="fr-FR" w:bidi="fr-FR"/>
              </w:rPr>
              <w:t xml:space="preserve">S </w:t>
            </w:r>
            <w:r w:rsidRPr="00F23A9C">
              <w:rPr>
                <w:rFonts w:cs="Tahoma"/>
                <w:b/>
                <w:color w:val="365F91" w:themeColor="accent1" w:themeShade="BF"/>
                <w:spacing w:val="-2"/>
                <w:szCs w:val="22"/>
                <w:lang w:val="fr-FR" w:bidi="fr-FR"/>
              </w:rPr>
              <w:t>OBSERVATION, DE</w:t>
            </w:r>
            <w:r w:rsidR="002C6219">
              <w:rPr>
                <w:rFonts w:cs="Tahoma"/>
                <w:b/>
                <w:color w:val="365F91" w:themeColor="accent1" w:themeShade="BF"/>
                <w:spacing w:val="-2"/>
                <w:szCs w:val="22"/>
                <w:lang w:val="fr-FR" w:bidi="fr-FR"/>
              </w:rPr>
              <w:t>S</w:t>
            </w:r>
            <w:r w:rsidRPr="00F23A9C">
              <w:rPr>
                <w:rFonts w:cs="Tahoma"/>
                <w:b/>
                <w:color w:val="365F91" w:themeColor="accent1" w:themeShade="BF"/>
                <w:spacing w:val="-2"/>
                <w:szCs w:val="22"/>
                <w:lang w:val="fr-FR" w:bidi="fr-FR"/>
              </w:rPr>
              <w:t xml:space="preserve"> INFRASTRUCTURE ET DES SYSTÈMES D</w:t>
            </w:r>
            <w:r w:rsidR="00385738">
              <w:rPr>
                <w:rFonts w:cs="Tahoma"/>
                <w:b/>
                <w:color w:val="365F91" w:themeColor="accent1" w:themeShade="BF"/>
                <w:spacing w:val="-2"/>
                <w:szCs w:val="22"/>
                <w:lang w:val="fr-FR" w:bidi="fr-FR"/>
              </w:rPr>
              <w:t>’</w:t>
            </w:r>
            <w:r w:rsidRPr="00F23A9C">
              <w:rPr>
                <w:rFonts w:cs="Tahoma"/>
                <w:b/>
                <w:color w:val="365F91" w:themeColor="accent1" w:themeShade="BF"/>
                <w:spacing w:val="-2"/>
                <w:szCs w:val="22"/>
                <w:lang w:val="fr-FR" w:bidi="fr-FR"/>
              </w:rPr>
              <w:t>INFORMATION</w:t>
            </w:r>
          </w:p>
          <w:p w14:paraId="174514A5" w14:textId="6241CEF0" w:rsidR="00A80767" w:rsidRPr="002C6219" w:rsidRDefault="00975502"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F23A9C">
              <w:rPr>
                <w:rFonts w:cstheme="minorBidi"/>
                <w:b/>
                <w:snapToGrid w:val="0"/>
                <w:color w:val="365F91" w:themeColor="accent1" w:themeShade="BF"/>
                <w:szCs w:val="22"/>
                <w:lang w:val="fr-FR" w:bidi="fr-FR"/>
              </w:rPr>
              <w:t>Deuxième session</w:t>
            </w:r>
            <w:r w:rsidRPr="00F23A9C">
              <w:rPr>
                <w:rFonts w:cstheme="minorBidi"/>
                <w:b/>
                <w:snapToGrid w:val="0"/>
                <w:color w:val="365F91" w:themeColor="accent1" w:themeShade="BF"/>
                <w:szCs w:val="22"/>
                <w:lang w:val="fr-FR" w:bidi="fr-FR"/>
              </w:rPr>
              <w:br/>
            </w:r>
            <w:r w:rsidRPr="00F23A9C">
              <w:rPr>
                <w:snapToGrid w:val="0"/>
                <w:color w:val="365F91" w:themeColor="accent1" w:themeShade="BF"/>
                <w:szCs w:val="22"/>
                <w:lang w:val="fr-FR" w:bidi="fr-FR"/>
              </w:rPr>
              <w:t>24</w:t>
            </w:r>
            <w:r w:rsidR="002C6219">
              <w:rPr>
                <w:snapToGrid w:val="0"/>
                <w:color w:val="365F91" w:themeColor="accent1" w:themeShade="BF"/>
                <w:szCs w:val="22"/>
                <w:lang w:val="fr-FR" w:bidi="fr-FR"/>
              </w:rPr>
              <w:t>-</w:t>
            </w:r>
            <w:r w:rsidRPr="00F23A9C">
              <w:rPr>
                <w:snapToGrid w:val="0"/>
                <w:color w:val="365F91" w:themeColor="accent1" w:themeShade="BF"/>
                <w:szCs w:val="22"/>
                <w:lang w:val="fr-FR" w:bidi="fr-FR"/>
              </w:rPr>
              <w:t>28 octobre 2022, Genève</w:t>
            </w:r>
          </w:p>
        </w:tc>
        <w:tc>
          <w:tcPr>
            <w:tcW w:w="2962" w:type="dxa"/>
          </w:tcPr>
          <w:p w14:paraId="5035BA2F" w14:textId="77777777" w:rsidR="00A80767" w:rsidRPr="00F23A9C" w:rsidRDefault="00975502" w:rsidP="00826D53">
            <w:pPr>
              <w:tabs>
                <w:tab w:val="clear" w:pos="1134"/>
              </w:tabs>
              <w:spacing w:after="60"/>
              <w:ind w:right="-108"/>
              <w:jc w:val="right"/>
              <w:rPr>
                <w:rFonts w:cs="Tahoma"/>
                <w:b/>
                <w:bCs/>
                <w:color w:val="365F91" w:themeColor="accent1" w:themeShade="BF"/>
                <w:szCs w:val="22"/>
              </w:rPr>
            </w:pPr>
            <w:r w:rsidRPr="00F23A9C">
              <w:rPr>
                <w:rFonts w:cs="Tahoma"/>
                <w:b/>
                <w:color w:val="365F91" w:themeColor="accent1" w:themeShade="BF"/>
                <w:szCs w:val="22"/>
                <w:lang w:val="fr-FR" w:bidi="fr-FR"/>
              </w:rPr>
              <w:t>INFCOM-2/INF. 6.3(1.2)</w:t>
            </w:r>
          </w:p>
        </w:tc>
      </w:tr>
      <w:tr w:rsidR="00A80767" w:rsidRPr="00674FFC" w14:paraId="26C1C830" w14:textId="77777777" w:rsidTr="00826D53">
        <w:trPr>
          <w:trHeight w:val="730"/>
        </w:trPr>
        <w:tc>
          <w:tcPr>
            <w:tcW w:w="500" w:type="dxa"/>
            <w:vMerge/>
            <w:tcBorders>
              <w:bottom w:val="nil"/>
            </w:tcBorders>
          </w:tcPr>
          <w:p w14:paraId="4FFC3E18"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AE6F26B"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28EEA23A" w14:textId="13B26856" w:rsidR="00A80767" w:rsidRPr="002C6219" w:rsidRDefault="002C6219" w:rsidP="00F23A9C">
            <w:pPr>
              <w:tabs>
                <w:tab w:val="clear" w:pos="1134"/>
              </w:tabs>
              <w:spacing w:before="120" w:after="60"/>
              <w:jc w:val="right"/>
              <w:rPr>
                <w:rFonts w:cs="Tahoma"/>
                <w:color w:val="365F91" w:themeColor="accent1" w:themeShade="BF"/>
                <w:szCs w:val="22"/>
                <w:lang w:val="fr-FR"/>
              </w:rPr>
            </w:pPr>
            <w:r>
              <w:rPr>
                <w:rFonts w:cs="Tahoma"/>
                <w:color w:val="365F91" w:themeColor="accent1" w:themeShade="BF"/>
                <w:szCs w:val="22"/>
                <w:lang w:val="fr-FR" w:bidi="fr-FR"/>
              </w:rPr>
              <w:t>Présenté</w:t>
            </w:r>
            <w:r w:rsidR="00A80767" w:rsidRPr="00F23A9C">
              <w:rPr>
                <w:rFonts w:cs="Tahoma"/>
                <w:color w:val="365F91" w:themeColor="accent1" w:themeShade="BF"/>
                <w:szCs w:val="22"/>
                <w:lang w:val="fr-FR" w:bidi="fr-FR"/>
              </w:rPr>
              <w:t xml:space="preserve"> par:</w:t>
            </w:r>
            <w:r w:rsidR="00A80767" w:rsidRPr="00F23A9C">
              <w:rPr>
                <w:rFonts w:cs="Tahoma"/>
                <w:color w:val="365F91" w:themeColor="accent1" w:themeShade="BF"/>
                <w:szCs w:val="22"/>
                <w:lang w:val="fr-FR" w:bidi="fr-FR"/>
              </w:rPr>
              <w:br/>
              <w:t>Secrétaire général</w:t>
            </w:r>
          </w:p>
          <w:p w14:paraId="63297FE2" w14:textId="77777777" w:rsidR="00A80767" w:rsidRPr="002C6219" w:rsidRDefault="00132579" w:rsidP="00F23A9C">
            <w:pPr>
              <w:tabs>
                <w:tab w:val="clear" w:pos="1134"/>
              </w:tabs>
              <w:spacing w:before="120" w:after="60"/>
              <w:jc w:val="right"/>
              <w:rPr>
                <w:rFonts w:cs="Tahoma"/>
                <w:color w:val="365F91" w:themeColor="accent1" w:themeShade="BF"/>
                <w:szCs w:val="22"/>
                <w:lang w:val="fr-FR"/>
              </w:rPr>
            </w:pPr>
            <w:r w:rsidRPr="00F23A9C">
              <w:rPr>
                <w:rFonts w:cs="Tahoma"/>
                <w:color w:val="365F91" w:themeColor="accent1" w:themeShade="BF"/>
                <w:szCs w:val="22"/>
                <w:lang w:val="fr-FR" w:bidi="fr-FR"/>
              </w:rPr>
              <w:t>10.X.2022</w:t>
            </w:r>
          </w:p>
          <w:p w14:paraId="524B1DC4" w14:textId="4A456466" w:rsidR="000C3BF8" w:rsidRPr="002C6219" w:rsidRDefault="000C3BF8" w:rsidP="000C3BF8">
            <w:pPr>
              <w:pStyle w:val="WMOBodyText"/>
              <w:rPr>
                <w:lang w:val="fr-FR" w:eastAsia="en-US"/>
              </w:rPr>
            </w:pPr>
          </w:p>
        </w:tc>
      </w:tr>
    </w:tbl>
    <w:p w14:paraId="49BD298F" w14:textId="77777777" w:rsidR="00674FFC" w:rsidRPr="00412633" w:rsidRDefault="00674FFC" w:rsidP="00674FFC">
      <w:pPr>
        <w:tabs>
          <w:tab w:val="clear" w:pos="1134"/>
        </w:tabs>
        <w:spacing w:before="360" w:after="160" w:line="259" w:lineRule="auto"/>
        <w:jc w:val="left"/>
        <w:rPr>
          <w:rFonts w:eastAsia="Calibri" w:cs="Calibri"/>
          <w:i/>
          <w:iCs/>
          <w:color w:val="FF0000"/>
          <w:bdr w:val="none" w:sz="0" w:space="0" w:color="auto" w:frame="1"/>
          <w:lang w:val="fr-FR"/>
        </w:rPr>
      </w:pPr>
      <w:r w:rsidRPr="009A5578">
        <w:rPr>
          <w:rFonts w:eastAsia="Times New Roman" w:cs="Verdana"/>
          <w:i/>
          <w:iCs/>
          <w:color w:val="FF0000"/>
          <w:lang w:val="fr-FR"/>
        </w:rPr>
        <w:t>[</w:t>
      </w:r>
      <w:r w:rsidRPr="00412633">
        <w:rPr>
          <w:rFonts w:eastAsia="Calibri" w:cs="Calibri"/>
          <w:i/>
          <w:iCs/>
          <w:color w:val="FF0000"/>
          <w:bdr w:val="none" w:sz="0" w:space="0" w:color="auto" w:frame="1"/>
          <w:lang w:val="fr-FR"/>
        </w:rPr>
        <w:t xml:space="preserve">Ce document, produit à titre indicatif, est le résultat d’une traduction automatique suivie d’une intervention humaine limitée. Aucune garantie, expresse ou implicite, n’est donnée quant à son exactitude, sa fiabilité ou sa précision. Les divergences ou différences ayant pu résulter de la traduction vers le français du contenu du document original ne créent aucune obligation et n'ont aucun effet juridique en termes de conformité, d'exécution ou à toute autre fin. Il se peut que certains contenus (tels que les images) n'aient pu être traduits en raison des limites techniques du système. En cas de doute sur l'exactitude des informations contenues dans la traduction, </w:t>
      </w:r>
      <w:proofErr w:type="spellStart"/>
      <w:r w:rsidRPr="00412633">
        <w:rPr>
          <w:rFonts w:eastAsia="Calibri" w:cs="Calibri"/>
          <w:i/>
          <w:iCs/>
          <w:color w:val="FF0000"/>
          <w:bdr w:val="none" w:sz="0" w:space="0" w:color="auto" w:frame="1"/>
          <w:lang w:val="fr-FR"/>
        </w:rPr>
        <w:t>veuillez vous</w:t>
      </w:r>
      <w:proofErr w:type="spellEnd"/>
      <w:r w:rsidRPr="00412633">
        <w:rPr>
          <w:rFonts w:eastAsia="Calibri" w:cs="Calibri"/>
          <w:i/>
          <w:iCs/>
          <w:color w:val="FF0000"/>
          <w:bdr w:val="none" w:sz="0" w:space="0" w:color="auto" w:frame="1"/>
          <w:lang w:val="fr-FR"/>
        </w:rPr>
        <w:t xml:space="preserve"> reporter à l'original anglais qui constitue la version officielle du document.</w:t>
      </w:r>
      <w:r w:rsidRPr="009A5578">
        <w:rPr>
          <w:rFonts w:eastAsia="Times New Roman" w:cs="Verdana"/>
          <w:i/>
          <w:iCs/>
          <w:color w:val="FF0000"/>
          <w:lang w:val="fr-FR"/>
        </w:rPr>
        <w:t>]</w:t>
      </w:r>
    </w:p>
    <w:p w14:paraId="7329A70F" w14:textId="156FE03F" w:rsidR="00B4542B" w:rsidRPr="002C6219" w:rsidRDefault="00B4542B" w:rsidP="0030264E">
      <w:pPr>
        <w:pStyle w:val="Heading2"/>
        <w:rPr>
          <w:iCs w:val="0"/>
          <w:lang w:val="fr-FR"/>
        </w:rPr>
      </w:pPr>
      <w:r w:rsidRPr="00F23A9C">
        <w:rPr>
          <w:lang w:val="fr-FR" w:bidi="fr-FR"/>
        </w:rPr>
        <w:t xml:space="preserve">PROJET </w:t>
      </w:r>
      <w:r w:rsidR="003E2C5B" w:rsidRPr="00F23A9C">
        <w:rPr>
          <w:lang w:val="fr-FR" w:bidi="fr-FR"/>
        </w:rPr>
        <w:t>D</w:t>
      </w:r>
      <w:r w:rsidR="00887532">
        <w:rPr>
          <w:lang w:val="fr-FR" w:bidi="fr-FR"/>
        </w:rPr>
        <w:t>E</w:t>
      </w:r>
      <w:r w:rsidR="003E2C5B" w:rsidRPr="00F23A9C">
        <w:rPr>
          <w:lang w:val="fr-FR" w:bidi="fr-FR"/>
        </w:rPr>
        <w:t xml:space="preserve"> </w:t>
      </w:r>
      <w:r w:rsidR="003E2C5B">
        <w:rPr>
          <w:lang w:val="fr-FR" w:bidi="fr-FR"/>
        </w:rPr>
        <w:t>P</w:t>
      </w:r>
      <w:r w:rsidR="003E2C5B" w:rsidRPr="00F23A9C">
        <w:rPr>
          <w:lang w:val="fr-FR" w:bidi="fr-FR"/>
        </w:rPr>
        <w:t xml:space="preserve">LAN OPERATIONNEL DE LA PHASE </w:t>
      </w:r>
      <w:r w:rsidRPr="00F23A9C">
        <w:rPr>
          <w:lang w:val="fr-FR" w:bidi="fr-FR"/>
        </w:rPr>
        <w:t xml:space="preserve">II du </w:t>
      </w:r>
      <w:r w:rsidR="003E2C5B">
        <w:rPr>
          <w:lang w:val="fr-FR" w:bidi="fr-FR"/>
        </w:rPr>
        <w:t>SOHO POUR LA PÉRIODE</w:t>
      </w:r>
      <w:r w:rsidRPr="00F23A9C">
        <w:rPr>
          <w:lang w:val="fr-FR" w:bidi="fr-FR"/>
        </w:rPr>
        <w:t xml:space="preserve"> 2024-2029</w:t>
      </w:r>
    </w:p>
    <w:p w14:paraId="1FFAF18C" w14:textId="7D374761" w:rsidR="00B4542B" w:rsidRPr="002C6219" w:rsidRDefault="00B4542B" w:rsidP="00F23A9C">
      <w:pPr>
        <w:pStyle w:val="WMOBodyText"/>
        <w:ind w:right="-170"/>
        <w:rPr>
          <w:lang w:val="fr-FR"/>
        </w:rPr>
      </w:pPr>
      <w:r w:rsidRPr="00F23A9C">
        <w:rPr>
          <w:lang w:val="fr-FR" w:bidi="fr-FR"/>
        </w:rPr>
        <w:t xml:space="preserve">Le développement du </w:t>
      </w:r>
      <w:r w:rsidR="00385738" w:rsidRPr="00385738">
        <w:rPr>
          <w:lang w:val="fr-FR" w:bidi="fr-FR"/>
        </w:rPr>
        <w:t>Système d</w:t>
      </w:r>
      <w:r w:rsidR="00385738">
        <w:rPr>
          <w:lang w:val="fr-FR" w:bidi="fr-FR"/>
        </w:rPr>
        <w:t>’</w:t>
      </w:r>
      <w:r w:rsidR="00385738" w:rsidRPr="00385738">
        <w:rPr>
          <w:lang w:val="fr-FR" w:bidi="fr-FR"/>
        </w:rPr>
        <w:t>observation hydrologique de l</w:t>
      </w:r>
      <w:r w:rsidR="00385738">
        <w:rPr>
          <w:lang w:val="fr-FR" w:bidi="fr-FR"/>
        </w:rPr>
        <w:t>’</w:t>
      </w:r>
      <w:r w:rsidR="00385738" w:rsidRPr="00385738">
        <w:rPr>
          <w:lang w:val="fr-FR" w:bidi="fr-FR"/>
        </w:rPr>
        <w:t xml:space="preserve">OMM </w:t>
      </w:r>
      <w:r w:rsidRPr="00F23A9C">
        <w:rPr>
          <w:lang w:val="fr-FR" w:bidi="fr-FR"/>
        </w:rPr>
        <w:t>(</w:t>
      </w:r>
      <w:r w:rsidR="00385738">
        <w:rPr>
          <w:lang w:val="fr-FR" w:bidi="fr-FR"/>
        </w:rPr>
        <w:t>SOHO</w:t>
      </w:r>
      <w:r w:rsidRPr="00F23A9C">
        <w:rPr>
          <w:lang w:val="fr-FR" w:bidi="fr-FR"/>
        </w:rPr>
        <w:t>) a débuté en 2015 sous l</w:t>
      </w:r>
      <w:r w:rsidR="00385738">
        <w:rPr>
          <w:lang w:val="fr-FR" w:bidi="fr-FR"/>
        </w:rPr>
        <w:t>’</w:t>
      </w:r>
      <w:r w:rsidRPr="00F23A9C">
        <w:rPr>
          <w:lang w:val="fr-FR" w:bidi="fr-FR"/>
        </w:rPr>
        <w:t>ancienne Commission d</w:t>
      </w:r>
      <w:r w:rsidR="00385738">
        <w:rPr>
          <w:lang w:val="fr-FR" w:bidi="fr-FR"/>
        </w:rPr>
        <w:t>’</w:t>
      </w:r>
      <w:r w:rsidRPr="00F23A9C">
        <w:rPr>
          <w:lang w:val="fr-FR" w:bidi="fr-FR"/>
        </w:rPr>
        <w:t>hydrologie de l</w:t>
      </w:r>
      <w:r w:rsidR="00385738">
        <w:rPr>
          <w:lang w:val="fr-FR" w:bidi="fr-FR"/>
        </w:rPr>
        <w:t>’</w:t>
      </w:r>
      <w:r w:rsidRPr="00F23A9C">
        <w:rPr>
          <w:lang w:val="fr-FR" w:bidi="fr-FR"/>
        </w:rPr>
        <w:t>OMM (CHy) afin de promouvoir l</w:t>
      </w:r>
      <w:r w:rsidR="00385738">
        <w:rPr>
          <w:lang w:val="fr-FR" w:bidi="fr-FR"/>
        </w:rPr>
        <w:t>’</w:t>
      </w:r>
      <w:r w:rsidRPr="00F23A9C">
        <w:rPr>
          <w:lang w:val="fr-FR" w:bidi="fr-FR"/>
        </w:rPr>
        <w:t>échange libre et gratuit de données hydrologiques à l</w:t>
      </w:r>
      <w:r w:rsidR="00385738">
        <w:rPr>
          <w:lang w:val="fr-FR" w:bidi="fr-FR"/>
        </w:rPr>
        <w:t>’</w:t>
      </w:r>
      <w:r w:rsidRPr="00F23A9C">
        <w:rPr>
          <w:lang w:val="fr-FR" w:bidi="fr-FR"/>
        </w:rPr>
        <w:t>aide d</w:t>
      </w:r>
      <w:r w:rsidR="00385738">
        <w:rPr>
          <w:lang w:val="fr-FR" w:bidi="fr-FR"/>
        </w:rPr>
        <w:t>’</w:t>
      </w:r>
      <w:r w:rsidRPr="00F23A9C">
        <w:rPr>
          <w:lang w:val="fr-FR" w:bidi="fr-FR"/>
        </w:rPr>
        <w:t xml:space="preserve">outils libres, de services </w:t>
      </w:r>
      <w:r w:rsidR="00385738">
        <w:rPr>
          <w:lang w:val="fr-FR" w:bidi="fr-FR"/>
        </w:rPr>
        <w:t>W</w:t>
      </w:r>
      <w:r w:rsidRPr="00F23A9C">
        <w:rPr>
          <w:lang w:val="fr-FR" w:bidi="fr-FR"/>
        </w:rPr>
        <w:t>eb normalisés, de protocoles d</w:t>
      </w:r>
      <w:r w:rsidR="00385738">
        <w:rPr>
          <w:lang w:val="fr-FR" w:bidi="fr-FR"/>
        </w:rPr>
        <w:t>’</w:t>
      </w:r>
      <w:r w:rsidRPr="00F23A9C">
        <w:rPr>
          <w:lang w:val="fr-FR" w:bidi="fr-FR"/>
        </w:rPr>
        <w:t>échange de données, de formats de l</w:t>
      </w:r>
      <w:r w:rsidR="00385738">
        <w:rPr>
          <w:lang w:val="fr-FR" w:bidi="fr-FR"/>
        </w:rPr>
        <w:t>’</w:t>
      </w:r>
      <w:r w:rsidRPr="00F23A9C">
        <w:rPr>
          <w:lang w:val="fr-FR" w:bidi="fr-FR"/>
        </w:rPr>
        <w:t xml:space="preserve">OMM et </w:t>
      </w:r>
      <w:r w:rsidR="00385738">
        <w:rPr>
          <w:lang w:val="fr-FR" w:bidi="fr-FR"/>
        </w:rPr>
        <w:t>d’</w:t>
      </w:r>
      <w:r w:rsidRPr="00F23A9C">
        <w:rPr>
          <w:lang w:val="fr-FR" w:bidi="fr-FR"/>
        </w:rPr>
        <w:t>autres</w:t>
      </w:r>
      <w:r w:rsidR="00385738">
        <w:rPr>
          <w:lang w:val="fr-FR" w:bidi="fr-FR"/>
        </w:rPr>
        <w:t xml:space="preserve"> outils</w:t>
      </w:r>
      <w:r w:rsidRPr="00F23A9C">
        <w:rPr>
          <w:lang w:val="fr-FR" w:bidi="fr-FR"/>
        </w:rPr>
        <w:t xml:space="preserve">. La phase pilote a débuté en 2018 dans deux grands bassins (La </w:t>
      </w:r>
      <w:proofErr w:type="spellStart"/>
      <w:r w:rsidRPr="00F23A9C">
        <w:rPr>
          <w:lang w:val="fr-FR" w:bidi="fr-FR"/>
        </w:rPr>
        <w:t>Plata</w:t>
      </w:r>
      <w:proofErr w:type="spellEnd"/>
      <w:r w:rsidRPr="00F23A9C">
        <w:rPr>
          <w:lang w:val="fr-FR" w:bidi="fr-FR"/>
        </w:rPr>
        <w:t xml:space="preserve"> et </w:t>
      </w:r>
      <w:proofErr w:type="spellStart"/>
      <w:r w:rsidRPr="00F23A9C">
        <w:rPr>
          <w:lang w:val="fr-FR" w:bidi="fr-FR"/>
        </w:rPr>
        <w:t>Arctic</w:t>
      </w:r>
      <w:proofErr w:type="spellEnd"/>
      <w:r w:rsidRPr="00F23A9C">
        <w:rPr>
          <w:lang w:val="fr-FR" w:bidi="fr-FR"/>
        </w:rPr>
        <w:t xml:space="preserve">-HYCOS) et a été étendue à la République dominicaine, à la </w:t>
      </w:r>
      <w:r w:rsidR="00D9741B" w:rsidRPr="00D9741B">
        <w:rPr>
          <w:lang w:val="fr-FR" w:bidi="fr-FR"/>
        </w:rPr>
        <w:t xml:space="preserve">Commission du bassin de la Save </w:t>
      </w:r>
      <w:r w:rsidRPr="00F23A9C">
        <w:rPr>
          <w:lang w:val="fr-FR" w:bidi="fr-FR"/>
        </w:rPr>
        <w:t xml:space="preserve">et au Royaume-Uni. Le projet pilote dans le bassin de La </w:t>
      </w:r>
      <w:proofErr w:type="spellStart"/>
      <w:r w:rsidRPr="00F23A9C">
        <w:rPr>
          <w:lang w:val="fr-FR" w:bidi="fr-FR"/>
        </w:rPr>
        <w:t>Plata</w:t>
      </w:r>
      <w:proofErr w:type="spellEnd"/>
      <w:r w:rsidRPr="00F23A9C">
        <w:rPr>
          <w:lang w:val="fr-FR" w:bidi="fr-FR"/>
        </w:rPr>
        <w:t xml:space="preserve"> était l</w:t>
      </w:r>
      <w:r w:rsidR="00385738">
        <w:rPr>
          <w:lang w:val="fr-FR" w:bidi="fr-FR"/>
        </w:rPr>
        <w:t>’</w:t>
      </w:r>
      <w:r w:rsidRPr="00F23A9C">
        <w:rPr>
          <w:lang w:val="fr-FR" w:bidi="fr-FR"/>
        </w:rPr>
        <w:t>un des projets de démonstration d</w:t>
      </w:r>
      <w:r w:rsidR="009317E1">
        <w:rPr>
          <w:lang w:val="fr-FR" w:bidi="fr-FR"/>
        </w:rPr>
        <w:t>e la version</w:t>
      </w:r>
      <w:r w:rsidRPr="00F23A9C">
        <w:rPr>
          <w:lang w:val="fr-FR" w:bidi="fr-FR"/>
        </w:rPr>
        <w:t xml:space="preserve"> 2.0</w:t>
      </w:r>
      <w:r w:rsidR="009317E1">
        <w:rPr>
          <w:lang w:val="fr-FR" w:bidi="fr-FR"/>
        </w:rPr>
        <w:t xml:space="preserve"> du Système d’information de l’OMM (SIO 2.0)</w:t>
      </w:r>
      <w:r w:rsidRPr="00F23A9C">
        <w:rPr>
          <w:lang w:val="fr-FR" w:bidi="fr-FR"/>
        </w:rPr>
        <w:t xml:space="preserve"> et, en tant que tel, a été présenté à l</w:t>
      </w:r>
      <w:r w:rsidR="00385738">
        <w:rPr>
          <w:lang w:val="fr-FR" w:bidi="fr-FR"/>
        </w:rPr>
        <w:t>’</w:t>
      </w:r>
      <w:hyperlink r:id="rId12" w:history="1">
        <w:r w:rsidRPr="00F23A9C">
          <w:rPr>
            <w:rStyle w:val="Hyperlink"/>
            <w:lang w:val="fr-FR" w:bidi="fr-FR"/>
          </w:rPr>
          <w:t>atelier sur les projets de démonstration du SIO 2.0</w:t>
        </w:r>
      </w:hyperlink>
      <w:r w:rsidRPr="00F23A9C">
        <w:rPr>
          <w:lang w:val="fr-FR" w:bidi="fr-FR"/>
        </w:rPr>
        <w:t>. L</w:t>
      </w:r>
      <w:r w:rsidR="00385738">
        <w:rPr>
          <w:lang w:val="fr-FR" w:bidi="fr-FR"/>
        </w:rPr>
        <w:t>’</w:t>
      </w:r>
      <w:r w:rsidRPr="00F23A9C">
        <w:rPr>
          <w:lang w:val="fr-FR" w:bidi="fr-FR"/>
        </w:rPr>
        <w:t>atelier a noté que tous les projets étaient conformes aux principes du SIO 2.0 et ont démontré leur bien-fondé. Cependant, le défi de rassembler les éléments et les technologies présentés lors de l</w:t>
      </w:r>
      <w:r w:rsidR="00385738">
        <w:rPr>
          <w:lang w:val="fr-FR" w:bidi="fr-FR"/>
        </w:rPr>
        <w:t>’</w:t>
      </w:r>
      <w:r w:rsidRPr="00F23A9C">
        <w:rPr>
          <w:lang w:val="fr-FR" w:bidi="fr-FR"/>
        </w:rPr>
        <w:t>atelier dans un corps de règlements techniques définissant le cadre du SIO 2.0 et fournissant le niveau requis d</w:t>
      </w:r>
      <w:r w:rsidR="00385738">
        <w:rPr>
          <w:lang w:val="fr-FR" w:bidi="fr-FR"/>
        </w:rPr>
        <w:t>’</w:t>
      </w:r>
      <w:r w:rsidRPr="00F23A9C">
        <w:rPr>
          <w:lang w:val="fr-FR" w:bidi="fr-FR"/>
        </w:rPr>
        <w:t>interopérabilité entre les différents systèmes a été identifié. Les nouveaux règlements techniques d</w:t>
      </w:r>
      <w:r w:rsidR="001F6005">
        <w:rPr>
          <w:lang w:val="fr-FR" w:bidi="fr-FR"/>
        </w:rPr>
        <w:t xml:space="preserve">e la version </w:t>
      </w:r>
      <w:r w:rsidRPr="00F23A9C">
        <w:rPr>
          <w:lang w:val="fr-FR" w:bidi="fr-FR"/>
        </w:rPr>
        <w:t>2.0</w:t>
      </w:r>
      <w:r w:rsidR="001F6005">
        <w:rPr>
          <w:lang w:val="fr-FR" w:bidi="fr-FR"/>
        </w:rPr>
        <w:t xml:space="preserve"> du SIO</w:t>
      </w:r>
      <w:r w:rsidRPr="00F23A9C">
        <w:rPr>
          <w:lang w:val="fr-FR" w:bidi="fr-FR"/>
        </w:rPr>
        <w:t xml:space="preserve"> sont maintenant prêts à être approuvés par l</w:t>
      </w:r>
      <w:r w:rsidR="001F6005">
        <w:rPr>
          <w:lang w:val="fr-FR" w:bidi="fr-FR"/>
        </w:rPr>
        <w:t>es participants de la</w:t>
      </w:r>
      <w:r w:rsidRPr="00F23A9C">
        <w:rPr>
          <w:lang w:val="fr-FR" w:bidi="fr-FR"/>
        </w:rPr>
        <w:t xml:space="preserve"> deuxième session de l</w:t>
      </w:r>
      <w:r w:rsidR="00385738">
        <w:rPr>
          <w:lang w:val="fr-FR" w:bidi="fr-FR"/>
        </w:rPr>
        <w:t>’</w:t>
      </w:r>
      <w:r w:rsidRPr="00F23A9C">
        <w:rPr>
          <w:lang w:val="fr-FR" w:bidi="fr-FR"/>
        </w:rPr>
        <w:t xml:space="preserve">INFCOM et </w:t>
      </w:r>
      <w:r w:rsidR="001F6005">
        <w:rPr>
          <w:lang w:val="fr-FR" w:bidi="fr-FR"/>
        </w:rPr>
        <w:t xml:space="preserve">prêts à être </w:t>
      </w:r>
      <w:r w:rsidRPr="00F23A9C">
        <w:rPr>
          <w:lang w:val="fr-FR" w:bidi="fr-FR"/>
        </w:rPr>
        <w:t xml:space="preserve">adoptés par le Congrès météorologique mondial. </w:t>
      </w:r>
    </w:p>
    <w:p w14:paraId="79114E83" w14:textId="56374190" w:rsidR="00B4542B" w:rsidRPr="002C6219" w:rsidRDefault="001F6005" w:rsidP="00F23A9C">
      <w:pPr>
        <w:pStyle w:val="WMOBodyText"/>
        <w:ind w:right="-170"/>
        <w:rPr>
          <w:lang w:val="fr-FR"/>
        </w:rPr>
      </w:pPr>
      <w:r>
        <w:rPr>
          <w:lang w:val="fr-FR" w:bidi="fr-FR"/>
        </w:rPr>
        <w:t>Le SOHO</w:t>
      </w:r>
      <w:r w:rsidR="00B4542B" w:rsidRPr="00F23A9C">
        <w:rPr>
          <w:lang w:val="fr-FR" w:bidi="fr-FR"/>
        </w:rPr>
        <w:t xml:space="preserve"> fait partie de la phase pilote </w:t>
      </w:r>
      <w:r>
        <w:rPr>
          <w:lang w:val="fr-FR" w:bidi="fr-FR"/>
        </w:rPr>
        <w:t>du SIO</w:t>
      </w:r>
      <w:r w:rsidR="00B4542B" w:rsidRPr="00F23A9C">
        <w:rPr>
          <w:lang w:val="fr-FR" w:bidi="fr-FR"/>
        </w:rPr>
        <w:t xml:space="preserve"> 2.0 d</w:t>
      </w:r>
      <w:r w:rsidR="00385738">
        <w:rPr>
          <w:lang w:val="fr-FR" w:bidi="fr-FR"/>
        </w:rPr>
        <w:t>’</w:t>
      </w:r>
      <w:r w:rsidR="00B4542B" w:rsidRPr="00F23A9C">
        <w:rPr>
          <w:lang w:val="fr-FR" w:bidi="fr-FR"/>
        </w:rPr>
        <w:t>une durée d</w:t>
      </w:r>
      <w:r w:rsidR="00385738">
        <w:rPr>
          <w:lang w:val="fr-FR" w:bidi="fr-FR"/>
        </w:rPr>
        <w:t>’</w:t>
      </w:r>
      <w:r w:rsidR="00B4542B" w:rsidRPr="00F23A9C">
        <w:rPr>
          <w:lang w:val="fr-FR" w:bidi="fr-FR"/>
        </w:rPr>
        <w:t xml:space="preserve">un an qui débute à la fin de </w:t>
      </w:r>
      <w:r w:rsidR="00617AA0">
        <w:rPr>
          <w:lang w:val="fr-FR" w:bidi="fr-FR"/>
        </w:rPr>
        <w:t xml:space="preserve">l’année </w:t>
      </w:r>
      <w:r w:rsidR="00B4542B" w:rsidRPr="00F23A9C">
        <w:rPr>
          <w:lang w:val="fr-FR" w:bidi="fr-FR"/>
        </w:rPr>
        <w:t xml:space="preserve">2022. Au cours de cette phase, le système sera mis en conformité avec les spécifications techniques du </w:t>
      </w:r>
      <w:r w:rsidR="00617AA0">
        <w:rPr>
          <w:lang w:val="fr-FR" w:bidi="fr-FR"/>
        </w:rPr>
        <w:t>SIO</w:t>
      </w:r>
      <w:r w:rsidR="00B4542B" w:rsidRPr="00F23A9C">
        <w:rPr>
          <w:lang w:val="fr-FR" w:bidi="fr-FR"/>
        </w:rPr>
        <w:t xml:space="preserve"> 2.0 et du WIGOS</w:t>
      </w:r>
      <w:r w:rsidR="00617AA0">
        <w:rPr>
          <w:lang w:val="fr-FR" w:bidi="fr-FR"/>
        </w:rPr>
        <w:t>,</w:t>
      </w:r>
      <w:r w:rsidR="00B4542B" w:rsidRPr="00F23A9C">
        <w:rPr>
          <w:lang w:val="fr-FR" w:bidi="fr-FR"/>
        </w:rPr>
        <w:t xml:space="preserve"> et l</w:t>
      </w:r>
      <w:r w:rsidR="00385738">
        <w:rPr>
          <w:lang w:val="fr-FR" w:bidi="fr-FR"/>
        </w:rPr>
        <w:t>’</w:t>
      </w:r>
      <w:r w:rsidR="00B4542B" w:rsidRPr="00F23A9C">
        <w:rPr>
          <w:lang w:val="fr-FR" w:bidi="fr-FR"/>
        </w:rPr>
        <w:t xml:space="preserve">échange de données via le cadre du </w:t>
      </w:r>
      <w:r w:rsidR="00617AA0">
        <w:rPr>
          <w:lang w:val="fr-FR" w:bidi="fr-FR"/>
        </w:rPr>
        <w:t>SIO</w:t>
      </w:r>
      <w:r w:rsidR="00B4542B" w:rsidRPr="00F23A9C">
        <w:rPr>
          <w:lang w:val="fr-FR" w:bidi="fr-FR"/>
        </w:rPr>
        <w:t xml:space="preserve"> 2.0 sera mis en œuvre. À la fin de la phase pilote, un rapport sur l</w:t>
      </w:r>
      <w:r w:rsidR="00385738">
        <w:rPr>
          <w:lang w:val="fr-FR" w:bidi="fr-FR"/>
        </w:rPr>
        <w:t>’</w:t>
      </w:r>
      <w:r w:rsidR="00B4542B" w:rsidRPr="00F23A9C">
        <w:rPr>
          <w:lang w:val="fr-FR" w:bidi="fr-FR"/>
        </w:rPr>
        <w:t>état de l</w:t>
      </w:r>
      <w:r w:rsidR="00385738">
        <w:rPr>
          <w:lang w:val="fr-FR" w:bidi="fr-FR"/>
        </w:rPr>
        <w:t>’</w:t>
      </w:r>
      <w:r w:rsidR="00B4542B" w:rsidRPr="00F23A9C">
        <w:rPr>
          <w:lang w:val="fr-FR" w:bidi="fr-FR"/>
        </w:rPr>
        <w:t xml:space="preserve">interopérabilité et </w:t>
      </w:r>
      <w:r w:rsidR="00887532">
        <w:rPr>
          <w:lang w:val="fr-FR" w:bidi="fr-FR"/>
        </w:rPr>
        <w:t>l</w:t>
      </w:r>
      <w:r w:rsidR="00B4542B" w:rsidRPr="00F23A9C">
        <w:rPr>
          <w:lang w:val="fr-FR" w:bidi="fr-FR"/>
        </w:rPr>
        <w:t xml:space="preserve">es éventuelles lacunes sera rédigé par le SC-IMT. Le projet de plan opérationnel de la phase II du </w:t>
      </w:r>
      <w:r w:rsidR="00D95475">
        <w:rPr>
          <w:lang w:val="fr-FR" w:bidi="fr-FR"/>
        </w:rPr>
        <w:t>SOHO</w:t>
      </w:r>
      <w:r w:rsidR="00B4542B" w:rsidRPr="00F23A9C">
        <w:rPr>
          <w:lang w:val="fr-FR" w:bidi="fr-FR"/>
        </w:rPr>
        <w:t xml:space="preserve"> sera modifié pour tenir compte des résultats de la phase pilote du WIS 2.0. Les activités qui ne sont pas directement liées au SIO 2.0 seront réalisées en tenant compte du fait que l</w:t>
      </w:r>
      <w:r w:rsidR="00385738">
        <w:rPr>
          <w:lang w:val="fr-FR" w:bidi="fr-FR"/>
        </w:rPr>
        <w:t>’</w:t>
      </w:r>
      <w:r w:rsidR="00B4542B" w:rsidRPr="00F23A9C">
        <w:rPr>
          <w:lang w:val="fr-FR" w:bidi="fr-FR"/>
        </w:rPr>
        <w:t>intégration future dans le SIO 2.0 peut nécessiter des modifications des composants du SIO.</w:t>
      </w:r>
    </w:p>
    <w:p w14:paraId="27FE02CF" w14:textId="71DC2B55" w:rsidR="00B4542B" w:rsidRPr="002C6219" w:rsidRDefault="00B4542B" w:rsidP="00F23A9C">
      <w:pPr>
        <w:pStyle w:val="WMOBodyText"/>
        <w:ind w:right="-170"/>
        <w:rPr>
          <w:lang w:val="fr-FR"/>
        </w:rPr>
      </w:pPr>
      <w:r w:rsidRPr="00F23A9C">
        <w:rPr>
          <w:lang w:val="fr-FR" w:bidi="fr-FR"/>
        </w:rPr>
        <w:t xml:space="preserve">Le plan opérationnel du </w:t>
      </w:r>
      <w:r w:rsidR="00C91BFA">
        <w:rPr>
          <w:lang w:val="fr-FR" w:bidi="fr-FR"/>
        </w:rPr>
        <w:t>SOHO</w:t>
      </w:r>
      <w:r w:rsidRPr="00F23A9C">
        <w:rPr>
          <w:lang w:val="fr-FR" w:bidi="fr-FR"/>
        </w:rPr>
        <w:t xml:space="preserve"> a pour objectif qu</w:t>
      </w:r>
      <w:r w:rsidR="00385738">
        <w:rPr>
          <w:lang w:val="fr-FR" w:bidi="fr-FR"/>
        </w:rPr>
        <w:t>’</w:t>
      </w:r>
      <w:r w:rsidRPr="00F23A9C">
        <w:rPr>
          <w:lang w:val="fr-FR" w:bidi="fr-FR"/>
        </w:rPr>
        <w:t xml:space="preserve">au moins 50 Membres échangent des données dans le cadre du </w:t>
      </w:r>
      <w:r w:rsidR="00C91BFA">
        <w:rPr>
          <w:lang w:val="fr-FR" w:bidi="fr-FR"/>
        </w:rPr>
        <w:t>SOHO</w:t>
      </w:r>
      <w:r w:rsidRPr="00F23A9C">
        <w:rPr>
          <w:lang w:val="fr-FR" w:bidi="fr-FR"/>
        </w:rPr>
        <w:t xml:space="preserve"> d</w:t>
      </w:r>
      <w:r w:rsidR="00385738">
        <w:rPr>
          <w:lang w:val="fr-FR" w:bidi="fr-FR"/>
        </w:rPr>
        <w:t>’</w:t>
      </w:r>
      <w:r w:rsidRPr="00F23A9C">
        <w:rPr>
          <w:lang w:val="fr-FR" w:bidi="fr-FR"/>
        </w:rPr>
        <w:t xml:space="preserve">ici 2025, </w:t>
      </w:r>
      <w:r w:rsidR="00DC79C1">
        <w:rPr>
          <w:lang w:val="fr-FR" w:bidi="fr-FR"/>
        </w:rPr>
        <w:t>d’après les discussions formulées lors de la session extraordinaire du Congrès 2021</w:t>
      </w:r>
      <w:r w:rsidRPr="00F23A9C">
        <w:rPr>
          <w:lang w:val="fr-FR" w:bidi="fr-FR"/>
        </w:rPr>
        <w:t xml:space="preserve">. Le système </w:t>
      </w:r>
      <w:r w:rsidR="00DC79C1">
        <w:rPr>
          <w:lang w:val="fr-FR" w:bidi="fr-FR"/>
        </w:rPr>
        <w:t>SOHO</w:t>
      </w:r>
      <w:r w:rsidRPr="00F23A9C">
        <w:rPr>
          <w:lang w:val="fr-FR" w:bidi="fr-FR"/>
        </w:rPr>
        <w:t xml:space="preserve"> dans le bassin de La </w:t>
      </w:r>
      <w:proofErr w:type="spellStart"/>
      <w:r w:rsidRPr="00F23A9C">
        <w:rPr>
          <w:lang w:val="fr-FR" w:bidi="fr-FR"/>
        </w:rPr>
        <w:t>Plata</w:t>
      </w:r>
      <w:proofErr w:type="spellEnd"/>
      <w:r w:rsidRPr="00F23A9C">
        <w:rPr>
          <w:lang w:val="fr-FR" w:bidi="fr-FR"/>
        </w:rPr>
        <w:t xml:space="preserve"> est déjà en phase d</w:t>
      </w:r>
      <w:r w:rsidR="00385738">
        <w:rPr>
          <w:lang w:val="fr-FR" w:bidi="fr-FR"/>
        </w:rPr>
        <w:t>’</w:t>
      </w:r>
      <w:r w:rsidRPr="00F23A9C">
        <w:rPr>
          <w:lang w:val="fr-FR" w:bidi="fr-FR"/>
        </w:rPr>
        <w:t>exploitation, mais n</w:t>
      </w:r>
      <w:r w:rsidR="00385738">
        <w:rPr>
          <w:lang w:val="fr-FR" w:bidi="fr-FR"/>
        </w:rPr>
        <w:t>’</w:t>
      </w:r>
      <w:r w:rsidRPr="00F23A9C">
        <w:rPr>
          <w:lang w:val="fr-FR" w:bidi="fr-FR"/>
        </w:rPr>
        <w:t>est pas encore conforme aux spécifications techniques du SIO 2.0.</w:t>
      </w:r>
      <w:r w:rsidR="00A46960">
        <w:rPr>
          <w:lang w:val="fr-FR" w:bidi="fr-FR"/>
        </w:rPr>
        <w:t xml:space="preserve"> I</w:t>
      </w:r>
      <w:r w:rsidRPr="00F23A9C">
        <w:rPr>
          <w:lang w:val="fr-FR" w:bidi="fr-FR"/>
        </w:rPr>
        <w:t>l est</w:t>
      </w:r>
      <w:r w:rsidR="00A46960">
        <w:rPr>
          <w:lang w:val="fr-FR" w:bidi="fr-FR"/>
        </w:rPr>
        <w:t xml:space="preserve"> toutefois</w:t>
      </w:r>
      <w:r w:rsidRPr="00F23A9C">
        <w:rPr>
          <w:lang w:val="fr-FR" w:bidi="fr-FR"/>
        </w:rPr>
        <w:t xml:space="preserve"> en cours d</w:t>
      </w:r>
      <w:r w:rsidR="00385738">
        <w:rPr>
          <w:lang w:val="fr-FR" w:bidi="fr-FR"/>
        </w:rPr>
        <w:t>’</w:t>
      </w:r>
      <w:r w:rsidRPr="00F23A9C">
        <w:rPr>
          <w:lang w:val="fr-FR" w:bidi="fr-FR"/>
        </w:rPr>
        <w:t xml:space="preserve">intégration avec </w:t>
      </w:r>
      <w:r w:rsidR="00A46960">
        <w:rPr>
          <w:lang w:val="fr-FR" w:bidi="fr-FR"/>
        </w:rPr>
        <w:t xml:space="preserve">le </w:t>
      </w:r>
      <w:hyperlink r:id="rId13" w:tgtFrame="_blank" w:history="1">
        <w:r w:rsidRPr="00F23A9C">
          <w:rPr>
            <w:rStyle w:val="Hyperlink"/>
            <w:color w:val="000000"/>
            <w:shd w:val="clear" w:color="auto" w:fill="FFFFFF"/>
            <w:lang w:val="fr-FR" w:bidi="fr-FR"/>
          </w:rPr>
          <w:t>Delft-FEWS</w:t>
        </w:r>
      </w:hyperlink>
      <w:r w:rsidRPr="00F23A9C">
        <w:rPr>
          <w:color w:val="000000"/>
          <w:shd w:val="clear" w:color="auto" w:fill="FFFFFF"/>
          <w:lang w:val="fr-FR" w:bidi="fr-FR"/>
        </w:rPr>
        <w:t xml:space="preserve"> (système de prévision et d</w:t>
      </w:r>
      <w:r w:rsidR="00385738">
        <w:rPr>
          <w:color w:val="000000"/>
          <w:shd w:val="clear" w:color="auto" w:fill="FFFFFF"/>
          <w:lang w:val="fr-FR" w:bidi="fr-FR"/>
        </w:rPr>
        <w:t>’</w:t>
      </w:r>
      <w:r w:rsidRPr="00F23A9C">
        <w:rPr>
          <w:color w:val="000000"/>
          <w:shd w:val="clear" w:color="auto" w:fill="FFFFFF"/>
          <w:lang w:val="fr-FR" w:bidi="fr-FR"/>
        </w:rPr>
        <w:t xml:space="preserve">alerte précoce des </w:t>
      </w:r>
      <w:r w:rsidR="009C579A">
        <w:rPr>
          <w:color w:val="000000"/>
          <w:shd w:val="clear" w:color="auto" w:fill="FFFFFF"/>
          <w:lang w:val="fr-FR" w:bidi="fr-FR"/>
        </w:rPr>
        <w:t>crues</w:t>
      </w:r>
      <w:r w:rsidRPr="00F23A9C">
        <w:rPr>
          <w:color w:val="000000"/>
          <w:shd w:val="clear" w:color="auto" w:fill="FFFFFF"/>
          <w:lang w:val="fr-FR" w:bidi="fr-FR"/>
        </w:rPr>
        <w:t>),</w:t>
      </w:r>
      <w:r w:rsidRPr="00F23A9C">
        <w:rPr>
          <w:lang w:val="fr-FR" w:bidi="fr-FR"/>
        </w:rPr>
        <w:t xml:space="preserve"> PROHMSAT</w:t>
      </w:r>
      <w:r w:rsidR="000054B2">
        <w:rPr>
          <w:lang w:val="fr-FR" w:bidi="fr-FR"/>
        </w:rPr>
        <w:t xml:space="preserve"> </w:t>
      </w:r>
      <w:r w:rsidRPr="00F23A9C">
        <w:rPr>
          <w:shd w:val="clear" w:color="auto" w:fill="FFFFFF"/>
          <w:lang w:val="fr-FR" w:bidi="fr-FR"/>
        </w:rPr>
        <w:t>(système de prévision hydrométéorologique et d</w:t>
      </w:r>
      <w:r w:rsidR="00385738">
        <w:rPr>
          <w:shd w:val="clear" w:color="auto" w:fill="FFFFFF"/>
          <w:lang w:val="fr-FR" w:bidi="fr-FR"/>
        </w:rPr>
        <w:t>’</w:t>
      </w:r>
      <w:r w:rsidRPr="00F23A9C">
        <w:rPr>
          <w:shd w:val="clear" w:color="auto" w:fill="FFFFFF"/>
          <w:lang w:val="fr-FR" w:bidi="fr-FR"/>
        </w:rPr>
        <w:t xml:space="preserve">alerte précoce dans le bassin de La </w:t>
      </w:r>
      <w:proofErr w:type="spellStart"/>
      <w:r w:rsidRPr="00F23A9C">
        <w:rPr>
          <w:shd w:val="clear" w:color="auto" w:fill="FFFFFF"/>
          <w:lang w:val="fr-FR" w:bidi="fr-FR"/>
        </w:rPr>
        <w:t>Plata</w:t>
      </w:r>
      <w:proofErr w:type="spellEnd"/>
      <w:r w:rsidRPr="00F23A9C">
        <w:rPr>
          <w:lang w:val="fr-FR" w:bidi="fr-FR"/>
        </w:rPr>
        <w:t>), les systèmes de qualité de l</w:t>
      </w:r>
      <w:r w:rsidR="00385738">
        <w:rPr>
          <w:lang w:val="fr-FR" w:bidi="fr-FR"/>
        </w:rPr>
        <w:t>’</w:t>
      </w:r>
      <w:r w:rsidRPr="00F23A9C">
        <w:rPr>
          <w:lang w:val="fr-FR" w:bidi="fr-FR"/>
        </w:rPr>
        <w:t>eau parmi d</w:t>
      </w:r>
      <w:r w:rsidR="00385738">
        <w:rPr>
          <w:lang w:val="fr-FR" w:bidi="fr-FR"/>
        </w:rPr>
        <w:t>’</w:t>
      </w:r>
      <w:r w:rsidRPr="00F23A9C">
        <w:rPr>
          <w:lang w:val="fr-FR" w:bidi="fr-FR"/>
        </w:rPr>
        <w:t xml:space="preserve">autres systèmes du bassin. </w:t>
      </w:r>
    </w:p>
    <w:p w14:paraId="56BE858E" w14:textId="46AE7414" w:rsidR="00B4542B" w:rsidRPr="002C6219" w:rsidRDefault="00B4542B" w:rsidP="00F23A9C">
      <w:pPr>
        <w:pStyle w:val="WMOBodyText"/>
        <w:ind w:right="-170"/>
        <w:rPr>
          <w:lang w:val="fr-FR"/>
        </w:rPr>
      </w:pPr>
      <w:r w:rsidRPr="00F23A9C">
        <w:rPr>
          <w:lang w:val="fr-FR" w:bidi="fr-FR"/>
        </w:rPr>
        <w:lastRenderedPageBreak/>
        <w:t xml:space="preserve">Les activités du </w:t>
      </w:r>
      <w:r w:rsidR="000054B2">
        <w:rPr>
          <w:lang w:val="fr-FR" w:bidi="fr-FR"/>
        </w:rPr>
        <w:t>SOHO</w:t>
      </w:r>
      <w:r w:rsidRPr="00F23A9C">
        <w:rPr>
          <w:lang w:val="fr-FR" w:bidi="fr-FR"/>
        </w:rPr>
        <w:t xml:space="preserve"> sont actuellement menées par des experts du JET-HYDMON qui collaboreront avec diverses équipes d</w:t>
      </w:r>
      <w:r w:rsidR="00385738">
        <w:rPr>
          <w:lang w:val="fr-FR" w:bidi="fr-FR"/>
        </w:rPr>
        <w:t>’</w:t>
      </w:r>
      <w:r w:rsidRPr="00F23A9C">
        <w:rPr>
          <w:lang w:val="fr-FR" w:bidi="fr-FR"/>
        </w:rPr>
        <w:t xml:space="preserve">experts du SC-IMT pour finaliser ce projet de plan opérationnel de la phase II du </w:t>
      </w:r>
      <w:r w:rsidR="005E28EA">
        <w:rPr>
          <w:lang w:val="fr-FR" w:bidi="fr-FR"/>
        </w:rPr>
        <w:t>SOHO</w:t>
      </w:r>
      <w:r w:rsidRPr="00F23A9C">
        <w:rPr>
          <w:lang w:val="fr-FR" w:bidi="fr-FR"/>
        </w:rPr>
        <w:t>,</w:t>
      </w:r>
      <w:r w:rsidR="005E28EA">
        <w:rPr>
          <w:lang w:val="fr-FR" w:bidi="fr-FR"/>
        </w:rPr>
        <w:t xml:space="preserve"> avec</w:t>
      </w:r>
      <w:r w:rsidRPr="00F23A9C">
        <w:rPr>
          <w:lang w:val="fr-FR" w:bidi="fr-FR"/>
        </w:rPr>
        <w:t xml:space="preserve"> le </w:t>
      </w:r>
      <w:r w:rsidR="005E28EA">
        <w:rPr>
          <w:lang w:val="fr-FR" w:bidi="fr-FR"/>
        </w:rPr>
        <w:t>SOHO</w:t>
      </w:r>
      <w:r w:rsidRPr="00F23A9C">
        <w:rPr>
          <w:lang w:val="fr-FR" w:bidi="fr-FR"/>
        </w:rPr>
        <w:t xml:space="preserve"> en tant que pilote du </w:t>
      </w:r>
      <w:r w:rsidR="005E28EA">
        <w:rPr>
          <w:lang w:val="fr-FR" w:bidi="fr-FR"/>
        </w:rPr>
        <w:t>SIO</w:t>
      </w:r>
      <w:r w:rsidRPr="00F23A9C">
        <w:rPr>
          <w:lang w:val="fr-FR" w:bidi="fr-FR"/>
        </w:rPr>
        <w:t xml:space="preserve"> 2.0 pour la mise en œuvre de l</w:t>
      </w:r>
      <w:r w:rsidR="00385738">
        <w:rPr>
          <w:lang w:val="fr-FR" w:bidi="fr-FR"/>
        </w:rPr>
        <w:t>’</w:t>
      </w:r>
      <w:r w:rsidRPr="00F23A9C">
        <w:rPr>
          <w:lang w:val="fr-FR" w:bidi="fr-FR"/>
        </w:rPr>
        <w:t xml:space="preserve">échange de données hydrologiques au sein du </w:t>
      </w:r>
      <w:r w:rsidR="005E28EA">
        <w:rPr>
          <w:lang w:val="fr-FR" w:bidi="fr-FR"/>
        </w:rPr>
        <w:t>SIO 2</w:t>
      </w:r>
      <w:r w:rsidRPr="00F23A9C">
        <w:rPr>
          <w:lang w:val="fr-FR" w:bidi="fr-FR"/>
        </w:rPr>
        <w:t>.0.</w:t>
      </w:r>
    </w:p>
    <w:p w14:paraId="661687ED" w14:textId="29EB6729" w:rsidR="00B4542B" w:rsidRPr="002C6219" w:rsidRDefault="00B4542B" w:rsidP="009A1A0D">
      <w:pPr>
        <w:pStyle w:val="Heading3"/>
        <w:numPr>
          <w:ilvl w:val="0"/>
          <w:numId w:val="1"/>
        </w:numPr>
        <w:spacing w:after="240"/>
        <w:ind w:left="0" w:firstLine="0"/>
        <w:rPr>
          <w:lang w:val="fr-FR"/>
        </w:rPr>
      </w:pPr>
      <w:r w:rsidRPr="00F23A9C">
        <w:rPr>
          <w:lang w:val="fr-FR" w:bidi="fr-FR"/>
        </w:rPr>
        <w:t>INTRODUCTION: Objectifs et réalisations actuelles d</w:t>
      </w:r>
      <w:r w:rsidR="001A6603">
        <w:rPr>
          <w:lang w:val="fr-FR" w:bidi="fr-FR"/>
        </w:rPr>
        <w:t>u SOHO</w:t>
      </w:r>
    </w:p>
    <w:p w14:paraId="09698C28" w14:textId="20626413" w:rsidR="00B4542B" w:rsidRPr="002C6219" w:rsidRDefault="00B4542B" w:rsidP="00D12092">
      <w:pPr>
        <w:pStyle w:val="WMOBodyText"/>
        <w:rPr>
          <w:rFonts w:cstheme="minorBidi"/>
          <w:lang w:val="fr-FR"/>
        </w:rPr>
      </w:pPr>
      <w:r w:rsidRPr="00F23A9C">
        <w:rPr>
          <w:rFonts w:cstheme="minorBidi"/>
          <w:lang w:val="fr-FR" w:bidi="fr-FR"/>
        </w:rPr>
        <w:t>1.1</w:t>
      </w:r>
      <w:r w:rsidRPr="00F23A9C">
        <w:rPr>
          <w:rFonts w:cstheme="minorBidi"/>
          <w:lang w:val="fr-FR" w:bidi="fr-FR"/>
        </w:rPr>
        <w:tab/>
        <w:t xml:space="preserve">Le plan opérationnel </w:t>
      </w:r>
      <w:r w:rsidR="001A6603">
        <w:rPr>
          <w:rFonts w:cstheme="minorBidi"/>
          <w:lang w:val="fr-FR" w:bidi="fr-FR"/>
        </w:rPr>
        <w:t>du SOHO pour la période</w:t>
      </w:r>
      <w:r w:rsidRPr="00F23A9C">
        <w:rPr>
          <w:rFonts w:cstheme="minorBidi"/>
          <w:lang w:val="fr-FR" w:bidi="fr-FR"/>
        </w:rPr>
        <w:t xml:space="preserve"> 2024-2029 guidera la mise en œuvre de la phase II du </w:t>
      </w:r>
      <w:r w:rsidR="001A6603">
        <w:rPr>
          <w:rFonts w:cstheme="minorBidi"/>
          <w:lang w:val="fr-FR" w:bidi="fr-FR"/>
        </w:rPr>
        <w:t>SOHO</w:t>
      </w:r>
      <w:r w:rsidRPr="00F23A9C">
        <w:rPr>
          <w:rFonts w:cstheme="minorBidi"/>
          <w:lang w:val="fr-FR" w:bidi="fr-FR"/>
        </w:rPr>
        <w:t xml:space="preserve"> au sein de la nouvelle structure de l</w:t>
      </w:r>
      <w:r w:rsidR="00385738">
        <w:rPr>
          <w:rFonts w:cstheme="minorBidi"/>
          <w:lang w:val="fr-FR" w:bidi="fr-FR"/>
        </w:rPr>
        <w:t>’</w:t>
      </w:r>
      <w:r w:rsidRPr="00F23A9C">
        <w:rPr>
          <w:rFonts w:cstheme="minorBidi"/>
          <w:lang w:val="fr-FR" w:bidi="fr-FR"/>
        </w:rPr>
        <w:t>OMM à partir de la phase pilote (2018-2022) par le</w:t>
      </w:r>
      <w:r w:rsidR="001A6603">
        <w:rPr>
          <w:rFonts w:cstheme="minorBidi"/>
          <w:lang w:val="fr-FR" w:bidi="fr-FR"/>
        </w:rPr>
        <w:t xml:space="preserve">s </w:t>
      </w:r>
      <w:r w:rsidR="00C6007B" w:rsidRPr="00C6007B">
        <w:rPr>
          <w:rFonts w:cstheme="minorBidi"/>
          <w:lang w:val="fr-FR" w:bidi="fr-FR"/>
        </w:rPr>
        <w:t xml:space="preserve">Services météorologiques et hydrologiques nationaux </w:t>
      </w:r>
      <w:r w:rsidR="00C6007B">
        <w:rPr>
          <w:rFonts w:cstheme="minorBidi"/>
          <w:lang w:val="fr-FR" w:bidi="fr-FR"/>
        </w:rPr>
        <w:t>(</w:t>
      </w:r>
      <w:r w:rsidR="001A6603">
        <w:rPr>
          <w:rFonts w:cstheme="minorBidi"/>
          <w:lang w:val="fr-FR" w:bidi="fr-FR"/>
        </w:rPr>
        <w:t>SMHN</w:t>
      </w:r>
      <w:r w:rsidR="00C6007B">
        <w:rPr>
          <w:rFonts w:cstheme="minorBidi"/>
          <w:lang w:val="fr-FR" w:bidi="fr-FR"/>
        </w:rPr>
        <w:t>)</w:t>
      </w:r>
      <w:r w:rsidR="001A6603">
        <w:rPr>
          <w:rFonts w:cstheme="minorBidi"/>
          <w:lang w:val="fr-FR" w:bidi="fr-FR"/>
        </w:rPr>
        <w:t xml:space="preserve"> </w:t>
      </w:r>
      <w:r w:rsidRPr="00F23A9C">
        <w:rPr>
          <w:rFonts w:cstheme="minorBidi"/>
          <w:lang w:val="fr-FR" w:bidi="fr-FR"/>
        </w:rPr>
        <w:t>et les organisations partenaires à différentes échelles (nationale, régionale et mondiale). Il décrit les aspects de la mise en œuvre et du fonctionnement d</w:t>
      </w:r>
      <w:r w:rsidR="00C6007B">
        <w:rPr>
          <w:rFonts w:cstheme="minorBidi"/>
          <w:lang w:val="fr-FR" w:bidi="fr-FR"/>
        </w:rPr>
        <w:t xml:space="preserve">u SOHO </w:t>
      </w:r>
      <w:r w:rsidRPr="00F23A9C">
        <w:rPr>
          <w:rFonts w:cstheme="minorBidi"/>
          <w:lang w:val="fr-FR" w:bidi="fr-FR"/>
        </w:rPr>
        <w:t>en abordant trois objectifs principaux:</w:t>
      </w:r>
    </w:p>
    <w:p w14:paraId="31329414" w14:textId="79A5FE45" w:rsidR="00B4542B" w:rsidRPr="002C6219" w:rsidRDefault="00B4542B" w:rsidP="005A1DF3">
      <w:pPr>
        <w:pStyle w:val="WMOIndent2"/>
        <w:numPr>
          <w:ilvl w:val="0"/>
          <w:numId w:val="2"/>
        </w:numPr>
        <w:suppressAutoHyphens/>
        <w:autoSpaceDN w:val="0"/>
        <w:ind w:left="1134" w:hanging="567"/>
        <w:rPr>
          <w:rFonts w:cstheme="minorBidi"/>
          <w:lang w:val="fr-FR"/>
        </w:rPr>
      </w:pPr>
      <w:r w:rsidRPr="00F23A9C">
        <w:rPr>
          <w:rFonts w:cstheme="minorBidi"/>
          <w:u w:val="single"/>
          <w:lang w:val="fr-FR" w:bidi="fr-FR"/>
        </w:rPr>
        <w:t>Objectif 1</w:t>
      </w:r>
      <w:r w:rsidRPr="00F23A9C">
        <w:rPr>
          <w:rFonts w:cstheme="minorBidi"/>
          <w:lang w:val="fr-FR" w:bidi="fr-FR"/>
        </w:rPr>
        <w:t>: Améliorer l</w:t>
      </w:r>
      <w:r w:rsidR="00385738">
        <w:rPr>
          <w:rFonts w:cstheme="minorBidi"/>
          <w:lang w:val="fr-FR" w:bidi="fr-FR"/>
        </w:rPr>
        <w:t>’</w:t>
      </w:r>
      <w:r w:rsidRPr="00F23A9C">
        <w:rPr>
          <w:rFonts w:cstheme="minorBidi"/>
          <w:lang w:val="fr-FR" w:bidi="fr-FR"/>
        </w:rPr>
        <w:t>accessibilité et l</w:t>
      </w:r>
      <w:r w:rsidR="00385738">
        <w:rPr>
          <w:rFonts w:cstheme="minorBidi"/>
          <w:lang w:val="fr-FR" w:bidi="fr-FR"/>
        </w:rPr>
        <w:t>’</w:t>
      </w:r>
      <w:r w:rsidRPr="00F23A9C">
        <w:rPr>
          <w:rFonts w:cstheme="minorBidi"/>
          <w:lang w:val="fr-FR" w:bidi="fr-FR"/>
        </w:rPr>
        <w:t>interopérabilité des données hydrologiques publiées par les SMHN et les autres fournisseurs de données;</w:t>
      </w:r>
    </w:p>
    <w:p w14:paraId="7C6789EB" w14:textId="74E5DEA4" w:rsidR="00B4542B" w:rsidRPr="002C6219" w:rsidRDefault="00B4542B" w:rsidP="00897CEA">
      <w:pPr>
        <w:pStyle w:val="WMOIndent2"/>
        <w:numPr>
          <w:ilvl w:val="0"/>
          <w:numId w:val="2"/>
        </w:numPr>
        <w:suppressAutoHyphens/>
        <w:autoSpaceDN w:val="0"/>
        <w:ind w:left="1134" w:hanging="567"/>
        <w:rPr>
          <w:rFonts w:cstheme="minorBidi"/>
          <w:lang w:val="fr-FR"/>
        </w:rPr>
      </w:pPr>
      <w:r w:rsidRPr="00F23A9C">
        <w:rPr>
          <w:rFonts w:cstheme="minorBidi"/>
          <w:u w:val="single"/>
          <w:lang w:val="fr-FR" w:bidi="fr-FR"/>
        </w:rPr>
        <w:t>Objectif 2</w:t>
      </w:r>
      <w:r w:rsidRPr="00F23A9C">
        <w:rPr>
          <w:rFonts w:cstheme="minorBidi"/>
          <w:lang w:val="fr-FR" w:bidi="fr-FR"/>
        </w:rPr>
        <w:t xml:space="preserve">: Établir une connexion efficace avec le WIGOS (et ses outils), le </w:t>
      </w:r>
      <w:r w:rsidR="00C6007B">
        <w:rPr>
          <w:rFonts w:cstheme="minorBidi"/>
          <w:lang w:val="fr-FR" w:bidi="fr-FR"/>
        </w:rPr>
        <w:t>SIO</w:t>
      </w:r>
      <w:r w:rsidRPr="00F23A9C">
        <w:rPr>
          <w:rFonts w:cstheme="minorBidi"/>
          <w:lang w:val="fr-FR" w:bidi="fr-FR"/>
        </w:rPr>
        <w:t xml:space="preserve">, le </w:t>
      </w:r>
      <w:r w:rsidR="00C6007B">
        <w:rPr>
          <w:rFonts w:cstheme="minorBidi"/>
          <w:lang w:val="fr-FR" w:bidi="fr-FR"/>
        </w:rPr>
        <w:t>SMTDP</w:t>
      </w:r>
      <w:r w:rsidRPr="00F23A9C">
        <w:rPr>
          <w:rFonts w:cstheme="minorBidi"/>
          <w:lang w:val="fr-FR" w:bidi="fr-FR"/>
        </w:rPr>
        <w:t xml:space="preserve">, et des </w:t>
      </w:r>
      <w:r w:rsidRPr="00F23A9C">
        <w:rPr>
          <w:lang w:val="fr-FR" w:bidi="fr-FR"/>
        </w:rPr>
        <w:t>développements</w:t>
      </w:r>
      <w:r w:rsidRPr="00F23A9C">
        <w:rPr>
          <w:rFonts w:cstheme="minorBidi"/>
          <w:lang w:val="fr-FR" w:bidi="fr-FR"/>
        </w:rPr>
        <w:t xml:space="preserve"> comme </w:t>
      </w:r>
      <w:r w:rsidR="00506870">
        <w:rPr>
          <w:rFonts w:cstheme="minorBidi"/>
          <w:lang w:val="fr-FR" w:bidi="fr-FR"/>
        </w:rPr>
        <w:t xml:space="preserve">le </w:t>
      </w:r>
      <w:r w:rsidR="00506870" w:rsidRPr="00506870">
        <w:rPr>
          <w:rFonts w:cstheme="minorBidi"/>
          <w:lang w:val="fr-FR" w:bidi="fr-FR"/>
        </w:rPr>
        <w:t>Système de gestion de bases de données météorologiques, climatologiques et hydrologiques</w:t>
      </w:r>
      <w:r w:rsidRPr="00F23A9C">
        <w:rPr>
          <w:rFonts w:cstheme="minorBidi"/>
          <w:lang w:val="fr-FR" w:bidi="fr-FR"/>
        </w:rPr>
        <w:t xml:space="preserve"> et </w:t>
      </w:r>
      <w:r w:rsidR="000E365A">
        <w:rPr>
          <w:rFonts w:cstheme="minorBidi"/>
          <w:lang w:val="fr-FR" w:bidi="fr-FR"/>
        </w:rPr>
        <w:t xml:space="preserve">le </w:t>
      </w:r>
      <w:r w:rsidR="000E365A" w:rsidRPr="000E365A">
        <w:rPr>
          <w:rFonts w:cstheme="minorBidi"/>
          <w:lang w:val="fr-FR" w:bidi="fr-FR"/>
        </w:rPr>
        <w:t xml:space="preserve">Système de gestion des données climatologiques </w:t>
      </w:r>
      <w:proofErr w:type="spellStart"/>
      <w:r w:rsidRPr="00F23A9C">
        <w:rPr>
          <w:rFonts w:cstheme="minorBidi"/>
          <w:lang w:val="fr-FR" w:bidi="fr-FR"/>
        </w:rPr>
        <w:t>OpenCDMS</w:t>
      </w:r>
      <w:proofErr w:type="spellEnd"/>
      <w:r w:rsidRPr="00F23A9C">
        <w:rPr>
          <w:rFonts w:cstheme="minorBidi"/>
          <w:lang w:val="fr-FR" w:bidi="fr-FR"/>
        </w:rPr>
        <w:t xml:space="preserve">, pour mieux soutenir les produits et services tels que </w:t>
      </w:r>
      <w:r w:rsidR="000E365A">
        <w:rPr>
          <w:rFonts w:cstheme="minorBidi"/>
          <w:lang w:val="fr-FR" w:bidi="fr-FR"/>
        </w:rPr>
        <w:t xml:space="preserve">le </w:t>
      </w:r>
      <w:r w:rsidR="000E365A" w:rsidRPr="000E365A">
        <w:rPr>
          <w:rFonts w:cstheme="minorBidi"/>
          <w:lang w:val="fr-FR" w:bidi="fr-FR"/>
        </w:rPr>
        <w:t>système d'indications relatives aux crues éclair</w:t>
      </w:r>
      <w:r w:rsidRPr="00F23A9C">
        <w:rPr>
          <w:rFonts w:cstheme="minorBidi"/>
          <w:lang w:val="fr-FR" w:bidi="fr-FR"/>
        </w:rPr>
        <w:t xml:space="preserve"> et HydroSOS</w:t>
      </w:r>
      <w:r w:rsidR="00A937D2">
        <w:rPr>
          <w:rFonts w:cstheme="minorBidi"/>
          <w:lang w:val="fr-FR" w:bidi="fr-FR"/>
        </w:rPr>
        <w:t xml:space="preserve"> (</w:t>
      </w:r>
      <w:r w:rsidR="00A937D2" w:rsidRPr="00A937D2">
        <w:rPr>
          <w:rFonts w:cstheme="minorBidi"/>
          <w:lang w:val="fr-FR" w:bidi="fr-FR"/>
        </w:rPr>
        <w:t>Système mondial OMM d'évaluation et de prévision hydrologiques</w:t>
      </w:r>
      <w:r w:rsidR="00A937D2">
        <w:rPr>
          <w:rFonts w:cstheme="minorBidi"/>
          <w:lang w:val="fr-FR" w:bidi="fr-FR"/>
        </w:rPr>
        <w:t>)</w:t>
      </w:r>
      <w:r w:rsidRPr="00F23A9C">
        <w:rPr>
          <w:rFonts w:cstheme="minorBidi"/>
          <w:lang w:val="fr-FR" w:bidi="fr-FR"/>
        </w:rPr>
        <w:t>;</w:t>
      </w:r>
    </w:p>
    <w:p w14:paraId="2B230797" w14:textId="03DF599E" w:rsidR="00B4542B" w:rsidRPr="002C6219" w:rsidRDefault="00B4542B" w:rsidP="002A7260">
      <w:pPr>
        <w:pStyle w:val="WMOIndent2"/>
        <w:numPr>
          <w:ilvl w:val="0"/>
          <w:numId w:val="2"/>
        </w:numPr>
        <w:suppressAutoHyphens/>
        <w:autoSpaceDN w:val="0"/>
        <w:ind w:left="1134" w:hanging="567"/>
        <w:rPr>
          <w:rFonts w:cstheme="minorBidi"/>
          <w:lang w:val="fr-FR"/>
        </w:rPr>
      </w:pPr>
      <w:r w:rsidRPr="00F23A9C">
        <w:rPr>
          <w:rFonts w:cstheme="minorBidi"/>
          <w:u w:val="single"/>
          <w:lang w:val="fr-FR" w:bidi="fr-FR"/>
        </w:rPr>
        <w:t>Objectif 3:</w:t>
      </w:r>
      <w:r w:rsidRPr="00F23A9C">
        <w:rPr>
          <w:rFonts w:cstheme="minorBidi"/>
          <w:lang w:val="fr-FR" w:bidi="fr-FR"/>
        </w:rPr>
        <w:t xml:space="preserve"> Faire progresser la technologie, l</w:t>
      </w:r>
      <w:r w:rsidR="00385738">
        <w:rPr>
          <w:rFonts w:cstheme="minorBidi"/>
          <w:lang w:val="fr-FR" w:bidi="fr-FR"/>
        </w:rPr>
        <w:t>’</w:t>
      </w:r>
      <w:r w:rsidRPr="00F23A9C">
        <w:rPr>
          <w:rFonts w:cstheme="minorBidi"/>
          <w:lang w:val="fr-FR" w:bidi="fr-FR"/>
        </w:rPr>
        <w:t xml:space="preserve">ontologie, les normes et les </w:t>
      </w:r>
      <w:r w:rsidRPr="00F23A9C">
        <w:rPr>
          <w:lang w:val="fr-FR" w:bidi="fr-FR"/>
        </w:rPr>
        <w:t>outils d</w:t>
      </w:r>
      <w:r w:rsidR="00385738">
        <w:rPr>
          <w:lang w:val="fr-FR" w:bidi="fr-FR"/>
        </w:rPr>
        <w:t>’</w:t>
      </w:r>
      <w:r w:rsidRPr="00F23A9C">
        <w:rPr>
          <w:rFonts w:cstheme="minorBidi"/>
          <w:lang w:val="fr-FR" w:bidi="fr-FR"/>
        </w:rPr>
        <w:t>échange de données hydrologiques</w:t>
      </w:r>
      <w:r w:rsidRPr="00F23A9C">
        <w:rPr>
          <w:lang w:val="fr-FR" w:bidi="fr-FR"/>
        </w:rPr>
        <w:t>.</w:t>
      </w:r>
    </w:p>
    <w:p w14:paraId="79E6F236" w14:textId="241B211C" w:rsidR="00B4542B" w:rsidRPr="002C6219" w:rsidRDefault="00B4542B" w:rsidP="00F23A9C">
      <w:pPr>
        <w:pStyle w:val="WMOBodyText"/>
        <w:ind w:right="-170"/>
        <w:rPr>
          <w:rFonts w:cstheme="minorBidi"/>
          <w:lang w:val="fr-FR"/>
        </w:rPr>
      </w:pPr>
      <w:r w:rsidRPr="00F23A9C">
        <w:rPr>
          <w:rFonts w:cstheme="minorBidi"/>
          <w:lang w:val="fr-FR" w:bidi="fr-FR"/>
        </w:rPr>
        <w:t>1.2</w:t>
      </w:r>
      <w:r w:rsidRPr="00F23A9C">
        <w:rPr>
          <w:rFonts w:cstheme="minorBidi"/>
          <w:lang w:val="fr-FR" w:bidi="fr-FR"/>
        </w:rPr>
        <w:tab/>
        <w:t>Le plan s</w:t>
      </w:r>
      <w:r w:rsidR="00385738">
        <w:rPr>
          <w:rFonts w:cstheme="minorBidi"/>
          <w:lang w:val="fr-FR" w:bidi="fr-FR"/>
        </w:rPr>
        <w:t>’</w:t>
      </w:r>
      <w:r w:rsidRPr="00F23A9C">
        <w:rPr>
          <w:rFonts w:cstheme="minorBidi"/>
          <w:lang w:val="fr-FR" w:bidi="fr-FR"/>
        </w:rPr>
        <w:t xml:space="preserve">appuie sur le plan initial de mise en œuvre du </w:t>
      </w:r>
      <w:r w:rsidR="0097612F">
        <w:rPr>
          <w:rFonts w:cstheme="minorBidi"/>
          <w:lang w:val="fr-FR" w:bidi="fr-FR"/>
        </w:rPr>
        <w:t xml:space="preserve">SOHO </w:t>
      </w:r>
      <w:hyperlink r:id="rId14">
        <w:r w:rsidRPr="00F23A9C">
          <w:rPr>
            <w:rStyle w:val="Hyperlink"/>
            <w:rFonts w:cstheme="minorBidi"/>
            <w:lang w:val="fr-FR" w:bidi="fr-FR"/>
          </w:rPr>
          <w:t>(lien</w:t>
        </w:r>
      </w:hyperlink>
      <w:r w:rsidRPr="00F23A9C">
        <w:rPr>
          <w:rFonts w:cstheme="minorBidi"/>
          <w:lang w:val="fr-FR" w:bidi="fr-FR"/>
        </w:rPr>
        <w:t xml:space="preserve">) qui a été approuvé par la </w:t>
      </w:r>
      <w:hyperlink r:id="rId15" w:anchor="page=78" w:history="1">
        <w:r w:rsidRPr="003804C1">
          <w:rPr>
            <w:rStyle w:val="Hyperlink"/>
            <w:rFonts w:cstheme="minorBidi"/>
            <w:lang w:val="fr-FR" w:bidi="fr-FR"/>
          </w:rPr>
          <w:t>résolution 17</w:t>
        </w:r>
      </w:hyperlink>
      <w:r w:rsidRPr="003804C1">
        <w:rPr>
          <w:rFonts w:cstheme="minorBidi"/>
          <w:lang w:val="fr-FR" w:bidi="fr-FR"/>
        </w:rPr>
        <w:t xml:space="preserve"> </w:t>
      </w:r>
      <w:r w:rsidR="003804C1">
        <w:rPr>
          <w:rFonts w:cstheme="minorBidi"/>
          <w:lang w:val="fr-FR" w:bidi="fr-FR"/>
        </w:rPr>
        <w:t>de la soixante-di</w:t>
      </w:r>
      <w:r w:rsidR="005B4F4A">
        <w:rPr>
          <w:rFonts w:cstheme="minorBidi"/>
          <w:lang w:val="fr-FR" w:bidi="fr-FR"/>
        </w:rPr>
        <w:t>x</w:t>
      </w:r>
      <w:r w:rsidR="003804C1">
        <w:rPr>
          <w:rFonts w:cstheme="minorBidi"/>
          <w:lang w:val="fr-FR" w:bidi="fr-FR"/>
        </w:rPr>
        <w:t>ième sessio</w:t>
      </w:r>
      <w:r w:rsidR="005B4F4A">
        <w:rPr>
          <w:rFonts w:cstheme="minorBidi"/>
          <w:lang w:val="fr-FR" w:bidi="fr-FR"/>
        </w:rPr>
        <w:t>n du Conseil exécutif</w:t>
      </w:r>
      <w:r w:rsidRPr="00F23A9C">
        <w:rPr>
          <w:rFonts w:cstheme="minorBidi"/>
          <w:lang w:val="fr-FR" w:bidi="fr-FR"/>
        </w:rPr>
        <w:t xml:space="preserve"> </w:t>
      </w:r>
      <w:r w:rsidR="005B4F4A">
        <w:rPr>
          <w:rFonts w:cstheme="minorBidi"/>
          <w:lang w:val="fr-FR" w:bidi="fr-FR"/>
        </w:rPr>
        <w:t>–</w:t>
      </w:r>
      <w:r w:rsidRPr="00F23A9C">
        <w:rPr>
          <w:rFonts w:cstheme="minorBidi"/>
          <w:lang w:val="fr-FR" w:bidi="fr-FR"/>
        </w:rPr>
        <w:t xml:space="preserve"> Plan de mise en œuvre de la phase II du Système d</w:t>
      </w:r>
      <w:r w:rsidR="00385738">
        <w:rPr>
          <w:rFonts w:cstheme="minorBidi"/>
          <w:lang w:val="fr-FR" w:bidi="fr-FR"/>
        </w:rPr>
        <w:t>’</w:t>
      </w:r>
      <w:r w:rsidRPr="00F23A9C">
        <w:rPr>
          <w:rFonts w:cstheme="minorBidi"/>
          <w:lang w:val="fr-FR" w:bidi="fr-FR"/>
        </w:rPr>
        <w:t>observation hydrologique de l</w:t>
      </w:r>
      <w:r w:rsidR="00385738">
        <w:rPr>
          <w:rFonts w:cstheme="minorBidi"/>
          <w:lang w:val="fr-FR" w:bidi="fr-FR"/>
        </w:rPr>
        <w:t>’</w:t>
      </w:r>
      <w:r w:rsidRPr="00F23A9C">
        <w:rPr>
          <w:rFonts w:cstheme="minorBidi"/>
          <w:lang w:val="fr-FR" w:bidi="fr-FR"/>
        </w:rPr>
        <w:t>OMM, et le plan d</w:t>
      </w:r>
      <w:r w:rsidR="00385738">
        <w:rPr>
          <w:rFonts w:cstheme="minorBidi"/>
          <w:lang w:val="fr-FR" w:bidi="fr-FR"/>
        </w:rPr>
        <w:t>’</w:t>
      </w:r>
      <w:r w:rsidRPr="00F23A9C">
        <w:rPr>
          <w:rFonts w:cstheme="minorBidi"/>
          <w:lang w:val="fr-FR" w:bidi="fr-FR"/>
        </w:rPr>
        <w:t>action de l</w:t>
      </w:r>
      <w:r w:rsidR="00385738">
        <w:rPr>
          <w:rFonts w:cstheme="minorBidi"/>
          <w:lang w:val="fr-FR" w:bidi="fr-FR"/>
        </w:rPr>
        <w:t>’</w:t>
      </w:r>
      <w:r w:rsidRPr="00F23A9C">
        <w:rPr>
          <w:rFonts w:cstheme="minorBidi"/>
          <w:lang w:val="fr-FR" w:bidi="fr-FR"/>
        </w:rPr>
        <w:t>OMM pour l</w:t>
      </w:r>
      <w:r w:rsidR="00385738">
        <w:rPr>
          <w:rFonts w:cstheme="minorBidi"/>
          <w:lang w:val="fr-FR" w:bidi="fr-FR"/>
        </w:rPr>
        <w:t>’</w:t>
      </w:r>
      <w:r w:rsidRPr="00F23A9C">
        <w:rPr>
          <w:rFonts w:cstheme="minorBidi"/>
          <w:lang w:val="fr-FR" w:bidi="fr-FR"/>
        </w:rPr>
        <w:t xml:space="preserve">hydrologie </w:t>
      </w:r>
      <w:r w:rsidR="005B4F4A">
        <w:rPr>
          <w:rFonts w:cstheme="minorBidi"/>
          <w:lang w:val="fr-FR" w:bidi="fr-FR"/>
        </w:rPr>
        <w:t xml:space="preserve">pour la période </w:t>
      </w:r>
      <w:r w:rsidRPr="00F23A9C">
        <w:rPr>
          <w:rFonts w:cstheme="minorBidi"/>
          <w:lang w:val="fr-FR" w:bidi="fr-FR"/>
        </w:rPr>
        <w:t>2022-2030</w:t>
      </w:r>
      <w:r w:rsidR="005B4F4A">
        <w:rPr>
          <w:rFonts w:cstheme="minorBidi"/>
          <w:lang w:val="fr-FR" w:bidi="fr-FR"/>
        </w:rPr>
        <w:t xml:space="preserve"> </w:t>
      </w:r>
      <w:hyperlink r:id="rId16">
        <w:r w:rsidRPr="00F23A9C">
          <w:rPr>
            <w:rStyle w:val="Hyperlink"/>
            <w:rFonts w:cstheme="minorBidi"/>
            <w:lang w:val="fr-FR" w:bidi="fr-FR"/>
          </w:rPr>
          <w:t>(lien</w:t>
        </w:r>
      </w:hyperlink>
      <w:r w:rsidRPr="00F23A9C">
        <w:rPr>
          <w:rFonts w:cstheme="minorBidi"/>
          <w:lang w:val="fr-FR" w:bidi="fr-FR"/>
        </w:rPr>
        <w:t>),</w:t>
      </w:r>
      <w:r w:rsidR="00274379">
        <w:rPr>
          <w:rFonts w:cstheme="minorBidi"/>
          <w:lang w:val="fr-FR" w:bidi="fr-FR"/>
        </w:rPr>
        <w:t xml:space="preserve"> et</w:t>
      </w:r>
      <w:r w:rsidRPr="00F23A9C">
        <w:rPr>
          <w:rFonts w:cstheme="minorBidi"/>
          <w:lang w:val="fr-FR" w:bidi="fr-FR"/>
        </w:rPr>
        <w:t xml:space="preserve"> la </w:t>
      </w:r>
      <w:hyperlink r:id="rId17" w:anchor="page=40" w:history="1">
        <w:r w:rsidRPr="00F23A9C">
          <w:rPr>
            <w:rStyle w:val="Hyperlink"/>
            <w:rFonts w:cstheme="minorBidi"/>
            <w:lang w:val="fr-FR" w:bidi="fr-FR"/>
          </w:rPr>
          <w:t>résolution 4</w:t>
        </w:r>
      </w:hyperlink>
      <w:r w:rsidRPr="00F23A9C">
        <w:rPr>
          <w:rFonts w:cstheme="minorBidi"/>
          <w:lang w:val="fr-FR" w:bidi="fr-FR"/>
        </w:rPr>
        <w:t xml:space="preserve"> </w:t>
      </w:r>
      <w:r w:rsidR="000657D5">
        <w:rPr>
          <w:rFonts w:cstheme="minorBidi"/>
          <w:lang w:val="fr-FR" w:bidi="fr-FR"/>
        </w:rPr>
        <w:t>de la session extraordinaire du Congrès 2021 –</w:t>
      </w:r>
      <w:r w:rsidR="000C580C" w:rsidRPr="00F23A9C">
        <w:rPr>
          <w:rStyle w:val="Hyperlink"/>
          <w:rFonts w:cstheme="minorBidi"/>
          <w:color w:val="auto"/>
          <w:lang w:val="fr-FR" w:bidi="fr-FR"/>
        </w:rPr>
        <w:t xml:space="preserve"> </w:t>
      </w:r>
      <w:r w:rsidR="00FF595F">
        <w:rPr>
          <w:rFonts w:cstheme="minorBidi"/>
          <w:lang w:val="fr-FR" w:bidi="fr-FR"/>
        </w:rPr>
        <w:t>Persp</w:t>
      </w:r>
      <w:r w:rsidR="000657D5">
        <w:rPr>
          <w:rFonts w:cstheme="minorBidi"/>
          <w:lang w:val="fr-FR" w:bidi="fr-FR"/>
        </w:rPr>
        <w:t>ectives</w:t>
      </w:r>
      <w:r w:rsidRPr="00F23A9C">
        <w:rPr>
          <w:rFonts w:cstheme="minorBidi"/>
          <w:lang w:val="fr-FR" w:bidi="fr-FR"/>
        </w:rPr>
        <w:t xml:space="preserve"> et stratégie de l</w:t>
      </w:r>
      <w:r w:rsidR="00385738">
        <w:rPr>
          <w:rFonts w:cstheme="minorBidi"/>
          <w:lang w:val="fr-FR" w:bidi="fr-FR"/>
        </w:rPr>
        <w:t>’</w:t>
      </w:r>
      <w:r w:rsidRPr="00F23A9C">
        <w:rPr>
          <w:rFonts w:cstheme="minorBidi"/>
          <w:lang w:val="fr-FR" w:bidi="fr-FR"/>
        </w:rPr>
        <w:t xml:space="preserve">OMM </w:t>
      </w:r>
      <w:r w:rsidR="000657D5">
        <w:rPr>
          <w:rFonts w:cstheme="minorBidi"/>
          <w:lang w:val="fr-FR" w:bidi="fr-FR"/>
        </w:rPr>
        <w:t>en matière d</w:t>
      </w:r>
      <w:r w:rsidR="00385738">
        <w:rPr>
          <w:rFonts w:cstheme="minorBidi"/>
          <w:lang w:val="fr-FR" w:bidi="fr-FR"/>
        </w:rPr>
        <w:t>’</w:t>
      </w:r>
      <w:r w:rsidRPr="00F23A9C">
        <w:rPr>
          <w:rFonts w:cstheme="minorBidi"/>
          <w:lang w:val="fr-FR" w:bidi="fr-FR"/>
        </w:rPr>
        <w:t>hydrologie et plan d</w:t>
      </w:r>
      <w:r w:rsidR="00385738">
        <w:rPr>
          <w:rFonts w:cstheme="minorBidi"/>
          <w:lang w:val="fr-FR" w:bidi="fr-FR"/>
        </w:rPr>
        <w:t>’</w:t>
      </w:r>
      <w:r w:rsidRPr="00F23A9C">
        <w:rPr>
          <w:rFonts w:cstheme="minorBidi"/>
          <w:lang w:val="fr-FR" w:bidi="fr-FR"/>
        </w:rPr>
        <w:t>action associé.</w:t>
      </w:r>
      <w:r w:rsidRPr="00F23A9C">
        <w:rPr>
          <w:rStyle w:val="Hyperlink"/>
          <w:rFonts w:eastAsiaTheme="majorEastAsia" w:cstheme="minorBidi"/>
          <w:color w:val="auto"/>
          <w:lang w:val="fr-FR" w:bidi="fr-FR"/>
        </w:rPr>
        <w:t xml:space="preserve"> Le plan d</w:t>
      </w:r>
      <w:r w:rsidR="00385738">
        <w:rPr>
          <w:rStyle w:val="Hyperlink"/>
          <w:rFonts w:eastAsiaTheme="majorEastAsia" w:cstheme="minorBidi"/>
          <w:color w:val="auto"/>
          <w:lang w:val="fr-FR" w:bidi="fr-FR"/>
        </w:rPr>
        <w:t>’</w:t>
      </w:r>
      <w:r w:rsidRPr="00F23A9C">
        <w:rPr>
          <w:rStyle w:val="Hyperlink"/>
          <w:rFonts w:eastAsiaTheme="majorEastAsia" w:cstheme="minorBidi"/>
          <w:color w:val="auto"/>
          <w:lang w:val="fr-FR" w:bidi="fr-FR"/>
        </w:rPr>
        <w:t xml:space="preserve">action encourage la </w:t>
      </w:r>
      <w:r w:rsidRPr="00F23A9C">
        <w:rPr>
          <w:rFonts w:cstheme="minorBidi"/>
          <w:lang w:val="fr-FR" w:bidi="fr-FR"/>
        </w:rPr>
        <w:t xml:space="preserve">poursuite de la mise en œuvre du </w:t>
      </w:r>
      <w:r w:rsidR="00274379">
        <w:rPr>
          <w:rFonts w:cstheme="minorBidi"/>
          <w:lang w:val="fr-FR" w:bidi="fr-FR"/>
        </w:rPr>
        <w:t>SOHO</w:t>
      </w:r>
      <w:r w:rsidRPr="00F23A9C">
        <w:rPr>
          <w:rFonts w:cstheme="minorBidi"/>
          <w:lang w:val="fr-FR" w:bidi="fr-FR"/>
        </w:rPr>
        <w:t xml:space="preserve"> pour le partage des données opérationnelles et historiques entre les membres. </w:t>
      </w:r>
      <w:r w:rsidR="00274379">
        <w:rPr>
          <w:rFonts w:cstheme="minorBidi"/>
          <w:lang w:val="fr-FR" w:bidi="fr-FR"/>
        </w:rPr>
        <w:t>Le SOHO</w:t>
      </w:r>
      <w:r w:rsidRPr="00F23A9C">
        <w:rPr>
          <w:rFonts w:cstheme="minorBidi"/>
          <w:lang w:val="fr-FR" w:bidi="fr-FR"/>
        </w:rPr>
        <w:t xml:space="preserve"> met en œuvre des outils </w:t>
      </w:r>
      <w:r w:rsidR="00274379">
        <w:rPr>
          <w:rFonts w:cstheme="minorBidi"/>
          <w:lang w:val="fr-FR" w:bidi="fr-FR"/>
        </w:rPr>
        <w:t>en accès libre</w:t>
      </w:r>
      <w:r w:rsidRPr="00F23A9C">
        <w:rPr>
          <w:rFonts w:cstheme="minorBidi"/>
          <w:lang w:val="fr-FR" w:bidi="fr-FR"/>
        </w:rPr>
        <w:t xml:space="preserve">, des services </w:t>
      </w:r>
      <w:r w:rsidR="00274379">
        <w:rPr>
          <w:rFonts w:cstheme="minorBidi"/>
          <w:lang w:val="fr-FR" w:bidi="fr-FR"/>
        </w:rPr>
        <w:t>W</w:t>
      </w:r>
      <w:r w:rsidRPr="00F23A9C">
        <w:rPr>
          <w:rFonts w:cstheme="minorBidi"/>
          <w:lang w:val="fr-FR" w:bidi="fr-FR"/>
        </w:rPr>
        <w:t>eb et des normes de données comme WaterML2.0 (une activité conjointe de l</w:t>
      </w:r>
      <w:r w:rsidR="00385738">
        <w:rPr>
          <w:rFonts w:cstheme="minorBidi"/>
          <w:lang w:val="fr-FR" w:bidi="fr-FR"/>
        </w:rPr>
        <w:t>’</w:t>
      </w:r>
      <w:r w:rsidRPr="00F23A9C">
        <w:rPr>
          <w:rFonts w:cstheme="minorBidi"/>
          <w:lang w:val="fr-FR" w:bidi="fr-FR"/>
        </w:rPr>
        <w:t>OMM et de l</w:t>
      </w:r>
      <w:r w:rsidR="00385738">
        <w:rPr>
          <w:rFonts w:cstheme="minorBidi"/>
          <w:lang w:val="fr-FR" w:bidi="fr-FR"/>
        </w:rPr>
        <w:t>’</w:t>
      </w:r>
      <w:r w:rsidRPr="00F23A9C">
        <w:rPr>
          <w:rFonts w:cstheme="minorBidi"/>
          <w:lang w:val="fr-FR" w:bidi="fr-FR"/>
        </w:rPr>
        <w:t>OGC) pour l</w:t>
      </w:r>
      <w:r w:rsidR="00385738">
        <w:rPr>
          <w:rFonts w:cstheme="minorBidi"/>
          <w:lang w:val="fr-FR" w:bidi="fr-FR"/>
        </w:rPr>
        <w:t>’</w:t>
      </w:r>
      <w:r w:rsidRPr="00F23A9C">
        <w:rPr>
          <w:rFonts w:cstheme="minorBidi"/>
          <w:lang w:val="fr-FR" w:bidi="fr-FR"/>
        </w:rPr>
        <w:t>interopérabilité, l</w:t>
      </w:r>
      <w:r w:rsidR="00385738">
        <w:rPr>
          <w:rFonts w:cstheme="minorBidi"/>
          <w:lang w:val="fr-FR" w:bidi="fr-FR"/>
        </w:rPr>
        <w:t>’</w:t>
      </w:r>
      <w:r w:rsidRPr="00F23A9C">
        <w:rPr>
          <w:rFonts w:cstheme="minorBidi"/>
          <w:lang w:val="fr-FR" w:bidi="fr-FR"/>
        </w:rPr>
        <w:t>accès et le partage des données hydrologiques. La partie 1 (séries chronologiques), la partie 2 (cours d</w:t>
      </w:r>
      <w:r w:rsidR="00385738">
        <w:rPr>
          <w:rFonts w:cstheme="minorBidi"/>
          <w:lang w:val="fr-FR" w:bidi="fr-FR"/>
        </w:rPr>
        <w:t>’</w:t>
      </w:r>
      <w:r w:rsidRPr="00F23A9C">
        <w:rPr>
          <w:rFonts w:cstheme="minorBidi"/>
          <w:lang w:val="fr-FR" w:bidi="fr-FR"/>
        </w:rPr>
        <w:t xml:space="preserve">eau, jaugeages et sections), la partie 3 (hydrologie de surface) et la partie 4 (eaux souterraines) de la norme </w:t>
      </w:r>
      <w:proofErr w:type="spellStart"/>
      <w:r w:rsidRPr="00F23A9C">
        <w:rPr>
          <w:rFonts w:cstheme="minorBidi"/>
          <w:lang w:val="fr-FR" w:bidi="fr-FR"/>
        </w:rPr>
        <w:t>WaterML</w:t>
      </w:r>
      <w:proofErr w:type="spellEnd"/>
      <w:r w:rsidRPr="00F23A9C">
        <w:rPr>
          <w:rFonts w:cstheme="minorBidi"/>
          <w:lang w:val="fr-FR" w:bidi="fr-FR"/>
        </w:rPr>
        <w:t xml:space="preserve"> 2.0 ont été adoptées par l</w:t>
      </w:r>
      <w:r w:rsidR="00385738">
        <w:rPr>
          <w:rFonts w:cstheme="minorBidi"/>
          <w:lang w:val="fr-FR" w:bidi="fr-FR"/>
        </w:rPr>
        <w:t>’</w:t>
      </w:r>
      <w:r w:rsidRPr="00F23A9C">
        <w:rPr>
          <w:rFonts w:cstheme="minorBidi"/>
          <w:lang w:val="fr-FR" w:bidi="fr-FR"/>
        </w:rPr>
        <w:t>OMM et l</w:t>
      </w:r>
      <w:r w:rsidR="00385738">
        <w:rPr>
          <w:rFonts w:cstheme="minorBidi"/>
          <w:lang w:val="fr-FR" w:bidi="fr-FR"/>
        </w:rPr>
        <w:t>’</w:t>
      </w:r>
      <w:r w:rsidRPr="00F23A9C">
        <w:rPr>
          <w:rFonts w:cstheme="minorBidi"/>
          <w:lang w:val="fr-FR" w:bidi="fr-FR"/>
        </w:rPr>
        <w:t>OGC, tandis que la partie 5 sur la qualité de l</w:t>
      </w:r>
      <w:r w:rsidR="00385738">
        <w:rPr>
          <w:rFonts w:cstheme="minorBidi"/>
          <w:lang w:val="fr-FR" w:bidi="fr-FR"/>
        </w:rPr>
        <w:t>’</w:t>
      </w:r>
      <w:r w:rsidRPr="00F23A9C">
        <w:rPr>
          <w:rFonts w:cstheme="minorBidi"/>
          <w:lang w:val="fr-FR" w:bidi="fr-FR"/>
        </w:rPr>
        <w:t xml:space="preserve">eau est en cours de développement. </w:t>
      </w:r>
      <w:r w:rsidR="001D1E9A">
        <w:rPr>
          <w:rFonts w:cstheme="minorBidi"/>
          <w:lang w:val="fr-FR" w:bidi="fr-FR"/>
        </w:rPr>
        <w:t>Le SOHO</w:t>
      </w:r>
      <w:r w:rsidRPr="00F23A9C">
        <w:rPr>
          <w:rFonts w:cstheme="minorBidi"/>
          <w:lang w:val="fr-FR" w:bidi="fr-FR"/>
        </w:rPr>
        <w:t xml:space="preserve"> vise à relever les défis de l</w:t>
      </w:r>
      <w:r w:rsidR="00385738">
        <w:rPr>
          <w:rFonts w:cstheme="minorBidi"/>
          <w:lang w:val="fr-FR" w:bidi="fr-FR"/>
        </w:rPr>
        <w:t>’</w:t>
      </w:r>
      <w:r w:rsidRPr="00F23A9C">
        <w:rPr>
          <w:rFonts w:cstheme="minorBidi"/>
          <w:lang w:val="fr-FR" w:bidi="fr-FR"/>
        </w:rPr>
        <w:t>échange de données hydrologiques en soutenant et en contribuant à la chaîne de valeur des données de l</w:t>
      </w:r>
      <w:r w:rsidR="00385738">
        <w:rPr>
          <w:rFonts w:cstheme="minorBidi"/>
          <w:lang w:val="fr-FR" w:bidi="fr-FR"/>
        </w:rPr>
        <w:t>’</w:t>
      </w:r>
      <w:r w:rsidRPr="00F23A9C">
        <w:rPr>
          <w:rFonts w:cstheme="minorBidi"/>
          <w:lang w:val="fr-FR" w:bidi="fr-FR"/>
        </w:rPr>
        <w:t>OMM</w:t>
      </w:r>
      <w:r w:rsidR="002329A8">
        <w:rPr>
          <w:rFonts w:cstheme="minorBidi"/>
          <w:lang w:val="fr-FR" w:bidi="fr-FR"/>
        </w:rPr>
        <w:t xml:space="preserve"> et</w:t>
      </w:r>
      <w:r w:rsidRPr="00F23A9C">
        <w:rPr>
          <w:rFonts w:cstheme="minorBidi"/>
          <w:lang w:val="fr-FR" w:bidi="fr-FR"/>
        </w:rPr>
        <w:t xml:space="preserve"> de la production des données à la diffusion auprès des utilisateurs finaux, comme le montre la </w:t>
      </w:r>
      <w:hyperlink w:anchor="Figure1" w:history="1">
        <w:r w:rsidR="00F23A9C">
          <w:rPr>
            <w:rStyle w:val="Hyperlink"/>
            <w:rFonts w:cstheme="minorBidi"/>
            <w:lang w:val="fr-FR" w:bidi="fr-FR"/>
          </w:rPr>
          <w:t>figure 1</w:t>
        </w:r>
      </w:hyperlink>
      <w:r w:rsidRPr="00F23A9C">
        <w:rPr>
          <w:rFonts w:cstheme="minorBidi"/>
          <w:lang w:val="fr-FR" w:bidi="fr-FR"/>
        </w:rPr>
        <w:t>.</w:t>
      </w:r>
    </w:p>
    <w:p w14:paraId="2BE6F0F6" w14:textId="77777777" w:rsidR="00975502" w:rsidRPr="00F23A9C" w:rsidRDefault="00B4542B" w:rsidP="00B4542B">
      <w:pPr>
        <w:pStyle w:val="WMOBodyText"/>
        <w:jc w:val="center"/>
        <w:rPr>
          <w:lang w:eastAsia="en-US"/>
        </w:rPr>
      </w:pPr>
      <w:r w:rsidRPr="00F23A9C">
        <w:rPr>
          <w:noProof/>
          <w:lang w:val="fr-FR" w:bidi="fr-FR"/>
        </w:rPr>
        <w:lastRenderedPageBreak/>
        <w:drawing>
          <wp:inline distT="0" distB="0" distL="0" distR="0" wp14:anchorId="575DBE4A" wp14:editId="4259F36D">
            <wp:extent cx="5508625" cy="50673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6554" cy="5092991"/>
                    </a:xfrm>
                    <a:prstGeom prst="rect">
                      <a:avLst/>
                    </a:prstGeom>
                    <a:noFill/>
                    <a:ln>
                      <a:noFill/>
                    </a:ln>
                  </pic:spPr>
                </pic:pic>
              </a:graphicData>
            </a:graphic>
          </wp:inline>
        </w:drawing>
      </w:r>
    </w:p>
    <w:p w14:paraId="55B6E435" w14:textId="42D79DFC" w:rsidR="00B4542B" w:rsidRPr="002C6219" w:rsidRDefault="00B4542B" w:rsidP="00F23A9C">
      <w:pPr>
        <w:spacing w:before="120"/>
        <w:jc w:val="center"/>
        <w:rPr>
          <w:rFonts w:eastAsiaTheme="minorEastAsia" w:cstheme="minorBidi"/>
          <w:b/>
          <w:bCs/>
          <w:sz w:val="18"/>
          <w:szCs w:val="18"/>
          <w:lang w:val="fr-FR"/>
        </w:rPr>
      </w:pPr>
      <w:bookmarkStart w:id="1" w:name="Figure1"/>
      <w:r w:rsidRPr="00F23A9C">
        <w:rPr>
          <w:rFonts w:eastAsiaTheme="minorEastAsia" w:cstheme="minorBidi"/>
          <w:b/>
          <w:sz w:val="18"/>
          <w:szCs w:val="18"/>
          <w:lang w:val="fr-FR" w:bidi="fr-FR"/>
        </w:rPr>
        <w:t>Figure 1</w:t>
      </w:r>
      <w:bookmarkEnd w:id="1"/>
      <w:r w:rsidRPr="00F23A9C">
        <w:rPr>
          <w:rFonts w:eastAsiaTheme="minorEastAsia" w:cstheme="minorBidi"/>
          <w:b/>
          <w:sz w:val="18"/>
          <w:szCs w:val="18"/>
          <w:lang w:val="fr-FR" w:bidi="fr-FR"/>
        </w:rPr>
        <w:t xml:space="preserve">: Chaîne de valeur des données </w:t>
      </w:r>
      <w:r w:rsidR="002329A8">
        <w:rPr>
          <w:rFonts w:eastAsiaTheme="minorEastAsia" w:cstheme="minorBidi"/>
          <w:b/>
          <w:sz w:val="18"/>
          <w:szCs w:val="18"/>
          <w:lang w:val="fr-FR" w:bidi="fr-FR"/>
        </w:rPr>
        <w:t>du SOHO</w:t>
      </w:r>
      <w:r w:rsidRPr="00F23A9C">
        <w:rPr>
          <w:rFonts w:eastAsiaTheme="minorEastAsia" w:cstheme="minorBidi"/>
          <w:b/>
          <w:sz w:val="18"/>
          <w:szCs w:val="18"/>
          <w:lang w:val="fr-FR" w:bidi="fr-FR"/>
        </w:rPr>
        <w:t>, illustrant le chemin par lequel les activités de collecte de données conduisent à la valeur des applications qui ont un impact sur les utilisateurs de données.</w:t>
      </w:r>
    </w:p>
    <w:p w14:paraId="7E199284" w14:textId="3E7EAA61" w:rsidR="00FF4A0A" w:rsidRPr="002C6219" w:rsidRDefault="00FF4A0A" w:rsidP="00FF4A0A">
      <w:pPr>
        <w:pStyle w:val="WMOBodyText"/>
        <w:tabs>
          <w:tab w:val="left" w:pos="1134"/>
        </w:tabs>
        <w:rPr>
          <w:rFonts w:cstheme="minorBidi"/>
          <w:lang w:val="fr-FR"/>
        </w:rPr>
      </w:pPr>
      <w:r w:rsidRPr="00F23A9C">
        <w:rPr>
          <w:rFonts w:cstheme="minorBidi"/>
          <w:lang w:val="fr-FR" w:bidi="fr-FR"/>
        </w:rPr>
        <w:t>1.3</w:t>
      </w:r>
      <w:r w:rsidRPr="00F23A9C">
        <w:rPr>
          <w:rFonts w:cstheme="minorBidi"/>
          <w:lang w:val="fr-FR" w:bidi="fr-FR"/>
        </w:rPr>
        <w:tab/>
      </w:r>
      <w:r w:rsidR="002329A8">
        <w:rPr>
          <w:rFonts w:cstheme="minorBidi"/>
          <w:lang w:val="fr-FR" w:bidi="fr-FR"/>
        </w:rPr>
        <w:t>Le SOHO</w:t>
      </w:r>
      <w:r w:rsidRPr="00F23A9C">
        <w:rPr>
          <w:rFonts w:cstheme="minorBidi"/>
          <w:lang w:val="fr-FR" w:bidi="fr-FR"/>
        </w:rPr>
        <w:t xml:space="preserve"> vise à relever les défis de l</w:t>
      </w:r>
      <w:r w:rsidR="00385738">
        <w:rPr>
          <w:rFonts w:cstheme="minorBidi"/>
          <w:lang w:val="fr-FR" w:bidi="fr-FR"/>
        </w:rPr>
        <w:t>’</w:t>
      </w:r>
      <w:r w:rsidRPr="00F23A9C">
        <w:rPr>
          <w:rFonts w:cstheme="minorBidi"/>
          <w:lang w:val="fr-FR" w:bidi="fr-FR"/>
        </w:rPr>
        <w:t>échange de données hydrologiques en soutenant et en contribuant à la chaîne de valeur des données de l</w:t>
      </w:r>
      <w:r w:rsidR="00385738">
        <w:rPr>
          <w:rFonts w:cstheme="minorBidi"/>
          <w:lang w:val="fr-FR" w:bidi="fr-FR"/>
        </w:rPr>
        <w:t>’</w:t>
      </w:r>
      <w:r w:rsidRPr="00F23A9C">
        <w:rPr>
          <w:rFonts w:cstheme="minorBidi"/>
          <w:lang w:val="fr-FR" w:bidi="fr-FR"/>
        </w:rPr>
        <w:t>OMM, de la production des données à la diffusion auprès des utilisateurs finaux, comme le montre la figure 1.</w:t>
      </w:r>
    </w:p>
    <w:p w14:paraId="645DB319" w14:textId="20EC52CA" w:rsidR="00B4542B" w:rsidRPr="002C6219" w:rsidRDefault="00B4542B" w:rsidP="00D12092">
      <w:pPr>
        <w:pStyle w:val="WMOBodyText"/>
        <w:rPr>
          <w:rFonts w:cstheme="minorBidi"/>
          <w:lang w:val="fr-FR"/>
        </w:rPr>
      </w:pPr>
      <w:r w:rsidRPr="00F23A9C">
        <w:rPr>
          <w:rFonts w:cstheme="minorBidi"/>
          <w:lang w:val="fr-FR" w:bidi="fr-FR"/>
        </w:rPr>
        <w:t>1.4</w:t>
      </w:r>
      <w:r w:rsidRPr="00F23A9C">
        <w:rPr>
          <w:rFonts w:cstheme="minorBidi"/>
          <w:lang w:val="fr-FR" w:bidi="fr-FR"/>
        </w:rPr>
        <w:tab/>
        <w:t xml:space="preserve">Le </w:t>
      </w:r>
      <w:r w:rsidR="002329A8">
        <w:rPr>
          <w:rFonts w:cstheme="minorBidi"/>
          <w:lang w:val="fr-FR" w:bidi="fr-FR"/>
        </w:rPr>
        <w:t>SOHO</w:t>
      </w:r>
      <w:r w:rsidRPr="00F23A9C">
        <w:rPr>
          <w:rFonts w:cstheme="minorBidi"/>
          <w:lang w:val="fr-FR" w:bidi="fr-FR"/>
        </w:rPr>
        <w:t xml:space="preserve"> contribue à la réalisation de la vision et de la mission de l</w:t>
      </w:r>
      <w:r w:rsidR="00385738">
        <w:rPr>
          <w:rFonts w:cstheme="minorBidi"/>
          <w:lang w:val="fr-FR" w:bidi="fr-FR"/>
        </w:rPr>
        <w:t>’</w:t>
      </w:r>
      <w:r w:rsidRPr="00F23A9C">
        <w:rPr>
          <w:rFonts w:cstheme="minorBidi"/>
          <w:lang w:val="fr-FR" w:bidi="fr-FR"/>
        </w:rPr>
        <w:t>OMM pour la période 2020-2030 (</w:t>
      </w:r>
      <w:hyperlink r:id="rId19" w:history="1">
        <w:r w:rsidR="00A91149" w:rsidRPr="00F23A9C">
          <w:rPr>
            <w:rStyle w:val="Hyperlink"/>
            <w:i/>
            <w:lang w:val="fr-FR" w:bidi="fr-FR"/>
          </w:rPr>
          <w:t>Plan stratégique de l</w:t>
        </w:r>
        <w:r w:rsidR="00385738">
          <w:rPr>
            <w:rStyle w:val="Hyperlink"/>
            <w:i/>
            <w:lang w:val="fr-FR" w:bidi="fr-FR"/>
          </w:rPr>
          <w:t>’</w:t>
        </w:r>
        <w:r w:rsidR="00A91149" w:rsidRPr="00F23A9C">
          <w:rPr>
            <w:rStyle w:val="Hyperlink"/>
            <w:i/>
            <w:lang w:val="fr-FR" w:bidi="fr-FR"/>
          </w:rPr>
          <w:t>OMM 2020-2023</w:t>
        </w:r>
      </w:hyperlink>
      <w:r w:rsidRPr="00F23A9C">
        <w:rPr>
          <w:rFonts w:cstheme="minorBidi"/>
          <w:lang w:val="fr-FR" w:bidi="fr-FR"/>
        </w:rPr>
        <w:t xml:space="preserve"> (OMM</w:t>
      </w:r>
      <w:r w:rsidR="008F559A" w:rsidRPr="00F23A9C">
        <w:rPr>
          <w:rFonts w:cstheme="minorBidi"/>
          <w:lang w:val="fr-FR" w:bidi="fr-FR"/>
        </w:rPr>
        <w:noBreakHyphen/>
      </w:r>
      <w:r w:rsidRPr="00F23A9C">
        <w:rPr>
          <w:rFonts w:cstheme="minorBidi"/>
          <w:lang w:val="fr-FR" w:bidi="fr-FR"/>
        </w:rPr>
        <w:t>N</w:t>
      </w:r>
      <w:r w:rsidR="008D0CAD">
        <w:rPr>
          <w:rFonts w:cstheme="minorBidi"/>
          <w:lang w:val="fr-FR" w:bidi="fr-FR"/>
        </w:rPr>
        <w:t>°</w:t>
      </w:r>
      <w:r w:rsidRPr="00F23A9C">
        <w:rPr>
          <w:rFonts w:cstheme="minorBidi"/>
          <w:lang w:val="fr-FR" w:bidi="fr-FR"/>
        </w:rPr>
        <w:t xml:space="preserve"> 1225)) ainsi qu</w:t>
      </w:r>
      <w:r w:rsidR="00385738">
        <w:rPr>
          <w:rFonts w:cstheme="minorBidi"/>
          <w:lang w:val="fr-FR" w:bidi="fr-FR"/>
        </w:rPr>
        <w:t>’</w:t>
      </w:r>
      <w:r w:rsidRPr="00F23A9C">
        <w:rPr>
          <w:rFonts w:cstheme="minorBidi"/>
          <w:lang w:val="fr-FR" w:bidi="fr-FR"/>
        </w:rPr>
        <w:t>aux objectifs à long terme 1 et 2 en tant qu</w:t>
      </w:r>
      <w:r w:rsidR="00385738">
        <w:rPr>
          <w:rFonts w:cstheme="minorBidi"/>
          <w:lang w:val="fr-FR" w:bidi="fr-FR"/>
        </w:rPr>
        <w:t>’</w:t>
      </w:r>
      <w:r w:rsidRPr="00F23A9C">
        <w:rPr>
          <w:rFonts w:cstheme="minorBidi"/>
          <w:lang w:val="fr-FR" w:bidi="fr-FR"/>
        </w:rPr>
        <w:t>élément central du partage des données hydrologiques en tant que composantes du WIGOS (</w:t>
      </w:r>
      <w:hyperlink r:id="rId20" w:history="1">
        <w:r w:rsidR="00BA0F91" w:rsidRPr="00F23A9C">
          <w:rPr>
            <w:rStyle w:val="Hyperlink"/>
            <w:rFonts w:cstheme="minorBidi"/>
            <w:i/>
            <w:lang w:val="fr-FR" w:bidi="fr-FR"/>
          </w:rPr>
          <w:t>Manuel sur le Système mondial intégré d</w:t>
        </w:r>
        <w:r w:rsidR="00385738">
          <w:rPr>
            <w:rStyle w:val="Hyperlink"/>
            <w:rFonts w:cstheme="minorBidi"/>
            <w:i/>
            <w:lang w:val="fr-FR" w:bidi="fr-FR"/>
          </w:rPr>
          <w:t>’</w:t>
        </w:r>
        <w:r w:rsidR="00BA0F91" w:rsidRPr="00F23A9C">
          <w:rPr>
            <w:rStyle w:val="Hyperlink"/>
            <w:rFonts w:cstheme="minorBidi"/>
            <w:i/>
            <w:lang w:val="fr-FR" w:bidi="fr-FR"/>
          </w:rPr>
          <w:t>observation de l</w:t>
        </w:r>
        <w:r w:rsidR="00385738">
          <w:rPr>
            <w:rStyle w:val="Hyperlink"/>
            <w:rFonts w:cstheme="minorBidi"/>
            <w:i/>
            <w:lang w:val="fr-FR" w:bidi="fr-FR"/>
          </w:rPr>
          <w:t>’</w:t>
        </w:r>
        <w:r w:rsidR="00BA0F91" w:rsidRPr="00F23A9C">
          <w:rPr>
            <w:rStyle w:val="Hyperlink"/>
            <w:rFonts w:cstheme="minorBidi"/>
            <w:i/>
            <w:lang w:val="fr-FR" w:bidi="fr-FR"/>
          </w:rPr>
          <w:t>OMM</w:t>
        </w:r>
      </w:hyperlink>
      <w:r w:rsidRPr="00F23A9C">
        <w:rPr>
          <w:rFonts w:cstheme="minorBidi"/>
          <w:lang w:val="fr-FR" w:bidi="fr-FR"/>
        </w:rPr>
        <w:t xml:space="preserve"> (OMM-N</w:t>
      </w:r>
      <w:r w:rsidR="00350F6C">
        <w:rPr>
          <w:rFonts w:cstheme="minorBidi"/>
          <w:lang w:val="fr-FR" w:bidi="fr-FR"/>
        </w:rPr>
        <w:t>°</w:t>
      </w:r>
      <w:r w:rsidRPr="00F23A9C">
        <w:rPr>
          <w:rFonts w:cstheme="minorBidi"/>
          <w:lang w:val="fr-FR" w:bidi="fr-FR"/>
        </w:rPr>
        <w:t xml:space="preserve"> 1160)). </w:t>
      </w:r>
      <w:r w:rsidR="00350F6C">
        <w:rPr>
          <w:rFonts w:cstheme="minorBidi"/>
          <w:lang w:val="fr-FR" w:bidi="fr-FR"/>
        </w:rPr>
        <w:t>Le SOHO</w:t>
      </w:r>
      <w:r w:rsidRPr="00F23A9C">
        <w:rPr>
          <w:rFonts w:cstheme="minorBidi"/>
          <w:lang w:val="fr-FR" w:bidi="fr-FR"/>
        </w:rPr>
        <w:t xml:space="preserve"> soutient le travail de la </w:t>
      </w:r>
      <w:r w:rsidR="002F1A10">
        <w:rPr>
          <w:rFonts w:cstheme="minorBidi"/>
          <w:lang w:val="fr-FR" w:bidi="fr-FR"/>
        </w:rPr>
        <w:t>C</w:t>
      </w:r>
      <w:r w:rsidRPr="00F23A9C">
        <w:rPr>
          <w:rFonts w:cstheme="minorBidi"/>
          <w:lang w:val="fr-FR" w:bidi="fr-FR"/>
        </w:rPr>
        <w:t>oalition pour l</w:t>
      </w:r>
      <w:r w:rsidR="00385738">
        <w:rPr>
          <w:rFonts w:cstheme="minorBidi"/>
          <w:lang w:val="fr-FR" w:bidi="fr-FR"/>
        </w:rPr>
        <w:t>’</w:t>
      </w:r>
      <w:r w:rsidRPr="00F23A9C">
        <w:rPr>
          <w:rFonts w:cstheme="minorBidi"/>
          <w:lang w:val="fr-FR" w:bidi="fr-FR"/>
        </w:rPr>
        <w:t xml:space="preserve">eau et le climat, notamment en ce qui concerne les données et les informations. </w:t>
      </w:r>
    </w:p>
    <w:p w14:paraId="79ACAADB" w14:textId="0C7955E2" w:rsidR="00B4542B" w:rsidRPr="002C6219" w:rsidRDefault="00B4542B" w:rsidP="00D12092">
      <w:pPr>
        <w:pStyle w:val="WMOBodyText"/>
        <w:rPr>
          <w:rFonts w:cstheme="minorBidi"/>
          <w:lang w:val="fr-FR"/>
        </w:rPr>
      </w:pPr>
      <w:r w:rsidRPr="00F23A9C">
        <w:rPr>
          <w:rFonts w:cstheme="minorBidi"/>
          <w:lang w:val="fr-FR" w:bidi="fr-FR"/>
        </w:rPr>
        <w:t>1.5</w:t>
      </w:r>
      <w:r w:rsidRPr="00F23A9C">
        <w:rPr>
          <w:rFonts w:cstheme="minorBidi"/>
          <w:lang w:val="fr-FR" w:bidi="fr-FR"/>
        </w:rPr>
        <w:tab/>
        <w:t xml:space="preserve">Les </w:t>
      </w:r>
      <w:r w:rsidR="002F1A10">
        <w:rPr>
          <w:rFonts w:cstheme="minorBidi"/>
          <w:lang w:val="fr-FR" w:bidi="fr-FR"/>
        </w:rPr>
        <w:t xml:space="preserve">projets </w:t>
      </w:r>
      <w:r w:rsidRPr="00F23A9C">
        <w:rPr>
          <w:rFonts w:cstheme="minorBidi"/>
          <w:lang w:val="fr-FR" w:bidi="fr-FR"/>
        </w:rPr>
        <w:t xml:space="preserve">pilote </w:t>
      </w:r>
      <w:r w:rsidR="002F1A10">
        <w:rPr>
          <w:rFonts w:cstheme="minorBidi"/>
          <w:lang w:val="fr-FR" w:bidi="fr-FR"/>
        </w:rPr>
        <w:t xml:space="preserve">du SOHO </w:t>
      </w:r>
      <w:r w:rsidRPr="00F23A9C">
        <w:rPr>
          <w:rFonts w:cstheme="minorBidi"/>
          <w:lang w:val="fr-FR" w:bidi="fr-FR"/>
        </w:rPr>
        <w:t xml:space="preserve">ont été achevés dans les régions et pays suivants, et les données sont accessibles par le biais de trois pilotes du portail </w:t>
      </w:r>
      <w:r w:rsidR="002F1A10">
        <w:rPr>
          <w:rFonts w:cstheme="minorBidi"/>
          <w:lang w:val="fr-FR" w:bidi="fr-FR"/>
        </w:rPr>
        <w:t>du SOHO</w:t>
      </w:r>
      <w:r w:rsidRPr="00F23A9C">
        <w:rPr>
          <w:rFonts w:cstheme="minorBidi"/>
          <w:lang w:val="fr-FR" w:bidi="fr-FR"/>
        </w:rPr>
        <w:t xml:space="preserve"> utilisant différents services </w:t>
      </w:r>
      <w:r w:rsidR="002F1A10">
        <w:rPr>
          <w:rFonts w:cstheme="minorBidi"/>
          <w:lang w:val="fr-FR" w:bidi="fr-FR"/>
        </w:rPr>
        <w:t>W</w:t>
      </w:r>
      <w:r w:rsidRPr="00F23A9C">
        <w:rPr>
          <w:rFonts w:cstheme="minorBidi"/>
          <w:lang w:val="fr-FR" w:bidi="fr-FR"/>
        </w:rPr>
        <w:t>eb</w:t>
      </w:r>
      <w:r w:rsidR="002F1A10">
        <w:rPr>
          <w:rFonts w:cstheme="minorBidi"/>
          <w:lang w:val="fr-FR" w:bidi="fr-FR"/>
        </w:rPr>
        <w:t xml:space="preserve"> </w:t>
      </w:r>
      <w:hyperlink r:id="rId21">
        <w:r w:rsidRPr="00F23A9C">
          <w:rPr>
            <w:rStyle w:val="Hyperlink"/>
            <w:rFonts w:cstheme="minorBidi"/>
            <w:lang w:val="fr-FR" w:bidi="fr-FR"/>
          </w:rPr>
          <w:t>(WHOS Global</w:t>
        </w:r>
      </w:hyperlink>
      <w:r w:rsidRPr="00F23A9C">
        <w:rPr>
          <w:rStyle w:val="Hyperlink"/>
          <w:rFonts w:cstheme="minorBidi"/>
          <w:color w:val="auto"/>
          <w:lang w:val="fr-FR" w:bidi="fr-FR"/>
        </w:rPr>
        <w:t xml:space="preserve"> comme indiqué dans la </w:t>
      </w:r>
      <w:hyperlink w:anchor="Figure2" w:history="1">
        <w:r w:rsidRPr="00F23A9C">
          <w:rPr>
            <w:rStyle w:val="Hyperlink"/>
            <w:rFonts w:cstheme="minorBidi"/>
            <w:lang w:val="fr-FR" w:bidi="fr-FR"/>
          </w:rPr>
          <w:t>figure 2</w:t>
        </w:r>
      </w:hyperlink>
      <w:r w:rsidRPr="00F23A9C">
        <w:rPr>
          <w:rFonts w:cstheme="minorBidi"/>
          <w:lang w:val="fr-FR" w:bidi="fr-FR"/>
        </w:rPr>
        <w:t xml:space="preserve">, </w:t>
      </w:r>
      <w:hyperlink r:id="rId22">
        <w:r w:rsidR="0050603F">
          <w:rPr>
            <w:rStyle w:val="Hyperlink"/>
            <w:rFonts w:cstheme="minorBidi"/>
            <w:lang w:val="fr-FR" w:bidi="fr-FR"/>
          </w:rPr>
          <w:t>SOHO</w:t>
        </w:r>
        <w:r w:rsidRPr="00F23A9C">
          <w:rPr>
            <w:rStyle w:val="Hyperlink"/>
            <w:rFonts w:cstheme="minorBidi"/>
            <w:lang w:val="fr-FR" w:bidi="fr-FR"/>
          </w:rPr>
          <w:t>-</w:t>
        </w:r>
        <w:proofErr w:type="spellStart"/>
        <w:r w:rsidRPr="00F23A9C">
          <w:rPr>
            <w:rStyle w:val="Hyperlink"/>
            <w:rFonts w:cstheme="minorBidi"/>
            <w:lang w:val="fr-FR" w:bidi="fr-FR"/>
          </w:rPr>
          <w:t>Plata</w:t>
        </w:r>
        <w:proofErr w:type="spellEnd"/>
      </w:hyperlink>
      <w:r w:rsidRPr="00F23A9C">
        <w:rPr>
          <w:rFonts w:cstheme="minorBidi"/>
          <w:lang w:val="fr-FR" w:bidi="fr-FR"/>
        </w:rPr>
        <w:t xml:space="preserve">, </w:t>
      </w:r>
      <w:hyperlink r:id="rId23">
        <w:r w:rsidR="0050603F">
          <w:rPr>
            <w:rStyle w:val="Hyperlink"/>
            <w:rFonts w:cstheme="minorBidi"/>
            <w:lang w:val="fr-FR" w:bidi="fr-FR"/>
          </w:rPr>
          <w:t>SOHO</w:t>
        </w:r>
        <w:r w:rsidRPr="00F23A9C">
          <w:rPr>
            <w:rStyle w:val="Hyperlink"/>
            <w:rFonts w:cstheme="minorBidi"/>
            <w:lang w:val="fr-FR" w:bidi="fr-FR"/>
          </w:rPr>
          <w:t>-Arctique</w:t>
        </w:r>
      </w:hyperlink>
      <w:r w:rsidRPr="00F23A9C">
        <w:rPr>
          <w:rFonts w:cstheme="minorBidi"/>
          <w:lang w:val="fr-FR" w:bidi="fr-FR"/>
        </w:rPr>
        <w:t>).</w:t>
      </w:r>
    </w:p>
    <w:p w14:paraId="70239F86" w14:textId="667D1840" w:rsidR="00B4542B" w:rsidRPr="002C6219" w:rsidRDefault="00B4542B" w:rsidP="00E027A6">
      <w:pPr>
        <w:pStyle w:val="WMOIndent1"/>
        <w:numPr>
          <w:ilvl w:val="0"/>
          <w:numId w:val="21"/>
        </w:numPr>
        <w:ind w:left="567" w:hanging="567"/>
        <w:rPr>
          <w:lang w:val="fr-FR"/>
        </w:rPr>
      </w:pPr>
      <w:r w:rsidRPr="00F23A9C">
        <w:rPr>
          <w:rFonts w:cstheme="minorHAnsi"/>
          <w:lang w:val="fr-FR" w:bidi="fr-FR"/>
        </w:rPr>
        <w:t xml:space="preserve">Le </w:t>
      </w:r>
      <w:r w:rsidRPr="00F23A9C">
        <w:rPr>
          <w:lang w:val="fr-FR" w:bidi="fr-FR"/>
        </w:rPr>
        <w:t xml:space="preserve">bassin de La </w:t>
      </w:r>
      <w:proofErr w:type="spellStart"/>
      <w:r w:rsidRPr="00F23A9C">
        <w:rPr>
          <w:lang w:val="fr-FR" w:bidi="fr-FR"/>
        </w:rPr>
        <w:t>Plata</w:t>
      </w:r>
      <w:proofErr w:type="spellEnd"/>
      <w:r w:rsidRPr="00F23A9C">
        <w:rPr>
          <w:lang w:val="fr-FR" w:bidi="fr-FR"/>
        </w:rPr>
        <w:t xml:space="preserve"> en Amérique du Sud (</w:t>
      </w:r>
      <w:r w:rsidR="0050603F">
        <w:rPr>
          <w:lang w:val="fr-FR" w:bidi="fr-FR"/>
        </w:rPr>
        <w:t>SOHO</w:t>
      </w:r>
      <w:r w:rsidRPr="00F23A9C">
        <w:rPr>
          <w:lang w:val="fr-FR" w:bidi="fr-FR"/>
        </w:rPr>
        <w:t>-</w:t>
      </w:r>
      <w:proofErr w:type="spellStart"/>
      <w:r w:rsidRPr="00F23A9C">
        <w:rPr>
          <w:lang w:val="fr-FR" w:bidi="fr-FR"/>
        </w:rPr>
        <w:t>Plata</w:t>
      </w:r>
      <w:proofErr w:type="spellEnd"/>
      <w:r w:rsidRPr="00F23A9C">
        <w:rPr>
          <w:lang w:val="fr-FR" w:bidi="fr-FR"/>
        </w:rPr>
        <w:t>) partage les données hydrométéorologiques fournies par l</w:t>
      </w:r>
      <w:r w:rsidR="00385738">
        <w:rPr>
          <w:lang w:val="fr-FR" w:bidi="fr-FR"/>
        </w:rPr>
        <w:t>’</w:t>
      </w:r>
      <w:r w:rsidRPr="00F23A9C">
        <w:rPr>
          <w:lang w:val="fr-FR" w:bidi="fr-FR"/>
        </w:rPr>
        <w:t>Argentine, la Bolivie, le Brésil, le Paraguay et l</w:t>
      </w:r>
      <w:r w:rsidR="00385738">
        <w:rPr>
          <w:lang w:val="fr-FR" w:bidi="fr-FR"/>
        </w:rPr>
        <w:t>’</w:t>
      </w:r>
      <w:r w:rsidRPr="00F23A9C">
        <w:rPr>
          <w:lang w:val="fr-FR" w:bidi="fr-FR"/>
        </w:rPr>
        <w:t xml:space="preserve">Uruguay. Les données sont harmonisées et publiées par </w:t>
      </w:r>
      <w:r w:rsidR="00BE63E0">
        <w:rPr>
          <w:lang w:val="fr-FR" w:bidi="fr-FR"/>
        </w:rPr>
        <w:t>l’intermédiaire</w:t>
      </w:r>
      <w:r w:rsidR="00AB3CCF">
        <w:rPr>
          <w:lang w:val="fr-FR" w:bidi="fr-FR"/>
        </w:rPr>
        <w:t>-SOHO</w:t>
      </w:r>
      <w:r w:rsidRPr="00F23A9C">
        <w:rPr>
          <w:lang w:val="fr-FR" w:bidi="fr-FR"/>
        </w:rPr>
        <w:t xml:space="preserve"> et accessibles par </w:t>
      </w:r>
      <w:r w:rsidR="0037203A">
        <w:rPr>
          <w:lang w:val="fr-FR" w:bidi="fr-FR"/>
        </w:rPr>
        <w:t xml:space="preserve">la version 2.0 du </w:t>
      </w:r>
      <w:proofErr w:type="spellStart"/>
      <w:r w:rsidRPr="00F23A9C">
        <w:rPr>
          <w:lang w:val="fr-FR" w:bidi="fr-FR"/>
        </w:rPr>
        <w:t>WaterML</w:t>
      </w:r>
      <w:proofErr w:type="spellEnd"/>
      <w:r w:rsidRPr="00F23A9C">
        <w:rPr>
          <w:lang w:val="fr-FR" w:bidi="fr-FR"/>
        </w:rPr>
        <w:t>.</w:t>
      </w:r>
    </w:p>
    <w:p w14:paraId="21ABBD36" w14:textId="093FE544" w:rsidR="00B4542B" w:rsidRPr="002C6219" w:rsidRDefault="00B4542B" w:rsidP="00E027A6">
      <w:pPr>
        <w:pStyle w:val="WMOIndent1"/>
        <w:numPr>
          <w:ilvl w:val="0"/>
          <w:numId w:val="21"/>
        </w:numPr>
        <w:ind w:left="567" w:hanging="567"/>
        <w:rPr>
          <w:rFonts w:cstheme="minorHAnsi"/>
          <w:lang w:val="fr-FR"/>
        </w:rPr>
      </w:pPr>
      <w:r w:rsidRPr="00F23A9C">
        <w:rPr>
          <w:rFonts w:cstheme="minorHAnsi"/>
          <w:lang w:val="fr-FR" w:bidi="fr-FR"/>
        </w:rPr>
        <w:lastRenderedPageBreak/>
        <w:t>La région arctique (</w:t>
      </w:r>
      <w:r w:rsidR="0050603F">
        <w:rPr>
          <w:rFonts w:cstheme="minorHAnsi"/>
          <w:lang w:val="fr-FR" w:bidi="fr-FR"/>
        </w:rPr>
        <w:t>SOHO</w:t>
      </w:r>
      <w:r w:rsidRPr="00F23A9C">
        <w:rPr>
          <w:rFonts w:cstheme="minorHAnsi"/>
          <w:lang w:val="fr-FR" w:bidi="fr-FR"/>
        </w:rPr>
        <w:t>-Arcti</w:t>
      </w:r>
      <w:r w:rsidR="0050603F">
        <w:rPr>
          <w:rFonts w:cstheme="minorHAnsi"/>
          <w:lang w:val="fr-FR" w:bidi="fr-FR"/>
        </w:rPr>
        <w:t>que</w:t>
      </w:r>
      <w:r w:rsidRPr="00F23A9C">
        <w:rPr>
          <w:rFonts w:cstheme="minorHAnsi"/>
          <w:lang w:val="fr-FR" w:bidi="fr-FR"/>
        </w:rPr>
        <w:t>) partage les données hydrométéorologiques fournies par le Canada, la Finlande, le Danemark (pour le Groenland), l</w:t>
      </w:r>
      <w:r w:rsidR="00385738">
        <w:rPr>
          <w:rFonts w:cstheme="minorHAnsi"/>
          <w:lang w:val="fr-FR" w:bidi="fr-FR"/>
        </w:rPr>
        <w:t>’</w:t>
      </w:r>
      <w:r w:rsidRPr="00F23A9C">
        <w:rPr>
          <w:rFonts w:cstheme="minorHAnsi"/>
          <w:lang w:val="fr-FR" w:bidi="fr-FR"/>
        </w:rPr>
        <w:t>Islande, la Norvège, la Fédération de Russie et les États-Unis d</w:t>
      </w:r>
      <w:r w:rsidR="00385738">
        <w:rPr>
          <w:rFonts w:cstheme="minorHAnsi"/>
          <w:lang w:val="fr-FR" w:bidi="fr-FR"/>
        </w:rPr>
        <w:t>’</w:t>
      </w:r>
      <w:r w:rsidRPr="00F23A9C">
        <w:rPr>
          <w:rFonts w:cstheme="minorHAnsi"/>
          <w:lang w:val="fr-FR" w:bidi="fr-FR"/>
        </w:rPr>
        <w:t xml:space="preserve">Amérique. Les données sont harmonisées par </w:t>
      </w:r>
      <w:r w:rsidR="00DB0B44">
        <w:rPr>
          <w:lang w:val="fr-FR" w:bidi="fr-FR"/>
        </w:rPr>
        <w:t>l’interface</w:t>
      </w:r>
      <w:r w:rsidR="00261A1D">
        <w:rPr>
          <w:lang w:val="fr-FR" w:bidi="fr-FR"/>
        </w:rPr>
        <w:t>-SOHO</w:t>
      </w:r>
      <w:r w:rsidR="00261A1D" w:rsidRPr="00F23A9C">
        <w:rPr>
          <w:lang w:val="fr-FR" w:bidi="fr-FR"/>
        </w:rPr>
        <w:t xml:space="preserve"> </w:t>
      </w:r>
      <w:r w:rsidRPr="00F23A9C">
        <w:rPr>
          <w:rFonts w:cstheme="minorHAnsi"/>
          <w:lang w:val="fr-FR" w:bidi="fr-FR"/>
        </w:rPr>
        <w:t>et publiées par ArcGIS.</w:t>
      </w:r>
    </w:p>
    <w:p w14:paraId="548678E3" w14:textId="29975E03" w:rsidR="00B4542B" w:rsidRPr="002C6219" w:rsidRDefault="00B4542B" w:rsidP="00E027A6">
      <w:pPr>
        <w:pStyle w:val="WMOIndent1"/>
        <w:numPr>
          <w:ilvl w:val="0"/>
          <w:numId w:val="21"/>
        </w:numPr>
        <w:ind w:left="567" w:hanging="567"/>
        <w:rPr>
          <w:rFonts w:cstheme="minorBidi"/>
          <w:lang w:val="fr-FR"/>
        </w:rPr>
      </w:pPr>
      <w:r w:rsidRPr="00F23A9C">
        <w:rPr>
          <w:rFonts w:cstheme="minorHAnsi"/>
          <w:lang w:val="fr-FR" w:bidi="fr-FR"/>
        </w:rPr>
        <w:t>La République dominicaine (</w:t>
      </w:r>
      <w:r w:rsidR="0050603F">
        <w:rPr>
          <w:rFonts w:cstheme="minorHAnsi"/>
          <w:lang w:val="fr-FR" w:bidi="fr-FR"/>
        </w:rPr>
        <w:t>SOHO</w:t>
      </w:r>
      <w:r w:rsidRPr="00F23A9C">
        <w:rPr>
          <w:rFonts w:cstheme="minorHAnsi"/>
          <w:lang w:val="fr-FR" w:bidi="fr-FR"/>
        </w:rPr>
        <w:t>-R</w:t>
      </w:r>
      <w:r w:rsidR="0050603F">
        <w:rPr>
          <w:rFonts w:cstheme="minorHAnsi"/>
          <w:lang w:val="fr-FR" w:bidi="fr-FR"/>
        </w:rPr>
        <w:t>D</w:t>
      </w:r>
      <w:r w:rsidRPr="00F23A9C">
        <w:rPr>
          <w:rFonts w:cstheme="minorHAnsi"/>
          <w:lang w:val="fr-FR" w:bidi="fr-FR"/>
        </w:rPr>
        <w:t>) encourage le partage harmonisé des données hydrométéorologiques par le biais d</w:t>
      </w:r>
      <w:r w:rsidR="00261A1D">
        <w:rPr>
          <w:rFonts w:cstheme="minorHAnsi"/>
          <w:lang w:val="fr-FR" w:bidi="fr-FR"/>
        </w:rPr>
        <w:t xml:space="preserve">u SOHO </w:t>
      </w:r>
      <w:r w:rsidRPr="00F23A9C">
        <w:rPr>
          <w:rFonts w:cstheme="minorHAnsi"/>
          <w:lang w:val="fr-FR" w:bidi="fr-FR"/>
        </w:rPr>
        <w:t>entre les SMN et les SHN.</w:t>
      </w:r>
    </w:p>
    <w:p w14:paraId="45D8861D" w14:textId="7861AAB8" w:rsidR="00B4542B" w:rsidRPr="002C6219" w:rsidRDefault="00B4542B" w:rsidP="00E027A6">
      <w:pPr>
        <w:pStyle w:val="WMOIndent1"/>
        <w:numPr>
          <w:ilvl w:val="0"/>
          <w:numId w:val="21"/>
        </w:numPr>
        <w:ind w:left="567" w:hanging="567"/>
        <w:rPr>
          <w:rFonts w:cstheme="minorHAnsi"/>
          <w:lang w:val="fr-FR"/>
        </w:rPr>
      </w:pPr>
      <w:r w:rsidRPr="00F23A9C">
        <w:rPr>
          <w:rFonts w:cstheme="minorHAnsi"/>
          <w:lang w:val="fr-FR" w:bidi="fr-FR"/>
        </w:rPr>
        <w:t xml:space="preserve">La United </w:t>
      </w:r>
      <w:proofErr w:type="spellStart"/>
      <w:r w:rsidRPr="00F23A9C">
        <w:rPr>
          <w:rFonts w:cstheme="minorHAnsi"/>
          <w:lang w:val="fr-FR" w:bidi="fr-FR"/>
        </w:rPr>
        <w:t>Kingdom</w:t>
      </w:r>
      <w:proofErr w:type="spellEnd"/>
      <w:r w:rsidRPr="00F23A9C">
        <w:rPr>
          <w:rFonts w:cstheme="minorHAnsi"/>
          <w:lang w:val="fr-FR" w:bidi="fr-FR"/>
        </w:rPr>
        <w:t xml:space="preserve"> National River Flow Archive (UK-NRFA</w:t>
      </w:r>
      <w:r w:rsidR="009C555E">
        <w:rPr>
          <w:rFonts w:cstheme="minorHAnsi"/>
          <w:lang w:val="fr-FR" w:bidi="fr-FR"/>
        </w:rPr>
        <w:t xml:space="preserve">, </w:t>
      </w:r>
      <w:r w:rsidR="009C555E" w:rsidRPr="009C555E">
        <w:rPr>
          <w:rFonts w:cstheme="minorHAnsi"/>
          <w:lang w:val="fr-FR" w:bidi="fr-FR"/>
        </w:rPr>
        <w:t>Archive nationale des débits fluviaux du Royaume-Uni</w:t>
      </w:r>
      <w:r w:rsidRPr="00F23A9C">
        <w:rPr>
          <w:rFonts w:cstheme="minorHAnsi"/>
          <w:lang w:val="fr-FR" w:bidi="fr-FR"/>
        </w:rPr>
        <w:t>) partage les données historiques de plusieurs instituts d</w:t>
      </w:r>
      <w:r w:rsidR="00385738">
        <w:rPr>
          <w:rFonts w:cstheme="minorHAnsi"/>
          <w:lang w:val="fr-FR" w:bidi="fr-FR"/>
        </w:rPr>
        <w:t>’</w:t>
      </w:r>
      <w:r w:rsidRPr="00F23A9C">
        <w:rPr>
          <w:rFonts w:cstheme="minorHAnsi"/>
          <w:lang w:val="fr-FR" w:bidi="fr-FR"/>
        </w:rPr>
        <w:t xml:space="preserve">observation par le biais du </w:t>
      </w:r>
      <w:r w:rsidR="009C555E">
        <w:rPr>
          <w:rFonts w:cstheme="minorHAnsi"/>
          <w:lang w:val="fr-FR" w:bidi="fr-FR"/>
        </w:rPr>
        <w:t>SOHO</w:t>
      </w:r>
      <w:r w:rsidRPr="00F23A9C">
        <w:rPr>
          <w:rFonts w:cstheme="minorHAnsi"/>
          <w:lang w:val="fr-FR" w:bidi="fr-FR"/>
        </w:rPr>
        <w:t>.</w:t>
      </w:r>
    </w:p>
    <w:p w14:paraId="1E9DE4B9" w14:textId="781B1DFB" w:rsidR="00B4542B" w:rsidRPr="002C6219" w:rsidRDefault="00B4542B" w:rsidP="00B4542B">
      <w:pPr>
        <w:pStyle w:val="WMOBodyText"/>
        <w:rPr>
          <w:rFonts w:cstheme="minorBidi"/>
          <w:lang w:val="fr-FR"/>
        </w:rPr>
      </w:pPr>
      <w:r w:rsidRPr="00F23A9C">
        <w:rPr>
          <w:rFonts w:cstheme="minorBidi"/>
          <w:lang w:val="fr-FR" w:bidi="fr-FR"/>
        </w:rPr>
        <w:t>Les données de la Commission du bassin de la rivière Sav</w:t>
      </w:r>
      <w:r w:rsidR="009C555E">
        <w:rPr>
          <w:rFonts w:cstheme="minorBidi"/>
          <w:lang w:val="fr-FR" w:bidi="fr-FR"/>
        </w:rPr>
        <w:t>e</w:t>
      </w:r>
      <w:r w:rsidRPr="00F23A9C">
        <w:rPr>
          <w:rFonts w:cstheme="minorBidi"/>
          <w:lang w:val="fr-FR" w:bidi="fr-FR"/>
        </w:rPr>
        <w:t xml:space="preserve"> (</w:t>
      </w:r>
      <w:r w:rsidR="009C555E">
        <w:rPr>
          <w:rFonts w:cstheme="minorBidi"/>
          <w:lang w:val="fr-FR" w:bidi="fr-FR"/>
        </w:rPr>
        <w:t>SOHO</w:t>
      </w:r>
      <w:r w:rsidRPr="00F23A9C">
        <w:rPr>
          <w:rFonts w:cstheme="minorBidi"/>
          <w:lang w:val="fr-FR" w:bidi="fr-FR"/>
        </w:rPr>
        <w:t>-SAV</w:t>
      </w:r>
      <w:r w:rsidR="009C555E">
        <w:rPr>
          <w:rFonts w:cstheme="minorBidi"/>
          <w:lang w:val="fr-FR" w:bidi="fr-FR"/>
        </w:rPr>
        <w:t>E</w:t>
      </w:r>
      <w:r w:rsidRPr="00F23A9C">
        <w:rPr>
          <w:rFonts w:cstheme="minorBidi"/>
          <w:lang w:val="fr-FR" w:bidi="fr-FR"/>
        </w:rPr>
        <w:t>) sont accessibles aux membres du bassin par le biais d</w:t>
      </w:r>
      <w:r w:rsidR="002A2778">
        <w:rPr>
          <w:rFonts w:cstheme="minorBidi"/>
          <w:lang w:val="fr-FR" w:bidi="fr-FR"/>
        </w:rPr>
        <w:t>u site</w:t>
      </w:r>
      <w:r w:rsidRPr="00F23A9C">
        <w:rPr>
          <w:rFonts w:cstheme="minorBidi"/>
          <w:lang w:val="fr-FR" w:bidi="fr-FR"/>
        </w:rPr>
        <w:t xml:space="preserve"> S</w:t>
      </w:r>
      <w:r w:rsidR="002A2778">
        <w:rPr>
          <w:rFonts w:cstheme="minorBidi"/>
          <w:lang w:val="fr-FR" w:bidi="fr-FR"/>
        </w:rPr>
        <w:t>ava</w:t>
      </w:r>
      <w:r w:rsidRPr="00F23A9C">
        <w:rPr>
          <w:rFonts w:cstheme="minorBidi"/>
          <w:lang w:val="fr-FR" w:bidi="fr-FR"/>
        </w:rPr>
        <w:t xml:space="preserve"> HIS</w:t>
      </w:r>
      <w:r w:rsidR="009C555E">
        <w:rPr>
          <w:rFonts w:cstheme="minorBidi"/>
          <w:lang w:val="fr-FR" w:bidi="fr-FR"/>
        </w:rPr>
        <w:t xml:space="preserve"> </w:t>
      </w:r>
      <w:hyperlink r:id="rId24" w:history="1">
        <w:r w:rsidR="002A2778" w:rsidRPr="00FB0676">
          <w:rPr>
            <w:rStyle w:val="Hyperlink"/>
            <w:rFonts w:cstheme="minorBidi"/>
            <w:lang w:val="fr-FR" w:bidi="fr-FR"/>
          </w:rPr>
          <w:t>(https://savahis.org/his)</w:t>
        </w:r>
      </w:hyperlink>
      <w:r w:rsidRPr="00F23A9C">
        <w:rPr>
          <w:rFonts w:cstheme="minorBidi"/>
          <w:lang w:val="fr-FR" w:bidi="fr-FR"/>
        </w:rPr>
        <w:t>.</w:t>
      </w:r>
    </w:p>
    <w:p w14:paraId="2A5C4D0C" w14:textId="77777777" w:rsidR="00B4542B" w:rsidRPr="00F23A9C" w:rsidRDefault="00B4542B" w:rsidP="00B4542B">
      <w:pPr>
        <w:pStyle w:val="WMOBodyText"/>
        <w:jc w:val="center"/>
        <w:rPr>
          <w:lang w:eastAsia="en-US"/>
        </w:rPr>
      </w:pPr>
      <w:r w:rsidRPr="00F23A9C">
        <w:rPr>
          <w:noProof/>
          <w:lang w:val="fr-FR" w:bidi="fr-FR"/>
        </w:rPr>
        <w:drawing>
          <wp:inline distT="0" distB="0" distL="0" distR="0" wp14:anchorId="0FDC6E93" wp14:editId="168AA5F1">
            <wp:extent cx="5234940" cy="2663123"/>
            <wp:effectExtent l="0" t="0" r="381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5"/>
                    <a:srcRect t="3528" r="43122" b="45032"/>
                    <a:stretch/>
                  </pic:blipFill>
                  <pic:spPr bwMode="auto">
                    <a:xfrm>
                      <a:off x="0" y="0"/>
                      <a:ext cx="5250801" cy="2671192"/>
                    </a:xfrm>
                    <a:prstGeom prst="rect">
                      <a:avLst/>
                    </a:prstGeom>
                    <a:ln>
                      <a:noFill/>
                    </a:ln>
                    <a:extLst>
                      <a:ext uri="{53640926-AAD7-44D8-BBD7-CCE9431645EC}">
                        <a14:shadowObscured xmlns:a14="http://schemas.microsoft.com/office/drawing/2010/main"/>
                      </a:ext>
                    </a:extLst>
                  </pic:spPr>
                </pic:pic>
              </a:graphicData>
            </a:graphic>
          </wp:inline>
        </w:drawing>
      </w:r>
    </w:p>
    <w:p w14:paraId="320495E9" w14:textId="0BAC87A5" w:rsidR="00B4542B" w:rsidRPr="00622C7C" w:rsidRDefault="00B4542B" w:rsidP="003943AD">
      <w:pPr>
        <w:spacing w:before="240"/>
        <w:jc w:val="center"/>
        <w:rPr>
          <w:rFonts w:eastAsiaTheme="minorEastAsia" w:cstheme="minorBidi"/>
          <w:b/>
          <w:bCs/>
          <w:sz w:val="18"/>
          <w:szCs w:val="18"/>
          <w:lang w:val="fr-FR"/>
        </w:rPr>
      </w:pPr>
      <w:bookmarkStart w:id="2" w:name="Figure2"/>
      <w:r w:rsidRPr="00F23A9C">
        <w:rPr>
          <w:rFonts w:eastAsiaTheme="minorEastAsia" w:cstheme="minorBidi"/>
          <w:b/>
          <w:sz w:val="18"/>
          <w:szCs w:val="18"/>
          <w:lang w:val="fr-FR" w:bidi="fr-FR"/>
        </w:rPr>
        <w:t>Figure 2</w:t>
      </w:r>
      <w:bookmarkEnd w:id="2"/>
      <w:r w:rsidRPr="00F23A9C">
        <w:rPr>
          <w:rFonts w:eastAsiaTheme="minorEastAsia" w:cstheme="minorBidi"/>
          <w:b/>
          <w:sz w:val="18"/>
          <w:szCs w:val="18"/>
          <w:lang w:val="fr-FR" w:bidi="fr-FR"/>
        </w:rPr>
        <w:t xml:space="preserve">: </w:t>
      </w:r>
      <w:hyperlink r:id="rId26">
        <w:r w:rsidRPr="00F23A9C">
          <w:rPr>
            <w:rFonts w:eastAsiaTheme="minorEastAsia"/>
            <w:b/>
            <w:sz w:val="18"/>
            <w:szCs w:val="18"/>
            <w:lang w:val="fr-FR" w:bidi="fr-FR"/>
          </w:rPr>
          <w:t xml:space="preserve">Interface </w:t>
        </w:r>
        <w:r w:rsidRPr="00622C7C">
          <w:rPr>
            <w:rFonts w:eastAsiaTheme="minorEastAsia"/>
            <w:b/>
            <w:i/>
            <w:iCs/>
            <w:sz w:val="18"/>
            <w:szCs w:val="18"/>
            <w:lang w:val="fr-FR" w:bidi="fr-FR"/>
          </w:rPr>
          <w:t>Water Data Explorer</w:t>
        </w:r>
        <w:r w:rsidRPr="00F23A9C">
          <w:rPr>
            <w:rFonts w:eastAsiaTheme="minorEastAsia"/>
            <w:b/>
            <w:sz w:val="18"/>
            <w:szCs w:val="18"/>
            <w:lang w:val="fr-FR" w:bidi="fr-FR"/>
          </w:rPr>
          <w:t xml:space="preserve"> pour le portail mondial </w:t>
        </w:r>
        <w:r w:rsidR="00622C7C">
          <w:rPr>
            <w:rFonts w:eastAsiaTheme="minorEastAsia"/>
            <w:b/>
            <w:sz w:val="18"/>
            <w:szCs w:val="18"/>
            <w:lang w:val="fr-FR" w:bidi="fr-FR"/>
          </w:rPr>
          <w:t>SOHO</w:t>
        </w:r>
      </w:hyperlink>
    </w:p>
    <w:p w14:paraId="74F7C93C" w14:textId="7F4AB90B" w:rsidR="00B4542B" w:rsidRPr="003D177A" w:rsidRDefault="00B4542B" w:rsidP="009A1A0D">
      <w:pPr>
        <w:pStyle w:val="Heading3"/>
        <w:numPr>
          <w:ilvl w:val="0"/>
          <w:numId w:val="1"/>
        </w:numPr>
        <w:spacing w:after="240"/>
        <w:ind w:left="0" w:firstLine="0"/>
        <w:rPr>
          <w:lang w:val="fr-FR"/>
        </w:rPr>
      </w:pPr>
      <w:r w:rsidRPr="00F23A9C">
        <w:rPr>
          <w:lang w:val="fr-FR" w:bidi="fr-FR"/>
        </w:rPr>
        <w:t>RELATIONS</w:t>
      </w:r>
      <w:r w:rsidR="00062D19">
        <w:rPr>
          <w:lang w:val="fr-FR" w:bidi="fr-FR"/>
        </w:rPr>
        <w:t xml:space="preserve"> </w:t>
      </w:r>
      <w:r w:rsidR="003D177A">
        <w:rPr>
          <w:lang w:val="fr-FR" w:bidi="fr-FR"/>
        </w:rPr>
        <w:t>AVEC LE SOHO</w:t>
      </w:r>
    </w:p>
    <w:p w14:paraId="60EFE879" w14:textId="0EFD7344" w:rsidR="00B4542B" w:rsidRPr="003D177A" w:rsidRDefault="00B4542B" w:rsidP="0029358B">
      <w:pPr>
        <w:pStyle w:val="WMOSubTitle1"/>
        <w:suppressAutoHyphens/>
        <w:autoSpaceDN w:val="0"/>
        <w:rPr>
          <w:lang w:val="fr-FR"/>
        </w:rPr>
      </w:pPr>
      <w:r w:rsidRPr="00F23A9C">
        <w:rPr>
          <w:lang w:val="fr-FR" w:bidi="fr-FR"/>
        </w:rPr>
        <w:t>2.1</w:t>
      </w:r>
      <w:r w:rsidRPr="00F23A9C">
        <w:rPr>
          <w:lang w:val="fr-FR" w:bidi="fr-FR"/>
        </w:rPr>
        <w:tab/>
        <w:t>Introduction</w:t>
      </w:r>
    </w:p>
    <w:p w14:paraId="6EB65687" w14:textId="609E7B7E" w:rsidR="00B4542B" w:rsidRPr="002C6219" w:rsidRDefault="00B4542B" w:rsidP="006F5D4E">
      <w:pPr>
        <w:pStyle w:val="WMOBodyText"/>
        <w:rPr>
          <w:lang w:val="fr-FR"/>
        </w:rPr>
      </w:pPr>
      <w:r w:rsidRPr="00F23A9C">
        <w:rPr>
          <w:rFonts w:eastAsia="Calibri" w:cstheme="minorBidi"/>
          <w:lang w:val="fr-FR" w:bidi="fr-FR"/>
        </w:rPr>
        <w:t>2.1.1</w:t>
      </w:r>
      <w:r w:rsidRPr="00F23A9C">
        <w:rPr>
          <w:rFonts w:eastAsia="Calibri" w:cstheme="minorBidi"/>
          <w:lang w:val="fr-FR" w:bidi="fr-FR"/>
        </w:rPr>
        <w:tab/>
        <w:t xml:space="preserve"> La </w:t>
      </w:r>
      <w:hyperlink w:anchor="Figure3" w:history="1">
        <w:r w:rsidRPr="00F23A9C">
          <w:rPr>
            <w:rStyle w:val="Hyperlink"/>
            <w:rFonts w:eastAsia="Calibri" w:cstheme="minorBidi"/>
            <w:lang w:val="fr-FR" w:bidi="fr-FR"/>
          </w:rPr>
          <w:t>figure 3</w:t>
        </w:r>
      </w:hyperlink>
      <w:r w:rsidRPr="00F23A9C">
        <w:rPr>
          <w:rFonts w:eastAsia="Calibri" w:cstheme="minorBidi"/>
          <w:lang w:val="fr-FR" w:bidi="fr-FR"/>
        </w:rPr>
        <w:t xml:space="preserve"> illustre l</w:t>
      </w:r>
      <w:r w:rsidR="00385738">
        <w:rPr>
          <w:rFonts w:eastAsia="Calibri" w:cstheme="minorBidi"/>
          <w:lang w:val="fr-FR" w:bidi="fr-FR"/>
        </w:rPr>
        <w:t>’</w:t>
      </w:r>
      <w:r w:rsidRPr="00F23A9C">
        <w:rPr>
          <w:lang w:val="fr-FR" w:bidi="fr-FR"/>
        </w:rPr>
        <w:t>interaction</w:t>
      </w:r>
      <w:r w:rsidRPr="00F23A9C">
        <w:rPr>
          <w:rFonts w:eastAsia="Calibri" w:cstheme="minorBidi"/>
          <w:lang w:val="fr-FR" w:bidi="fr-FR"/>
        </w:rPr>
        <w:t xml:space="preserve"> des divers organes, activités et autres communautés de l</w:t>
      </w:r>
      <w:r w:rsidR="00385738">
        <w:rPr>
          <w:rFonts w:eastAsia="Calibri" w:cstheme="minorBidi"/>
          <w:lang w:val="fr-FR" w:bidi="fr-FR"/>
        </w:rPr>
        <w:t>’</w:t>
      </w:r>
      <w:r w:rsidRPr="00F23A9C">
        <w:rPr>
          <w:rFonts w:eastAsia="Calibri" w:cstheme="minorBidi"/>
          <w:lang w:val="fr-FR" w:bidi="fr-FR"/>
        </w:rPr>
        <w:t xml:space="preserve">OMM avec le </w:t>
      </w:r>
      <w:r w:rsidR="003D177A">
        <w:rPr>
          <w:rFonts w:eastAsia="Calibri" w:cstheme="minorBidi"/>
          <w:lang w:val="fr-FR" w:bidi="fr-FR"/>
        </w:rPr>
        <w:t>SOHO</w:t>
      </w:r>
      <w:r w:rsidRPr="00F23A9C">
        <w:rPr>
          <w:rFonts w:eastAsia="Calibri" w:cstheme="minorBidi"/>
          <w:lang w:val="fr-FR" w:bidi="fr-FR"/>
        </w:rPr>
        <w:t>. Les flèches d</w:t>
      </w:r>
      <w:r w:rsidR="00385738">
        <w:rPr>
          <w:rFonts w:eastAsia="Calibri" w:cstheme="minorBidi"/>
          <w:lang w:val="fr-FR" w:bidi="fr-FR"/>
        </w:rPr>
        <w:t>’</w:t>
      </w:r>
      <w:r w:rsidRPr="00F23A9C">
        <w:rPr>
          <w:rFonts w:eastAsia="Calibri" w:cstheme="minorBidi"/>
          <w:lang w:val="fr-FR" w:bidi="fr-FR"/>
        </w:rPr>
        <w:t>interaction du diagramme sont réparties entre différentes fonctions.</w:t>
      </w:r>
    </w:p>
    <w:p w14:paraId="64225A73" w14:textId="2C3BBD17" w:rsidR="00B4542B" w:rsidRPr="002C6219" w:rsidRDefault="00B4542B" w:rsidP="0029358B">
      <w:pPr>
        <w:pStyle w:val="WMOSubTitle1"/>
        <w:suppressAutoHyphens/>
        <w:autoSpaceDN w:val="0"/>
        <w:rPr>
          <w:lang w:val="fr-FR"/>
        </w:rPr>
      </w:pPr>
      <w:r w:rsidRPr="00F23A9C">
        <w:rPr>
          <w:lang w:val="fr-FR" w:bidi="fr-FR"/>
        </w:rPr>
        <w:t>2.2</w:t>
      </w:r>
      <w:r w:rsidRPr="00F23A9C">
        <w:rPr>
          <w:lang w:val="fr-FR" w:bidi="fr-FR"/>
        </w:rPr>
        <w:tab/>
        <w:t>Orientation</w:t>
      </w:r>
    </w:p>
    <w:p w14:paraId="14F4CCB7" w14:textId="4299ED7F" w:rsidR="00B4542B" w:rsidRPr="002C6219" w:rsidRDefault="00B4542B" w:rsidP="006F5D4E">
      <w:pPr>
        <w:pStyle w:val="WMOBodyText"/>
        <w:rPr>
          <w:rFonts w:eastAsia="Calibri" w:cstheme="minorBidi"/>
          <w:lang w:val="fr-FR"/>
        </w:rPr>
      </w:pPr>
      <w:r w:rsidRPr="00F23A9C">
        <w:rPr>
          <w:rFonts w:eastAsia="Times New Roman" w:cstheme="minorBidi"/>
          <w:lang w:val="fr-FR" w:bidi="fr-FR"/>
        </w:rPr>
        <w:t>2.2.1</w:t>
      </w:r>
      <w:r w:rsidRPr="00F23A9C">
        <w:rPr>
          <w:rFonts w:eastAsia="Times New Roman" w:cstheme="minorBidi"/>
          <w:lang w:val="fr-FR" w:bidi="fr-FR"/>
        </w:rPr>
        <w:tab/>
        <w:t>L</w:t>
      </w:r>
      <w:r w:rsidR="00385738">
        <w:rPr>
          <w:rFonts w:eastAsia="Times New Roman" w:cstheme="minorBidi"/>
          <w:lang w:val="fr-FR" w:bidi="fr-FR"/>
        </w:rPr>
        <w:t>’</w:t>
      </w:r>
      <w:r w:rsidRPr="00F23A9C">
        <w:rPr>
          <w:rFonts w:eastAsia="Times New Roman" w:cstheme="minorBidi"/>
          <w:lang w:val="fr-FR" w:bidi="fr-FR"/>
        </w:rPr>
        <w:t>INFCOM assure l</w:t>
      </w:r>
      <w:r w:rsidR="00385738">
        <w:rPr>
          <w:rFonts w:eastAsia="Times New Roman" w:cstheme="minorBidi"/>
          <w:lang w:val="fr-FR" w:bidi="fr-FR"/>
        </w:rPr>
        <w:t>’</w:t>
      </w:r>
      <w:r w:rsidRPr="00F23A9C">
        <w:rPr>
          <w:rFonts w:eastAsia="Times New Roman" w:cstheme="minorBidi"/>
          <w:lang w:val="fr-FR" w:bidi="fr-FR"/>
        </w:rPr>
        <w:t>orientation générale d</w:t>
      </w:r>
      <w:r w:rsidR="003D177A">
        <w:rPr>
          <w:rFonts w:eastAsia="Times New Roman" w:cstheme="minorBidi"/>
          <w:lang w:val="fr-FR" w:bidi="fr-FR"/>
        </w:rPr>
        <w:t xml:space="preserve">e l’élaboration </w:t>
      </w:r>
      <w:r w:rsidRPr="00F23A9C">
        <w:rPr>
          <w:rFonts w:eastAsia="Times New Roman" w:cstheme="minorBidi"/>
          <w:lang w:val="fr-FR" w:bidi="fr-FR"/>
        </w:rPr>
        <w:t xml:space="preserve">et de la mise en œuvre du </w:t>
      </w:r>
      <w:r w:rsidR="003D177A">
        <w:rPr>
          <w:rFonts w:eastAsia="Times New Roman" w:cstheme="minorBidi"/>
          <w:lang w:val="fr-FR" w:bidi="fr-FR"/>
        </w:rPr>
        <w:t>SOHO</w:t>
      </w:r>
      <w:r w:rsidRPr="00F23A9C">
        <w:rPr>
          <w:rFonts w:eastAsia="Times New Roman" w:cstheme="minorBidi"/>
          <w:lang w:val="fr-FR" w:bidi="fr-FR"/>
        </w:rPr>
        <w:t xml:space="preserve"> avec le soutien d</w:t>
      </w:r>
      <w:r w:rsidR="003D177A">
        <w:rPr>
          <w:rFonts w:eastAsia="Times New Roman" w:cstheme="minorBidi"/>
          <w:lang w:val="fr-FR" w:bidi="fr-FR"/>
        </w:rPr>
        <w:t>e la</w:t>
      </w:r>
      <w:r w:rsidRPr="00F23A9C">
        <w:rPr>
          <w:rFonts w:eastAsia="Times New Roman" w:cstheme="minorBidi"/>
          <w:lang w:val="fr-FR" w:bidi="fr-FR"/>
        </w:rPr>
        <w:t xml:space="preserve"> SERCOM, du </w:t>
      </w:r>
      <w:r w:rsidR="00C05783" w:rsidRPr="00C05783">
        <w:rPr>
          <w:rFonts w:eastAsia="Times New Roman" w:cstheme="minorBidi"/>
          <w:lang w:val="fr-FR" w:bidi="fr-FR"/>
        </w:rPr>
        <w:t xml:space="preserve">Groupe de coordination hydrologique </w:t>
      </w:r>
      <w:r w:rsidRPr="00F23A9C">
        <w:rPr>
          <w:rFonts w:eastAsia="Times New Roman" w:cstheme="minorBidi"/>
          <w:lang w:val="fr-FR" w:bidi="fr-FR"/>
        </w:rPr>
        <w:t xml:space="preserve">et des </w:t>
      </w:r>
      <w:r w:rsidR="00C05783">
        <w:rPr>
          <w:rFonts w:eastAsia="Times New Roman" w:cstheme="minorBidi"/>
          <w:lang w:val="fr-FR" w:bidi="fr-FR"/>
        </w:rPr>
        <w:t>conseils</w:t>
      </w:r>
      <w:r w:rsidRPr="00F23A9C">
        <w:rPr>
          <w:rFonts w:eastAsia="Times New Roman" w:cstheme="minorBidi"/>
          <w:lang w:val="fr-FR" w:bidi="fr-FR"/>
        </w:rPr>
        <w:t xml:space="preserve"> régiona</w:t>
      </w:r>
      <w:r w:rsidR="00C05783">
        <w:rPr>
          <w:rFonts w:eastAsia="Times New Roman" w:cstheme="minorBidi"/>
          <w:lang w:val="fr-FR" w:bidi="fr-FR"/>
        </w:rPr>
        <w:t>ux</w:t>
      </w:r>
      <w:r w:rsidRPr="00F23A9C">
        <w:rPr>
          <w:rFonts w:eastAsia="Times New Roman" w:cstheme="minorBidi"/>
          <w:lang w:val="fr-FR" w:bidi="fr-FR"/>
        </w:rPr>
        <w:t xml:space="preserve">. Le travail du </w:t>
      </w:r>
      <w:r w:rsidR="00C05783">
        <w:rPr>
          <w:rFonts w:eastAsia="Times New Roman" w:cstheme="minorBidi"/>
          <w:lang w:val="fr-FR" w:bidi="fr-FR"/>
        </w:rPr>
        <w:t>SOHO</w:t>
      </w:r>
      <w:r w:rsidRPr="00F23A9C">
        <w:rPr>
          <w:rFonts w:eastAsia="Times New Roman" w:cstheme="minorBidi"/>
          <w:lang w:val="fr-FR" w:bidi="fr-FR"/>
        </w:rPr>
        <w:t xml:space="preserve"> au sein de l</w:t>
      </w:r>
      <w:r w:rsidR="00385738">
        <w:rPr>
          <w:rFonts w:eastAsia="Times New Roman" w:cstheme="minorBidi"/>
          <w:lang w:val="fr-FR" w:bidi="fr-FR"/>
        </w:rPr>
        <w:t>’</w:t>
      </w:r>
      <w:r w:rsidRPr="00F23A9C">
        <w:rPr>
          <w:rFonts w:eastAsia="Times New Roman" w:cstheme="minorBidi"/>
          <w:lang w:val="fr-FR" w:bidi="fr-FR"/>
        </w:rPr>
        <w:t xml:space="preserve">INFCOM sera entrepris principalement au sein du SC-IMT et du SC-ON avec le soutien du SC-ESMP. </w:t>
      </w:r>
      <w:r w:rsidR="00C05783">
        <w:rPr>
          <w:rFonts w:eastAsia="Times New Roman" w:cstheme="minorBidi"/>
          <w:lang w:val="fr-FR" w:bidi="fr-FR"/>
        </w:rPr>
        <w:t xml:space="preserve">Le </w:t>
      </w:r>
      <w:r w:rsidRPr="00F23A9C">
        <w:rPr>
          <w:rFonts w:eastAsia="Times New Roman" w:cstheme="minorBidi"/>
          <w:lang w:val="fr-FR" w:bidi="fr-FR"/>
        </w:rPr>
        <w:t>JET</w:t>
      </w:r>
      <w:r w:rsidR="008F559A" w:rsidRPr="00F23A9C">
        <w:rPr>
          <w:rFonts w:eastAsia="Calibri" w:cstheme="minorBidi"/>
          <w:lang w:val="fr-FR" w:bidi="fr-FR"/>
        </w:rPr>
        <w:noBreakHyphen/>
      </w:r>
      <w:r w:rsidRPr="00F23A9C">
        <w:rPr>
          <w:rFonts w:eastAsia="Calibri" w:cstheme="minorBidi"/>
          <w:lang w:val="fr-FR" w:bidi="fr-FR"/>
        </w:rPr>
        <w:t>HYDMON assure la cohérence entre les experts en hydrologie d</w:t>
      </w:r>
      <w:r w:rsidR="00C05783">
        <w:rPr>
          <w:rFonts w:eastAsia="Calibri" w:cstheme="minorBidi"/>
          <w:lang w:val="fr-FR" w:bidi="fr-FR"/>
        </w:rPr>
        <w:t>e l</w:t>
      </w:r>
      <w:r w:rsidR="00385738">
        <w:rPr>
          <w:rFonts w:eastAsia="Calibri" w:cstheme="minorBidi"/>
          <w:lang w:val="fr-FR" w:bidi="fr-FR"/>
        </w:rPr>
        <w:t>’</w:t>
      </w:r>
      <w:r w:rsidRPr="00F23A9C">
        <w:rPr>
          <w:rFonts w:eastAsia="Calibri" w:cstheme="minorBidi"/>
          <w:lang w:val="fr-FR" w:bidi="fr-FR"/>
        </w:rPr>
        <w:t xml:space="preserve">INFCOM et les fournisseurs de technologie </w:t>
      </w:r>
      <w:r w:rsidR="00C05783">
        <w:rPr>
          <w:rFonts w:eastAsia="Calibri" w:cstheme="minorBidi"/>
          <w:lang w:val="fr-FR" w:bidi="fr-FR"/>
        </w:rPr>
        <w:t>du SOHO</w:t>
      </w:r>
      <w:r w:rsidRPr="00F23A9C">
        <w:rPr>
          <w:rFonts w:eastAsia="Calibri" w:cstheme="minorBidi"/>
          <w:lang w:val="fr-FR" w:bidi="fr-FR"/>
        </w:rPr>
        <w:t>, conformément au plan d</w:t>
      </w:r>
      <w:r w:rsidR="00385738">
        <w:rPr>
          <w:rFonts w:eastAsia="Calibri" w:cstheme="minorBidi"/>
          <w:lang w:val="fr-FR" w:bidi="fr-FR"/>
        </w:rPr>
        <w:t>’</w:t>
      </w:r>
      <w:r w:rsidRPr="00F23A9C">
        <w:rPr>
          <w:rFonts w:eastAsia="Calibri" w:cstheme="minorBidi"/>
          <w:lang w:val="fr-FR" w:bidi="fr-FR"/>
        </w:rPr>
        <w:t>action de l</w:t>
      </w:r>
      <w:r w:rsidR="00385738">
        <w:rPr>
          <w:rFonts w:eastAsia="Calibri" w:cstheme="minorBidi"/>
          <w:lang w:val="fr-FR" w:bidi="fr-FR"/>
        </w:rPr>
        <w:t>’</w:t>
      </w:r>
      <w:r w:rsidRPr="00F23A9C">
        <w:rPr>
          <w:rFonts w:eastAsia="Calibri" w:cstheme="minorBidi"/>
          <w:lang w:val="fr-FR" w:bidi="fr-FR"/>
        </w:rPr>
        <w:t>OMM pour l</w:t>
      </w:r>
      <w:r w:rsidR="00385738">
        <w:rPr>
          <w:rFonts w:eastAsia="Calibri" w:cstheme="minorBidi"/>
          <w:lang w:val="fr-FR" w:bidi="fr-FR"/>
        </w:rPr>
        <w:t>’</w:t>
      </w:r>
      <w:r w:rsidRPr="00F23A9C">
        <w:rPr>
          <w:rFonts w:eastAsia="Calibri" w:cstheme="minorBidi"/>
          <w:lang w:val="fr-FR" w:bidi="fr-FR"/>
        </w:rPr>
        <w:t xml:space="preserve">hydrologie </w:t>
      </w:r>
      <w:r w:rsidR="00C05783">
        <w:rPr>
          <w:rFonts w:eastAsia="Calibri" w:cstheme="minorBidi"/>
          <w:lang w:val="fr-FR" w:bidi="fr-FR"/>
        </w:rPr>
        <w:t xml:space="preserve">pour la période </w:t>
      </w:r>
      <w:r w:rsidRPr="00F23A9C">
        <w:rPr>
          <w:rFonts w:eastAsia="Calibri" w:cstheme="minorBidi"/>
          <w:lang w:val="fr-FR" w:bidi="fr-FR"/>
        </w:rPr>
        <w:t xml:space="preserve">2022-2030. </w:t>
      </w:r>
    </w:p>
    <w:p w14:paraId="0E5E4148" w14:textId="3E3D03EF" w:rsidR="00B4542B" w:rsidRPr="002C6219" w:rsidRDefault="00B4542B" w:rsidP="006F5D4E">
      <w:pPr>
        <w:pStyle w:val="WMOBodyText"/>
        <w:rPr>
          <w:rFonts w:eastAsia="Calibri" w:cstheme="minorBidi"/>
          <w:lang w:val="fr-FR"/>
        </w:rPr>
      </w:pPr>
      <w:r w:rsidRPr="00F23A9C">
        <w:rPr>
          <w:rFonts w:eastAsia="Calibri" w:cstheme="minorBidi"/>
          <w:lang w:val="fr-FR" w:bidi="fr-FR"/>
        </w:rPr>
        <w:t>2.2.2</w:t>
      </w:r>
      <w:r w:rsidRPr="00F23A9C">
        <w:rPr>
          <w:rFonts w:eastAsia="Calibri" w:cstheme="minorBidi"/>
          <w:lang w:val="fr-FR" w:bidi="fr-FR"/>
        </w:rPr>
        <w:tab/>
      </w:r>
      <w:r w:rsidR="00C05783">
        <w:rPr>
          <w:rFonts w:eastAsia="Calibri" w:cstheme="minorBidi"/>
          <w:lang w:val="fr-FR" w:bidi="fr-FR"/>
        </w:rPr>
        <w:t xml:space="preserve">La </w:t>
      </w:r>
      <w:r w:rsidRPr="00F23A9C">
        <w:rPr>
          <w:rFonts w:eastAsia="Calibri" w:cstheme="minorBidi"/>
          <w:lang w:val="fr-FR" w:bidi="fr-FR"/>
        </w:rPr>
        <w:t>SERCOM, par l</w:t>
      </w:r>
      <w:r w:rsidR="00385738">
        <w:rPr>
          <w:rFonts w:eastAsia="Calibri" w:cstheme="minorBidi"/>
          <w:lang w:val="fr-FR" w:bidi="fr-FR"/>
        </w:rPr>
        <w:t>’</w:t>
      </w:r>
      <w:r w:rsidRPr="00F23A9C">
        <w:rPr>
          <w:rFonts w:eastAsia="Calibri" w:cstheme="minorBidi"/>
          <w:lang w:val="fr-FR" w:bidi="fr-FR"/>
        </w:rPr>
        <w:t>intermédiaire d</w:t>
      </w:r>
      <w:r w:rsidR="00C05783">
        <w:rPr>
          <w:rFonts w:eastAsia="Calibri" w:cstheme="minorBidi"/>
          <w:lang w:val="fr-FR" w:bidi="fr-FR"/>
        </w:rPr>
        <w:t>u</w:t>
      </w:r>
      <w:r w:rsidRPr="00F23A9C">
        <w:rPr>
          <w:rFonts w:eastAsia="Calibri" w:cstheme="minorBidi"/>
          <w:lang w:val="fr-FR" w:bidi="fr-FR"/>
        </w:rPr>
        <w:t xml:space="preserve"> SC-HYD, </w:t>
      </w:r>
      <w:r w:rsidR="00256DB2">
        <w:rPr>
          <w:rFonts w:eastAsia="Calibri" w:cstheme="minorBidi"/>
          <w:lang w:val="fr-FR" w:bidi="fr-FR"/>
        </w:rPr>
        <w:t>communique</w:t>
      </w:r>
      <w:r w:rsidRPr="00F23A9C">
        <w:rPr>
          <w:rFonts w:eastAsia="Calibri" w:cstheme="minorBidi"/>
          <w:lang w:val="fr-FR" w:bidi="fr-FR"/>
        </w:rPr>
        <w:t xml:space="preserve"> des exigences pour le développement d</w:t>
      </w:r>
      <w:r w:rsidR="00C05783">
        <w:rPr>
          <w:rFonts w:eastAsia="Calibri" w:cstheme="minorBidi"/>
          <w:lang w:val="fr-FR" w:bidi="fr-FR"/>
        </w:rPr>
        <w:t xml:space="preserve">u SOHO </w:t>
      </w:r>
      <w:r w:rsidRPr="00F23A9C">
        <w:rPr>
          <w:rFonts w:eastAsia="Calibri" w:cstheme="minorBidi"/>
          <w:lang w:val="fr-FR" w:bidi="fr-FR"/>
        </w:rPr>
        <w:t>afin d</w:t>
      </w:r>
      <w:r w:rsidR="00385738">
        <w:rPr>
          <w:rFonts w:eastAsia="Calibri" w:cstheme="minorBidi"/>
          <w:lang w:val="fr-FR" w:bidi="fr-FR"/>
        </w:rPr>
        <w:t>’</w:t>
      </w:r>
      <w:r w:rsidRPr="00F23A9C">
        <w:rPr>
          <w:rFonts w:eastAsia="Calibri" w:cstheme="minorBidi"/>
          <w:lang w:val="fr-FR" w:bidi="fr-FR"/>
        </w:rPr>
        <w:t>être globalement cohérent avec les protocoles d</w:t>
      </w:r>
      <w:r w:rsidR="00385738">
        <w:rPr>
          <w:rFonts w:eastAsia="Calibri" w:cstheme="minorBidi"/>
          <w:lang w:val="fr-FR" w:bidi="fr-FR"/>
        </w:rPr>
        <w:t>’</w:t>
      </w:r>
      <w:r w:rsidRPr="00F23A9C">
        <w:rPr>
          <w:rFonts w:eastAsia="Calibri" w:cstheme="minorBidi"/>
          <w:lang w:val="fr-FR" w:bidi="fr-FR"/>
        </w:rPr>
        <w:t>alerte et les services axés sur l</w:t>
      </w:r>
      <w:r w:rsidR="00385738">
        <w:rPr>
          <w:rFonts w:eastAsia="Calibri" w:cstheme="minorBidi"/>
          <w:lang w:val="fr-FR" w:bidi="fr-FR"/>
        </w:rPr>
        <w:t>’</w:t>
      </w:r>
      <w:r w:rsidRPr="00F23A9C">
        <w:rPr>
          <w:rFonts w:eastAsia="Calibri" w:cstheme="minorBidi"/>
          <w:lang w:val="fr-FR" w:bidi="fr-FR"/>
        </w:rPr>
        <w:t xml:space="preserve">utilisateur, </w:t>
      </w:r>
      <w:r w:rsidR="00256DB2">
        <w:rPr>
          <w:rFonts w:eastAsia="Calibri" w:cstheme="minorBidi"/>
          <w:lang w:val="fr-FR" w:bidi="fr-FR"/>
        </w:rPr>
        <w:t>fondés</w:t>
      </w:r>
      <w:r w:rsidRPr="00F23A9C">
        <w:rPr>
          <w:rFonts w:eastAsia="Calibri" w:cstheme="minorBidi"/>
          <w:lang w:val="fr-FR" w:bidi="fr-FR"/>
        </w:rPr>
        <w:t xml:space="preserve"> sur les principes de bonnes pratiques, d</w:t>
      </w:r>
      <w:r w:rsidR="00385738">
        <w:rPr>
          <w:rFonts w:eastAsia="Calibri" w:cstheme="minorBidi"/>
          <w:lang w:val="fr-FR" w:bidi="fr-FR"/>
        </w:rPr>
        <w:t>’</w:t>
      </w:r>
      <w:r w:rsidRPr="00F23A9C">
        <w:rPr>
          <w:rFonts w:eastAsia="Calibri" w:cstheme="minorBidi"/>
          <w:lang w:val="fr-FR" w:bidi="fr-FR"/>
        </w:rPr>
        <w:t>opportunités pour tous et de durabilité à long terme.</w:t>
      </w:r>
    </w:p>
    <w:p w14:paraId="50FB0E7E" w14:textId="0DEBF750" w:rsidR="00B4542B" w:rsidRPr="002C6219" w:rsidRDefault="00B4542B" w:rsidP="006F5D4E">
      <w:pPr>
        <w:pStyle w:val="WMOBodyText"/>
        <w:rPr>
          <w:lang w:val="fr-FR"/>
        </w:rPr>
      </w:pPr>
      <w:r w:rsidRPr="00F23A9C">
        <w:rPr>
          <w:rFonts w:eastAsia="Calibri" w:cstheme="minorBidi"/>
          <w:lang w:val="fr-FR" w:bidi="fr-FR"/>
        </w:rPr>
        <w:lastRenderedPageBreak/>
        <w:t>2.2.3</w:t>
      </w:r>
      <w:r w:rsidRPr="00F23A9C">
        <w:rPr>
          <w:rFonts w:eastAsia="Calibri" w:cstheme="minorBidi"/>
          <w:lang w:val="fr-FR" w:bidi="fr-FR"/>
        </w:rPr>
        <w:tab/>
        <w:t xml:space="preserve">Le </w:t>
      </w:r>
      <w:r w:rsidR="00256DB2" w:rsidRPr="00C05783">
        <w:rPr>
          <w:rFonts w:eastAsia="Times New Roman" w:cstheme="minorBidi"/>
          <w:lang w:val="fr-FR" w:bidi="fr-FR"/>
        </w:rPr>
        <w:t xml:space="preserve">Groupe de coordination hydrologique </w:t>
      </w:r>
      <w:r w:rsidRPr="00F23A9C">
        <w:rPr>
          <w:rFonts w:eastAsia="Calibri" w:cstheme="minorBidi"/>
          <w:lang w:val="fr-FR" w:bidi="fr-FR"/>
        </w:rPr>
        <w:t xml:space="preserve">coordonne la contribution du </w:t>
      </w:r>
      <w:r w:rsidR="00256DB2">
        <w:rPr>
          <w:rFonts w:eastAsia="Calibri" w:cstheme="minorBidi"/>
          <w:lang w:val="fr-FR" w:bidi="fr-FR"/>
        </w:rPr>
        <w:t>SOHO</w:t>
      </w:r>
      <w:r w:rsidRPr="00F23A9C">
        <w:rPr>
          <w:rFonts w:eastAsia="Calibri" w:cstheme="minorBidi"/>
          <w:lang w:val="fr-FR" w:bidi="fr-FR"/>
        </w:rPr>
        <w:t xml:space="preserve"> à la vision de l</w:t>
      </w:r>
      <w:r w:rsidR="00385738">
        <w:rPr>
          <w:rFonts w:eastAsia="Calibri" w:cstheme="minorBidi"/>
          <w:lang w:val="fr-FR" w:bidi="fr-FR"/>
        </w:rPr>
        <w:t>’</w:t>
      </w:r>
      <w:r w:rsidRPr="00F23A9C">
        <w:rPr>
          <w:rFonts w:eastAsia="Calibri" w:cstheme="minorBidi"/>
          <w:lang w:val="fr-FR" w:bidi="fr-FR"/>
        </w:rPr>
        <w:t>OMM en matière d</w:t>
      </w:r>
      <w:r w:rsidR="00385738">
        <w:rPr>
          <w:rFonts w:eastAsia="Calibri" w:cstheme="minorBidi"/>
          <w:lang w:val="fr-FR" w:bidi="fr-FR"/>
        </w:rPr>
        <w:t>’</w:t>
      </w:r>
      <w:r w:rsidRPr="00F23A9C">
        <w:rPr>
          <w:rFonts w:eastAsia="Calibri" w:cstheme="minorBidi"/>
          <w:lang w:val="fr-FR" w:bidi="fr-FR"/>
        </w:rPr>
        <w:t>hydrologie et à son plan d</w:t>
      </w:r>
      <w:r w:rsidR="00385738">
        <w:rPr>
          <w:rFonts w:eastAsia="Calibri" w:cstheme="minorBidi"/>
          <w:lang w:val="fr-FR" w:bidi="fr-FR"/>
        </w:rPr>
        <w:t>’</w:t>
      </w:r>
      <w:r w:rsidRPr="00F23A9C">
        <w:rPr>
          <w:rFonts w:eastAsia="Calibri" w:cstheme="minorBidi"/>
          <w:lang w:val="fr-FR" w:bidi="fr-FR"/>
        </w:rPr>
        <w:t>action, tout en assurant la liaison avec l</w:t>
      </w:r>
      <w:r w:rsidR="00385738">
        <w:rPr>
          <w:rFonts w:eastAsia="Calibri" w:cstheme="minorBidi"/>
          <w:lang w:val="fr-FR" w:bidi="fr-FR"/>
        </w:rPr>
        <w:t>’</w:t>
      </w:r>
      <w:r w:rsidRPr="00F23A9C">
        <w:rPr>
          <w:rFonts w:eastAsia="Calibri" w:cstheme="minorBidi"/>
          <w:lang w:val="fr-FR" w:bidi="fr-FR"/>
        </w:rPr>
        <w:t xml:space="preserve">ensemble de la communauté des hydrologues concernant leurs contributions au </w:t>
      </w:r>
      <w:r w:rsidR="00256DB2">
        <w:rPr>
          <w:rFonts w:eastAsia="Calibri" w:cstheme="minorBidi"/>
          <w:lang w:val="fr-FR" w:bidi="fr-FR"/>
        </w:rPr>
        <w:t>SOHO</w:t>
      </w:r>
      <w:r w:rsidRPr="00F23A9C">
        <w:rPr>
          <w:rFonts w:eastAsia="Calibri" w:cstheme="minorBidi"/>
          <w:lang w:val="fr-FR" w:bidi="fr-FR"/>
        </w:rPr>
        <w:t xml:space="preserve"> et </w:t>
      </w:r>
      <w:r w:rsidR="00256DB2">
        <w:rPr>
          <w:rFonts w:eastAsia="Calibri" w:cstheme="minorBidi"/>
          <w:lang w:val="fr-FR" w:bidi="fr-FR"/>
        </w:rPr>
        <w:t xml:space="preserve">à </w:t>
      </w:r>
      <w:r w:rsidRPr="00F23A9C">
        <w:rPr>
          <w:rFonts w:eastAsia="Calibri" w:cstheme="minorBidi"/>
          <w:lang w:val="fr-FR" w:bidi="fr-FR"/>
        </w:rPr>
        <w:t>sa mise en œuvre.</w:t>
      </w:r>
    </w:p>
    <w:p w14:paraId="4A67DF79" w14:textId="77777777" w:rsidR="00B4542B" w:rsidRPr="00F23A9C" w:rsidRDefault="00B4542B" w:rsidP="00B4542B">
      <w:pPr>
        <w:pStyle w:val="WMOBodyText"/>
        <w:jc w:val="center"/>
        <w:rPr>
          <w:lang w:eastAsia="en-US"/>
        </w:rPr>
      </w:pPr>
      <w:r w:rsidRPr="00F23A9C">
        <w:rPr>
          <w:noProof/>
          <w:lang w:val="fr-FR" w:bidi="fr-FR"/>
        </w:rPr>
        <w:drawing>
          <wp:inline distT="0" distB="0" distL="0" distR="0" wp14:anchorId="600CCC4A" wp14:editId="6606267F">
            <wp:extent cx="5432425" cy="47167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849" cy="4731040"/>
                    </a:xfrm>
                    <a:prstGeom prst="rect">
                      <a:avLst/>
                    </a:prstGeom>
                    <a:noFill/>
                    <a:ln>
                      <a:noFill/>
                    </a:ln>
                  </pic:spPr>
                </pic:pic>
              </a:graphicData>
            </a:graphic>
          </wp:inline>
        </w:drawing>
      </w:r>
    </w:p>
    <w:p w14:paraId="0DF50DC9" w14:textId="263988B9" w:rsidR="00B4542B" w:rsidRPr="002C6219" w:rsidRDefault="00B4542B" w:rsidP="00B4542B">
      <w:pPr>
        <w:pStyle w:val="WMOBodyText"/>
        <w:jc w:val="center"/>
        <w:rPr>
          <w:b/>
          <w:bCs/>
          <w:sz w:val="18"/>
          <w:szCs w:val="18"/>
          <w:lang w:val="fr-FR" w:eastAsia="en-US"/>
        </w:rPr>
      </w:pPr>
      <w:bookmarkStart w:id="3" w:name="Figure3"/>
      <w:r w:rsidRPr="00F23A9C">
        <w:rPr>
          <w:b/>
          <w:sz w:val="18"/>
          <w:szCs w:val="18"/>
          <w:lang w:val="fr-FR" w:bidi="fr-FR"/>
        </w:rPr>
        <w:t>Figure 3</w:t>
      </w:r>
      <w:bookmarkEnd w:id="3"/>
      <w:r w:rsidRPr="00F23A9C">
        <w:rPr>
          <w:b/>
          <w:sz w:val="18"/>
          <w:szCs w:val="18"/>
          <w:lang w:val="fr-FR" w:bidi="fr-FR"/>
        </w:rPr>
        <w:t xml:space="preserve">: </w:t>
      </w:r>
      <w:r w:rsidR="00256DB2">
        <w:rPr>
          <w:b/>
          <w:sz w:val="18"/>
          <w:szCs w:val="18"/>
          <w:lang w:val="fr-FR" w:bidi="fr-FR"/>
        </w:rPr>
        <w:t>Relations avec le SOHO</w:t>
      </w:r>
    </w:p>
    <w:p w14:paraId="0D1E8FEB" w14:textId="0AD1D67A" w:rsidR="00B4542B" w:rsidRPr="002C6219" w:rsidRDefault="00B4542B" w:rsidP="0029358B">
      <w:pPr>
        <w:pStyle w:val="WMOSubTitle1"/>
        <w:suppressAutoHyphens/>
        <w:autoSpaceDN w:val="0"/>
        <w:rPr>
          <w:lang w:val="fr-FR"/>
        </w:rPr>
      </w:pPr>
      <w:r w:rsidRPr="00F23A9C">
        <w:rPr>
          <w:lang w:val="fr-FR" w:bidi="fr-FR"/>
        </w:rPr>
        <w:t>2.3</w:t>
      </w:r>
      <w:r w:rsidRPr="00F23A9C">
        <w:rPr>
          <w:lang w:val="fr-FR" w:bidi="fr-FR"/>
        </w:rPr>
        <w:tab/>
        <w:t>Mise en œuvre</w:t>
      </w:r>
    </w:p>
    <w:p w14:paraId="6883F12D" w14:textId="70963DC6" w:rsidR="00B4542B" w:rsidRPr="002C6219" w:rsidRDefault="00B4542B" w:rsidP="00A87D34">
      <w:pPr>
        <w:pStyle w:val="WMOBodyText"/>
        <w:ind w:right="-170"/>
        <w:rPr>
          <w:rFonts w:eastAsia="Times New Roman" w:cstheme="minorBidi"/>
          <w:lang w:val="fr-FR" w:eastAsia="fr-CH"/>
        </w:rPr>
      </w:pPr>
      <w:r w:rsidRPr="00F23A9C">
        <w:rPr>
          <w:rFonts w:cstheme="minorBidi"/>
          <w:lang w:val="fr-FR" w:bidi="fr-FR"/>
        </w:rPr>
        <w:t>2.3.1</w:t>
      </w:r>
      <w:r w:rsidRPr="00F23A9C">
        <w:rPr>
          <w:rFonts w:cstheme="minorBidi"/>
          <w:lang w:val="fr-FR" w:bidi="fr-FR"/>
        </w:rPr>
        <w:tab/>
        <w:t>Au niveau national, les États membres (</w:t>
      </w:r>
      <w:r w:rsidR="00256DB2">
        <w:rPr>
          <w:rFonts w:cstheme="minorBidi"/>
          <w:lang w:val="fr-FR" w:bidi="fr-FR"/>
        </w:rPr>
        <w:t>SMHN</w:t>
      </w:r>
      <w:r w:rsidRPr="00F23A9C">
        <w:rPr>
          <w:rFonts w:cstheme="minorBidi"/>
          <w:lang w:val="fr-FR" w:bidi="fr-FR"/>
        </w:rPr>
        <w:t xml:space="preserve">) sont responsables de toutes les activités liées à la mise en œuvre et au fonctionnement du </w:t>
      </w:r>
      <w:r w:rsidR="00256DB2">
        <w:rPr>
          <w:rFonts w:cstheme="minorBidi"/>
          <w:lang w:val="fr-FR" w:bidi="fr-FR"/>
        </w:rPr>
        <w:t>SOHO</w:t>
      </w:r>
      <w:r w:rsidRPr="00F23A9C">
        <w:rPr>
          <w:rFonts w:cstheme="minorBidi"/>
          <w:lang w:val="fr-FR" w:bidi="fr-FR"/>
        </w:rPr>
        <w:t>, tandis qu</w:t>
      </w:r>
      <w:r w:rsidR="00385738">
        <w:rPr>
          <w:rFonts w:cstheme="minorBidi"/>
          <w:lang w:val="fr-FR" w:bidi="fr-FR"/>
        </w:rPr>
        <w:t>’</w:t>
      </w:r>
      <w:r w:rsidRPr="00F23A9C">
        <w:rPr>
          <w:rFonts w:cstheme="minorBidi"/>
          <w:lang w:val="fr-FR" w:bidi="fr-FR"/>
        </w:rPr>
        <w:t>à l</w:t>
      </w:r>
      <w:r w:rsidR="00385738">
        <w:rPr>
          <w:rFonts w:cstheme="minorBidi"/>
          <w:lang w:val="fr-FR" w:bidi="fr-FR"/>
        </w:rPr>
        <w:t>’</w:t>
      </w:r>
      <w:r w:rsidRPr="00F23A9C">
        <w:rPr>
          <w:rFonts w:cstheme="minorBidi"/>
          <w:lang w:val="fr-FR" w:bidi="fr-FR"/>
        </w:rPr>
        <w:t xml:space="preserve">échelle régionale, les </w:t>
      </w:r>
      <w:r w:rsidR="00BB2290">
        <w:rPr>
          <w:rFonts w:cstheme="minorBidi"/>
          <w:lang w:val="fr-FR" w:bidi="fr-FR"/>
        </w:rPr>
        <w:t>conseils</w:t>
      </w:r>
      <w:r w:rsidRPr="00F23A9C">
        <w:rPr>
          <w:rFonts w:cstheme="minorBidi"/>
          <w:lang w:val="fr-FR" w:bidi="fr-FR"/>
        </w:rPr>
        <w:t xml:space="preserve"> régiona</w:t>
      </w:r>
      <w:r w:rsidR="00BB2290">
        <w:rPr>
          <w:rFonts w:cstheme="minorBidi"/>
          <w:lang w:val="fr-FR" w:bidi="fr-FR"/>
        </w:rPr>
        <w:t>ux</w:t>
      </w:r>
      <w:r w:rsidRPr="00F23A9C">
        <w:rPr>
          <w:rFonts w:cstheme="minorBidi"/>
          <w:lang w:val="fr-FR" w:bidi="fr-FR"/>
        </w:rPr>
        <w:t xml:space="preserve"> de l</w:t>
      </w:r>
      <w:r w:rsidR="00385738">
        <w:rPr>
          <w:rFonts w:cstheme="minorBidi"/>
          <w:lang w:val="fr-FR" w:bidi="fr-FR"/>
        </w:rPr>
        <w:t>’</w:t>
      </w:r>
      <w:r w:rsidRPr="00F23A9C">
        <w:rPr>
          <w:rFonts w:cstheme="minorBidi"/>
          <w:lang w:val="fr-FR" w:bidi="fr-FR"/>
        </w:rPr>
        <w:t xml:space="preserve">OMM contribuent à la mise en œuvre du </w:t>
      </w:r>
      <w:r w:rsidR="00BB2290">
        <w:rPr>
          <w:rFonts w:cstheme="minorBidi"/>
          <w:lang w:val="fr-FR" w:bidi="fr-FR"/>
        </w:rPr>
        <w:t>SOHO</w:t>
      </w:r>
      <w:r w:rsidRPr="00F23A9C">
        <w:rPr>
          <w:rFonts w:cstheme="minorBidi"/>
          <w:lang w:val="fr-FR" w:bidi="fr-FR"/>
        </w:rPr>
        <w:t xml:space="preserve"> dans le cadre de leur plan de travail dirigé par les </w:t>
      </w:r>
      <w:r w:rsidR="00BE1BAF" w:rsidRPr="00BE1BAF">
        <w:rPr>
          <w:rFonts w:cstheme="minorBidi"/>
          <w:lang w:val="fr-FR" w:bidi="fr-FR"/>
        </w:rPr>
        <w:t>conseiller</w:t>
      </w:r>
      <w:r w:rsidR="00BE1BAF">
        <w:rPr>
          <w:rFonts w:cstheme="minorBidi"/>
          <w:lang w:val="fr-FR" w:bidi="fr-FR"/>
        </w:rPr>
        <w:t>s</w:t>
      </w:r>
      <w:r w:rsidR="00BE1BAF" w:rsidRPr="00BE1BAF">
        <w:rPr>
          <w:rFonts w:cstheme="minorBidi"/>
          <w:lang w:val="fr-FR" w:bidi="fr-FR"/>
        </w:rPr>
        <w:t xml:space="preserve"> régiona</w:t>
      </w:r>
      <w:r w:rsidR="00BE1BAF">
        <w:rPr>
          <w:rFonts w:cstheme="minorBidi"/>
          <w:lang w:val="fr-FR" w:bidi="fr-FR"/>
        </w:rPr>
        <w:t>ux</w:t>
      </w:r>
      <w:r w:rsidR="00BE1BAF" w:rsidRPr="00BE1BAF">
        <w:rPr>
          <w:rFonts w:cstheme="minorBidi"/>
          <w:lang w:val="fr-FR" w:bidi="fr-FR"/>
        </w:rPr>
        <w:t xml:space="preserve"> en hydrologie</w:t>
      </w:r>
      <w:r w:rsidRPr="00F23A9C">
        <w:rPr>
          <w:rFonts w:cstheme="minorBidi"/>
          <w:lang w:val="fr-FR" w:bidi="fr-FR"/>
        </w:rPr>
        <w:t>.</w:t>
      </w:r>
    </w:p>
    <w:p w14:paraId="28C83E24" w14:textId="05E0D2E0" w:rsidR="00B4542B" w:rsidRPr="002C6219" w:rsidRDefault="00B4542B" w:rsidP="006F5D4E">
      <w:pPr>
        <w:pStyle w:val="WMOBodyText"/>
        <w:rPr>
          <w:lang w:val="fr-FR"/>
        </w:rPr>
      </w:pPr>
      <w:r w:rsidRPr="00F23A9C">
        <w:rPr>
          <w:rFonts w:eastAsia="Times New Roman" w:cstheme="minorBidi"/>
          <w:lang w:val="fr-FR" w:bidi="fr-FR"/>
        </w:rPr>
        <w:t>2.3.2</w:t>
      </w:r>
      <w:r w:rsidRPr="00F23A9C">
        <w:rPr>
          <w:rFonts w:eastAsia="Times New Roman" w:cstheme="minorBidi"/>
          <w:lang w:val="fr-FR" w:bidi="fr-FR"/>
        </w:rPr>
        <w:tab/>
        <w:t>On s</w:t>
      </w:r>
      <w:r w:rsidR="00385738">
        <w:rPr>
          <w:rFonts w:eastAsia="Times New Roman" w:cstheme="minorBidi"/>
          <w:lang w:val="fr-FR" w:bidi="fr-FR"/>
        </w:rPr>
        <w:t>’</w:t>
      </w:r>
      <w:r w:rsidRPr="00F23A9C">
        <w:rPr>
          <w:rFonts w:eastAsia="Times New Roman" w:cstheme="minorBidi"/>
          <w:lang w:val="fr-FR" w:bidi="fr-FR"/>
        </w:rPr>
        <w:t>attend à ce que les centres de l</w:t>
      </w:r>
      <w:r w:rsidR="00385738">
        <w:rPr>
          <w:rFonts w:eastAsia="Times New Roman" w:cstheme="minorBidi"/>
          <w:lang w:val="fr-FR" w:bidi="fr-FR"/>
        </w:rPr>
        <w:t>’</w:t>
      </w:r>
      <w:r w:rsidRPr="00F23A9C">
        <w:rPr>
          <w:rFonts w:eastAsia="Times New Roman" w:cstheme="minorBidi"/>
          <w:lang w:val="fr-FR" w:bidi="fr-FR"/>
        </w:rPr>
        <w:t>OMM (</w:t>
      </w:r>
      <w:r w:rsidR="00BE1BAF">
        <w:rPr>
          <w:rFonts w:eastAsia="Times New Roman" w:cstheme="minorBidi"/>
          <w:lang w:val="fr-FR" w:bidi="fr-FR"/>
        </w:rPr>
        <w:t>SMTDP</w:t>
      </w:r>
      <w:r w:rsidRPr="00F23A9C">
        <w:rPr>
          <w:rFonts w:eastAsia="Times New Roman" w:cstheme="minorBidi"/>
          <w:lang w:val="fr-FR" w:bidi="fr-FR"/>
        </w:rPr>
        <w:t xml:space="preserve"> (en particulier les futurs centres </w:t>
      </w:r>
      <w:r w:rsidR="00BE1BAF">
        <w:rPr>
          <w:rFonts w:eastAsia="Times New Roman" w:cstheme="minorBidi"/>
          <w:lang w:val="fr-FR" w:bidi="fr-FR"/>
        </w:rPr>
        <w:t>du SMTFP</w:t>
      </w:r>
      <w:r w:rsidRPr="00F23A9C">
        <w:rPr>
          <w:rFonts w:eastAsia="Times New Roman" w:cstheme="minorBidi"/>
          <w:lang w:val="fr-FR" w:bidi="fr-FR"/>
        </w:rPr>
        <w:t xml:space="preserve"> pour l</w:t>
      </w:r>
      <w:r w:rsidR="00385738">
        <w:rPr>
          <w:rFonts w:eastAsia="Times New Roman" w:cstheme="minorBidi"/>
          <w:lang w:val="fr-FR" w:bidi="fr-FR"/>
        </w:rPr>
        <w:t>’</w:t>
      </w:r>
      <w:r w:rsidRPr="00F23A9C">
        <w:rPr>
          <w:rFonts w:eastAsia="Times New Roman" w:cstheme="minorBidi"/>
          <w:lang w:val="fr-FR" w:bidi="fr-FR"/>
        </w:rPr>
        <w:t xml:space="preserve">hydrologie), </w:t>
      </w:r>
      <w:r w:rsidR="00BE1BAF">
        <w:rPr>
          <w:rFonts w:eastAsia="Times New Roman" w:cstheme="minorBidi"/>
          <w:lang w:val="fr-FR" w:bidi="fr-FR"/>
        </w:rPr>
        <w:t>le SIO</w:t>
      </w:r>
      <w:r w:rsidRPr="00F23A9C">
        <w:rPr>
          <w:rFonts w:eastAsia="Times New Roman" w:cstheme="minorBidi"/>
          <w:lang w:val="fr-FR" w:bidi="fr-FR"/>
        </w:rPr>
        <w:t xml:space="preserve">, </w:t>
      </w:r>
      <w:r w:rsidR="00BE1BAF">
        <w:rPr>
          <w:rFonts w:eastAsia="Times New Roman" w:cstheme="minorBidi"/>
          <w:lang w:val="fr-FR" w:bidi="fr-FR"/>
        </w:rPr>
        <w:t xml:space="preserve">le </w:t>
      </w:r>
      <w:r w:rsidRPr="00F23A9C">
        <w:rPr>
          <w:rFonts w:eastAsia="Times New Roman" w:cstheme="minorBidi"/>
          <w:lang w:val="fr-FR" w:bidi="fr-FR"/>
        </w:rPr>
        <w:t>WIGOS</w:t>
      </w:r>
      <w:r w:rsidRPr="00F23A9C">
        <w:rPr>
          <w:lang w:val="fr-FR" w:bidi="fr-FR"/>
        </w:rPr>
        <w:t xml:space="preserve"> et les Centres mondiaux de données hydrologiques) hébergent et maintiennent l</w:t>
      </w:r>
      <w:r w:rsidR="0077537A">
        <w:rPr>
          <w:lang w:val="fr-FR" w:bidi="fr-FR"/>
        </w:rPr>
        <w:t>’</w:t>
      </w:r>
      <w:r w:rsidR="0077537A" w:rsidRPr="0077537A">
        <w:rPr>
          <w:lang w:val="fr-FR" w:bidi="fr-FR"/>
        </w:rPr>
        <w:t xml:space="preserve">interface de recherche et d'accès </w:t>
      </w:r>
      <w:r w:rsidR="004A26AA">
        <w:rPr>
          <w:lang w:val="fr-FR" w:bidi="fr-FR"/>
        </w:rPr>
        <w:t>du SOHO</w:t>
      </w:r>
      <w:r w:rsidRPr="00F23A9C">
        <w:rPr>
          <w:lang w:val="fr-FR" w:bidi="fr-FR"/>
        </w:rPr>
        <w:t xml:space="preserve">, les services Web, les portails </w:t>
      </w:r>
      <w:r w:rsidR="00DC2B56">
        <w:rPr>
          <w:lang w:val="fr-FR" w:bidi="fr-FR"/>
        </w:rPr>
        <w:t>SOHO</w:t>
      </w:r>
      <w:r w:rsidRPr="00F23A9C">
        <w:rPr>
          <w:lang w:val="fr-FR" w:bidi="fr-FR"/>
        </w:rPr>
        <w:t>, fournissent des services de centre de données (cubes de données et cache) et soutiennent l</w:t>
      </w:r>
      <w:r w:rsidR="00385738">
        <w:rPr>
          <w:lang w:val="fr-FR" w:bidi="fr-FR"/>
        </w:rPr>
        <w:t>’</w:t>
      </w:r>
      <w:r w:rsidRPr="00F23A9C">
        <w:rPr>
          <w:lang w:val="fr-FR" w:bidi="fr-FR"/>
        </w:rPr>
        <w:t>interopérabilité, l</w:t>
      </w:r>
      <w:r w:rsidR="00385738">
        <w:rPr>
          <w:lang w:val="fr-FR" w:bidi="fr-FR"/>
        </w:rPr>
        <w:t>’</w:t>
      </w:r>
      <w:r w:rsidRPr="00F23A9C">
        <w:rPr>
          <w:lang w:val="fr-FR" w:bidi="fr-FR"/>
        </w:rPr>
        <w:t>accès et le partage des données</w:t>
      </w:r>
      <w:r w:rsidR="00533227">
        <w:rPr>
          <w:lang w:val="fr-FR" w:bidi="fr-FR"/>
        </w:rPr>
        <w:t xml:space="preserve"> et des </w:t>
      </w:r>
      <w:r w:rsidRPr="00F23A9C">
        <w:rPr>
          <w:lang w:val="fr-FR" w:bidi="fr-FR"/>
        </w:rPr>
        <w:t>informations hydrologiques en utilisant les ressources disponibles.</w:t>
      </w:r>
    </w:p>
    <w:p w14:paraId="2504A90C" w14:textId="1DDC0785" w:rsidR="00B4542B" w:rsidRPr="002C6219" w:rsidRDefault="00B4542B" w:rsidP="006F5D4E">
      <w:pPr>
        <w:pStyle w:val="WMOBodyText"/>
        <w:rPr>
          <w:rStyle w:val="Hyperlink"/>
          <w:rFonts w:cstheme="minorBidi"/>
          <w:color w:val="auto"/>
          <w:lang w:val="fr-FR"/>
        </w:rPr>
      </w:pPr>
      <w:r w:rsidRPr="00F23A9C">
        <w:rPr>
          <w:lang w:val="fr-FR" w:bidi="fr-FR"/>
        </w:rPr>
        <w:t>2.3.3</w:t>
      </w:r>
      <w:r w:rsidRPr="00F23A9C">
        <w:rPr>
          <w:lang w:val="fr-FR" w:bidi="fr-FR"/>
        </w:rPr>
        <w:tab/>
        <w:t>Les experts en accords d</w:t>
      </w:r>
      <w:r w:rsidR="00624148">
        <w:rPr>
          <w:lang w:val="fr-FR" w:bidi="fr-FR"/>
        </w:rPr>
        <w:t xml:space="preserve">’échange </w:t>
      </w:r>
      <w:r w:rsidRPr="00F23A9C">
        <w:rPr>
          <w:lang w:val="fr-FR" w:bidi="fr-FR"/>
        </w:rPr>
        <w:t xml:space="preserve">de données appuieront la </w:t>
      </w:r>
      <w:r w:rsidRPr="00F23A9C">
        <w:rPr>
          <w:rFonts w:cstheme="minorBidi"/>
          <w:lang w:val="fr-FR" w:bidi="fr-FR"/>
        </w:rPr>
        <w:t>mise en œuvre</w:t>
      </w:r>
      <w:r w:rsidRPr="00F23A9C">
        <w:rPr>
          <w:lang w:val="fr-FR" w:bidi="fr-FR"/>
        </w:rPr>
        <w:t xml:space="preserve"> de la politique unifiée de l</w:t>
      </w:r>
      <w:r w:rsidR="00385738">
        <w:rPr>
          <w:lang w:val="fr-FR" w:bidi="fr-FR"/>
        </w:rPr>
        <w:t>’</w:t>
      </w:r>
      <w:r w:rsidRPr="00F23A9C">
        <w:rPr>
          <w:lang w:val="fr-FR" w:bidi="fr-FR"/>
        </w:rPr>
        <w:t>OMM en matière de données</w:t>
      </w:r>
      <w:r w:rsidR="00BC7791">
        <w:rPr>
          <w:lang w:val="fr-FR" w:bidi="fr-FR"/>
        </w:rPr>
        <w:t xml:space="preserve"> </w:t>
      </w:r>
      <w:r w:rsidRPr="006E28E3">
        <w:rPr>
          <w:rFonts w:cstheme="minorBidi"/>
          <w:lang w:val="fr-FR" w:bidi="fr-FR"/>
        </w:rPr>
        <w:t>(</w:t>
      </w:r>
      <w:hyperlink r:id="rId28" w:anchor="page=10" w:history="1">
        <w:r w:rsidRPr="000070A5">
          <w:rPr>
            <w:rStyle w:val="Hyperlink"/>
            <w:rFonts w:cstheme="minorBidi"/>
            <w:lang w:val="fr-FR" w:bidi="fr-FR"/>
          </w:rPr>
          <w:t>résolution 1 (Cg-Ext(2021)</w:t>
        </w:r>
      </w:hyperlink>
      <w:r w:rsidRPr="006E28E3">
        <w:rPr>
          <w:rFonts w:cstheme="minorBidi"/>
          <w:lang w:val="fr-FR" w:bidi="fr-FR"/>
        </w:rPr>
        <w:t>)</w:t>
      </w:r>
      <w:r w:rsidR="0065078F" w:rsidRPr="00F23A9C">
        <w:rPr>
          <w:rStyle w:val="Hyperlink"/>
          <w:rFonts w:cstheme="minorBidi"/>
          <w:lang w:val="fr-FR" w:bidi="fr-FR"/>
        </w:rPr>
        <w:t xml:space="preserve"> </w:t>
      </w:r>
      <w:r w:rsidR="006E28E3">
        <w:rPr>
          <w:rStyle w:val="Hyperlink"/>
          <w:rFonts w:cstheme="minorBidi"/>
          <w:lang w:val="fr-FR" w:bidi="fr-FR"/>
        </w:rPr>
        <w:t>–</w:t>
      </w:r>
      <w:r w:rsidR="0065078F" w:rsidRPr="00F23A9C">
        <w:rPr>
          <w:rStyle w:val="Hyperlink"/>
          <w:rFonts w:cstheme="minorBidi"/>
          <w:lang w:val="fr-FR" w:bidi="fr-FR"/>
        </w:rPr>
        <w:t xml:space="preserve"> </w:t>
      </w:r>
      <w:r w:rsidR="0065078F" w:rsidRPr="006E28E3">
        <w:rPr>
          <w:rStyle w:val="Hyperlink"/>
          <w:rFonts w:cstheme="minorBidi"/>
          <w:color w:val="auto"/>
          <w:lang w:val="fr-FR" w:bidi="fr-FR"/>
        </w:rPr>
        <w:t>Politique unifiée de l</w:t>
      </w:r>
      <w:r w:rsidR="00385738" w:rsidRPr="006E28E3">
        <w:rPr>
          <w:rStyle w:val="Hyperlink"/>
          <w:rFonts w:cstheme="minorBidi"/>
          <w:color w:val="auto"/>
          <w:lang w:val="fr-FR" w:bidi="fr-FR"/>
        </w:rPr>
        <w:t>’</w:t>
      </w:r>
      <w:r w:rsidR="0065078F" w:rsidRPr="006E28E3">
        <w:rPr>
          <w:rStyle w:val="Hyperlink"/>
          <w:rFonts w:cstheme="minorBidi"/>
          <w:color w:val="auto"/>
          <w:lang w:val="fr-FR" w:bidi="fr-FR"/>
        </w:rPr>
        <w:t>OMM pour l</w:t>
      </w:r>
      <w:r w:rsidR="00385738" w:rsidRPr="006E28E3">
        <w:rPr>
          <w:rStyle w:val="Hyperlink"/>
          <w:rFonts w:cstheme="minorBidi"/>
          <w:color w:val="auto"/>
          <w:lang w:val="fr-FR" w:bidi="fr-FR"/>
        </w:rPr>
        <w:t>’</w:t>
      </w:r>
      <w:r w:rsidR="0065078F" w:rsidRPr="006E28E3">
        <w:rPr>
          <w:rStyle w:val="Hyperlink"/>
          <w:rFonts w:cstheme="minorBidi"/>
          <w:color w:val="auto"/>
          <w:lang w:val="fr-FR" w:bidi="fr-FR"/>
        </w:rPr>
        <w:t xml:space="preserve">échange international de données du système </w:t>
      </w:r>
      <w:r w:rsidR="00467C11">
        <w:rPr>
          <w:rStyle w:val="Hyperlink"/>
          <w:rFonts w:cstheme="minorBidi"/>
          <w:color w:val="auto"/>
          <w:lang w:val="fr-FR" w:bidi="fr-FR"/>
        </w:rPr>
        <w:t>Terre</w:t>
      </w:r>
      <w:r w:rsidR="0065078F" w:rsidRPr="006E28E3">
        <w:rPr>
          <w:rStyle w:val="Hyperlink"/>
          <w:rFonts w:cstheme="minorBidi"/>
          <w:color w:val="auto"/>
          <w:lang w:val="fr-FR" w:bidi="fr-FR"/>
        </w:rPr>
        <w:t>) en</w:t>
      </w:r>
      <w:r w:rsidR="0065078F" w:rsidRPr="006E28E3">
        <w:rPr>
          <w:lang w:val="fr-FR"/>
        </w:rPr>
        <w:t xml:space="preserve"> </w:t>
      </w:r>
      <w:r w:rsidRPr="00F23A9C">
        <w:rPr>
          <w:lang w:val="fr-FR" w:bidi="fr-FR"/>
        </w:rPr>
        <w:t xml:space="preserve">travaillant en </w:t>
      </w:r>
      <w:r w:rsidRPr="00F23A9C">
        <w:rPr>
          <w:lang w:val="fr-FR" w:bidi="fr-FR"/>
        </w:rPr>
        <w:lastRenderedPageBreak/>
        <w:t>étroite collaboration avec les organes compétents établis au sein de l</w:t>
      </w:r>
      <w:r w:rsidR="00385738">
        <w:rPr>
          <w:lang w:val="fr-FR" w:bidi="fr-FR"/>
        </w:rPr>
        <w:t>’</w:t>
      </w:r>
      <w:r w:rsidRPr="00F23A9C">
        <w:rPr>
          <w:lang w:val="fr-FR" w:bidi="fr-FR"/>
        </w:rPr>
        <w:t xml:space="preserve">OMM pour élaborer des accords </w:t>
      </w:r>
      <w:r w:rsidR="00F6648C">
        <w:rPr>
          <w:lang w:val="fr-FR" w:bidi="fr-FR"/>
        </w:rPr>
        <w:t xml:space="preserve">consensuels </w:t>
      </w:r>
      <w:r w:rsidRPr="00F23A9C">
        <w:rPr>
          <w:lang w:val="fr-FR" w:bidi="fr-FR"/>
        </w:rPr>
        <w:t>d</w:t>
      </w:r>
      <w:r w:rsidR="008B0DC5">
        <w:rPr>
          <w:lang w:val="fr-FR" w:bidi="fr-FR"/>
        </w:rPr>
        <w:t xml:space="preserve">’échange </w:t>
      </w:r>
      <w:r w:rsidRPr="00F23A9C">
        <w:rPr>
          <w:lang w:val="fr-FR" w:bidi="fr-FR"/>
        </w:rPr>
        <w:t>de données dans leurs régions.</w:t>
      </w:r>
    </w:p>
    <w:p w14:paraId="3ED5ED27" w14:textId="2D1CD053" w:rsidR="00B4542B" w:rsidRPr="002C6219" w:rsidRDefault="00B4542B" w:rsidP="0029358B">
      <w:pPr>
        <w:pStyle w:val="WMOSubTitle1"/>
        <w:suppressAutoHyphens/>
        <w:autoSpaceDN w:val="0"/>
        <w:rPr>
          <w:lang w:val="fr-FR"/>
        </w:rPr>
      </w:pPr>
      <w:r w:rsidRPr="00F23A9C">
        <w:rPr>
          <w:lang w:val="fr-FR" w:bidi="fr-FR"/>
        </w:rPr>
        <w:t>2.4</w:t>
      </w:r>
      <w:r w:rsidRPr="00F23A9C">
        <w:rPr>
          <w:lang w:val="fr-FR" w:bidi="fr-FR"/>
        </w:rPr>
        <w:tab/>
      </w:r>
      <w:r w:rsidR="00055E31">
        <w:rPr>
          <w:lang w:val="fr-FR" w:bidi="fr-FR"/>
        </w:rPr>
        <w:t>Mise au point</w:t>
      </w:r>
    </w:p>
    <w:p w14:paraId="2FF7C90F" w14:textId="01F7A21D" w:rsidR="00B4542B" w:rsidRPr="002C6219" w:rsidRDefault="00B4542B" w:rsidP="006F5D4E">
      <w:pPr>
        <w:pStyle w:val="WMOBodyText"/>
        <w:rPr>
          <w:rFonts w:eastAsia="Times New Roman" w:cstheme="minorBidi"/>
          <w:lang w:val="fr-FR" w:eastAsia="fr-CH"/>
        </w:rPr>
      </w:pPr>
      <w:r w:rsidRPr="00F23A9C">
        <w:rPr>
          <w:rFonts w:cstheme="minorBidi"/>
          <w:lang w:val="fr-FR" w:bidi="fr-FR"/>
        </w:rPr>
        <w:t>2.4.1</w:t>
      </w:r>
      <w:r w:rsidRPr="00F23A9C">
        <w:rPr>
          <w:rFonts w:cstheme="minorBidi"/>
          <w:lang w:val="fr-FR" w:bidi="fr-FR"/>
        </w:rPr>
        <w:tab/>
      </w:r>
      <w:r w:rsidR="00CC28A4">
        <w:rPr>
          <w:rFonts w:cstheme="minorBidi"/>
          <w:lang w:val="fr-FR" w:bidi="fr-FR"/>
        </w:rPr>
        <w:t>L</w:t>
      </w:r>
      <w:r w:rsidR="00055E31">
        <w:rPr>
          <w:rFonts w:cstheme="minorBidi"/>
          <w:lang w:val="fr-FR" w:bidi="fr-FR"/>
        </w:rPr>
        <w:t xml:space="preserve">a mise au point </w:t>
      </w:r>
      <w:r w:rsidRPr="00F23A9C">
        <w:rPr>
          <w:rFonts w:cstheme="minorBidi"/>
          <w:lang w:val="fr-FR" w:bidi="fr-FR"/>
        </w:rPr>
        <w:t>d</w:t>
      </w:r>
      <w:r w:rsidR="00F6648C">
        <w:rPr>
          <w:rFonts w:cstheme="minorBidi"/>
          <w:lang w:val="fr-FR" w:bidi="fr-FR"/>
        </w:rPr>
        <w:t>u</w:t>
      </w:r>
      <w:r w:rsidRPr="00F23A9C">
        <w:rPr>
          <w:rFonts w:cstheme="minorBidi"/>
          <w:lang w:val="fr-FR" w:bidi="fr-FR"/>
        </w:rPr>
        <w:t xml:space="preserve"> </w:t>
      </w:r>
      <w:r w:rsidR="00F6648C">
        <w:rPr>
          <w:rFonts w:cstheme="minorBidi"/>
          <w:lang w:val="fr-FR" w:bidi="fr-FR"/>
        </w:rPr>
        <w:t>SOHO</w:t>
      </w:r>
      <w:r w:rsidRPr="00F23A9C">
        <w:rPr>
          <w:rFonts w:cstheme="minorBidi"/>
          <w:lang w:val="fr-FR" w:bidi="fr-FR"/>
        </w:rPr>
        <w:t xml:space="preserve"> est actuellement coordonné</w:t>
      </w:r>
      <w:r w:rsidR="00055E31">
        <w:rPr>
          <w:rFonts w:cstheme="minorBidi"/>
          <w:lang w:val="fr-FR" w:bidi="fr-FR"/>
        </w:rPr>
        <w:t>e</w:t>
      </w:r>
      <w:r w:rsidRPr="00F23A9C">
        <w:rPr>
          <w:rFonts w:cstheme="minorBidi"/>
          <w:lang w:val="fr-FR" w:bidi="fr-FR"/>
        </w:rPr>
        <w:t xml:space="preserve"> par </w:t>
      </w:r>
      <w:r w:rsidR="00F6648C">
        <w:rPr>
          <w:rFonts w:cstheme="minorBidi"/>
          <w:lang w:val="fr-FR" w:bidi="fr-FR"/>
        </w:rPr>
        <w:t xml:space="preserve">le </w:t>
      </w:r>
      <w:r w:rsidRPr="00F23A9C">
        <w:rPr>
          <w:rFonts w:cstheme="minorBidi"/>
          <w:lang w:val="fr-FR" w:bidi="fr-FR"/>
        </w:rPr>
        <w:t>JET-HYDMON avec le soutien d</w:t>
      </w:r>
      <w:r w:rsidR="00385738">
        <w:rPr>
          <w:rFonts w:cstheme="minorBidi"/>
          <w:lang w:val="fr-FR" w:bidi="fr-FR"/>
        </w:rPr>
        <w:t>’</w:t>
      </w:r>
      <w:r w:rsidRPr="00F23A9C">
        <w:rPr>
          <w:rFonts w:cstheme="minorBidi"/>
          <w:lang w:val="fr-FR" w:bidi="fr-FR"/>
        </w:rPr>
        <w:t xml:space="preserve">autres experts </w:t>
      </w:r>
      <w:r w:rsidR="00F6648C">
        <w:rPr>
          <w:rFonts w:cstheme="minorBidi"/>
          <w:lang w:val="fr-FR" w:bidi="fr-FR"/>
        </w:rPr>
        <w:t>de l’</w:t>
      </w:r>
      <w:r w:rsidRPr="00F23A9C">
        <w:rPr>
          <w:rFonts w:cstheme="minorBidi"/>
          <w:lang w:val="fr-FR" w:bidi="fr-FR"/>
        </w:rPr>
        <w:t xml:space="preserve">INFCOM, des fournisseurs de technologie </w:t>
      </w:r>
      <w:r w:rsidR="00F6648C">
        <w:rPr>
          <w:rFonts w:cstheme="minorBidi"/>
          <w:lang w:val="fr-FR" w:bidi="fr-FR"/>
        </w:rPr>
        <w:t>du SOHO</w:t>
      </w:r>
      <w:r w:rsidRPr="00F23A9C">
        <w:rPr>
          <w:rFonts w:cstheme="minorBidi"/>
          <w:lang w:val="fr-FR" w:bidi="fr-FR"/>
        </w:rPr>
        <w:t xml:space="preserve"> (</w:t>
      </w:r>
      <w:r w:rsidR="0077537A" w:rsidRPr="0077537A">
        <w:rPr>
          <w:rFonts w:cstheme="minorBidi"/>
          <w:lang w:val="fr-FR" w:bidi="fr-FR"/>
        </w:rPr>
        <w:t>interface de recherche et d'accès</w:t>
      </w:r>
      <w:r w:rsidRPr="00F23A9C">
        <w:rPr>
          <w:rFonts w:cstheme="minorBidi"/>
          <w:lang w:val="fr-FR" w:bidi="fr-FR"/>
        </w:rPr>
        <w:t>) et Water Data Explorer (WDE)), de collaborateurs, de projets de développement et d</w:t>
      </w:r>
      <w:r w:rsidR="00385738">
        <w:rPr>
          <w:rFonts w:cstheme="minorBidi"/>
          <w:lang w:val="fr-FR" w:bidi="fr-FR"/>
        </w:rPr>
        <w:t>’</w:t>
      </w:r>
      <w:r w:rsidRPr="00F23A9C">
        <w:rPr>
          <w:rFonts w:cstheme="minorBidi"/>
          <w:lang w:val="fr-FR" w:bidi="fr-FR"/>
        </w:rPr>
        <w:t>autres activités liées à l</w:t>
      </w:r>
      <w:r w:rsidR="00385738">
        <w:rPr>
          <w:rFonts w:cstheme="minorBidi"/>
          <w:lang w:val="fr-FR" w:bidi="fr-FR"/>
        </w:rPr>
        <w:t>’</w:t>
      </w:r>
      <w:r w:rsidRPr="00F23A9C">
        <w:rPr>
          <w:rFonts w:cstheme="minorBidi"/>
          <w:lang w:val="fr-FR" w:bidi="fr-FR"/>
        </w:rPr>
        <w:t>OMM. La formation de l</w:t>
      </w:r>
      <w:r w:rsidR="00385738">
        <w:rPr>
          <w:rFonts w:cstheme="minorBidi"/>
          <w:lang w:val="fr-FR" w:bidi="fr-FR"/>
        </w:rPr>
        <w:t>’</w:t>
      </w:r>
      <w:r w:rsidRPr="00F23A9C">
        <w:rPr>
          <w:rFonts w:cstheme="minorBidi"/>
          <w:lang w:val="fr-FR" w:bidi="fr-FR"/>
        </w:rPr>
        <w:t xml:space="preserve">équipe </w:t>
      </w:r>
      <w:r w:rsidR="00AE1C0E">
        <w:rPr>
          <w:rFonts w:cstheme="minorBidi"/>
          <w:lang w:val="fr-FR" w:bidi="fr-FR"/>
        </w:rPr>
        <w:t xml:space="preserve">chargée de l’élaboration </w:t>
      </w:r>
      <w:r w:rsidR="00B21D00">
        <w:rPr>
          <w:rFonts w:cstheme="minorBidi"/>
          <w:lang w:val="fr-FR" w:bidi="fr-FR"/>
        </w:rPr>
        <w:t>principale</w:t>
      </w:r>
      <w:r w:rsidRPr="00F23A9C">
        <w:rPr>
          <w:rFonts w:cstheme="minorBidi"/>
          <w:lang w:val="fr-FR" w:bidi="fr-FR"/>
        </w:rPr>
        <w:t xml:space="preserve"> d</w:t>
      </w:r>
      <w:r w:rsidR="00AE1C0E">
        <w:rPr>
          <w:rFonts w:cstheme="minorBidi"/>
          <w:lang w:val="fr-FR" w:bidi="fr-FR"/>
        </w:rPr>
        <w:t>u SOHO</w:t>
      </w:r>
      <w:r w:rsidRPr="00F23A9C">
        <w:rPr>
          <w:rFonts w:cstheme="minorBidi"/>
          <w:lang w:val="fr-FR" w:bidi="fr-FR"/>
        </w:rPr>
        <w:t xml:space="preserve">, des communautés </w:t>
      </w:r>
      <w:r w:rsidR="00B21D00">
        <w:rPr>
          <w:rFonts w:cstheme="minorBidi"/>
          <w:lang w:val="fr-FR" w:bidi="fr-FR"/>
        </w:rPr>
        <w:t xml:space="preserve">du Système </w:t>
      </w:r>
      <w:r w:rsidRPr="00F23A9C">
        <w:rPr>
          <w:rFonts w:cstheme="minorBidi"/>
          <w:lang w:val="fr-FR" w:bidi="fr-FR"/>
        </w:rPr>
        <w:t>(technologie, normalisation (ISO, OGC (</w:t>
      </w:r>
      <w:proofErr w:type="spellStart"/>
      <w:r w:rsidRPr="00F23A9C">
        <w:rPr>
          <w:rFonts w:cstheme="minorBidi"/>
          <w:lang w:val="fr-FR" w:bidi="fr-FR"/>
        </w:rPr>
        <w:t>WaterML</w:t>
      </w:r>
      <w:proofErr w:type="spellEnd"/>
      <w:r w:rsidR="00B21D00">
        <w:rPr>
          <w:rFonts w:cstheme="minorBidi"/>
          <w:lang w:val="fr-FR" w:bidi="fr-FR"/>
        </w:rPr>
        <w:t xml:space="preserve"> </w:t>
      </w:r>
      <w:r w:rsidRPr="00F23A9C">
        <w:rPr>
          <w:rFonts w:cstheme="minorBidi"/>
          <w:lang w:val="fr-FR" w:bidi="fr-FR"/>
        </w:rPr>
        <w:t>2.0)), et utilisateur), des experts en politique de données pour soutenir davantage l</w:t>
      </w:r>
      <w:r w:rsidR="00385738">
        <w:rPr>
          <w:rFonts w:cstheme="minorBidi"/>
          <w:lang w:val="fr-FR" w:bidi="fr-FR"/>
        </w:rPr>
        <w:t>’</w:t>
      </w:r>
      <w:r w:rsidRPr="00F23A9C">
        <w:rPr>
          <w:rFonts w:cstheme="minorBidi"/>
          <w:lang w:val="fr-FR" w:bidi="fr-FR"/>
        </w:rPr>
        <w:t>opération de la phase II d</w:t>
      </w:r>
      <w:r w:rsidR="00B21D00">
        <w:rPr>
          <w:rFonts w:cstheme="minorBidi"/>
          <w:lang w:val="fr-FR" w:bidi="fr-FR"/>
        </w:rPr>
        <w:t xml:space="preserve">u SOHO </w:t>
      </w:r>
      <w:r w:rsidRPr="00F23A9C">
        <w:rPr>
          <w:rFonts w:cstheme="minorBidi"/>
          <w:lang w:val="fr-FR" w:bidi="fr-FR"/>
        </w:rPr>
        <w:t xml:space="preserve">sera </w:t>
      </w:r>
      <w:r w:rsidR="00B21D00">
        <w:rPr>
          <w:rFonts w:cstheme="minorBidi"/>
          <w:lang w:val="fr-FR" w:bidi="fr-FR"/>
        </w:rPr>
        <w:t>essentielle</w:t>
      </w:r>
      <w:r w:rsidRPr="00F23A9C">
        <w:rPr>
          <w:rFonts w:cstheme="minorBidi"/>
          <w:lang w:val="fr-FR" w:bidi="fr-FR"/>
        </w:rPr>
        <w:t xml:space="preserve"> pendant la phase d</w:t>
      </w:r>
      <w:r w:rsidR="00385738">
        <w:rPr>
          <w:rFonts w:cstheme="minorBidi"/>
          <w:lang w:val="fr-FR" w:bidi="fr-FR"/>
        </w:rPr>
        <w:t>’</w:t>
      </w:r>
      <w:r w:rsidRPr="00F23A9C">
        <w:rPr>
          <w:rFonts w:cstheme="minorBidi"/>
          <w:lang w:val="fr-FR" w:bidi="fr-FR"/>
        </w:rPr>
        <w:t>opération.</w:t>
      </w:r>
    </w:p>
    <w:p w14:paraId="4FE920C3" w14:textId="083CE941" w:rsidR="00B4542B" w:rsidRPr="002C6219" w:rsidRDefault="00B4542B" w:rsidP="006F5D4E">
      <w:pPr>
        <w:pStyle w:val="WMOBodyText"/>
        <w:rPr>
          <w:rFonts w:eastAsia="Calibri" w:cstheme="minorBidi"/>
          <w:shd w:val="clear" w:color="auto" w:fill="FFFFFF"/>
          <w:lang w:val="fr-FR"/>
        </w:rPr>
      </w:pPr>
      <w:r w:rsidRPr="00F23A9C">
        <w:rPr>
          <w:rFonts w:eastAsia="Times New Roman" w:cstheme="minorBidi"/>
          <w:lang w:val="fr-FR" w:bidi="fr-FR"/>
        </w:rPr>
        <w:t>2.4.2</w:t>
      </w:r>
      <w:r w:rsidRPr="00F23A9C">
        <w:rPr>
          <w:rFonts w:eastAsia="Times New Roman" w:cstheme="minorBidi"/>
          <w:lang w:val="fr-FR" w:bidi="fr-FR"/>
        </w:rPr>
        <w:tab/>
        <w:t xml:space="preserve">La communauté technologique du </w:t>
      </w:r>
      <w:r w:rsidR="00DD6B96">
        <w:rPr>
          <w:rFonts w:eastAsia="Times New Roman" w:cstheme="minorBidi"/>
          <w:lang w:val="fr-FR" w:bidi="fr-FR"/>
        </w:rPr>
        <w:t>SOHO</w:t>
      </w:r>
      <w:r w:rsidRPr="00F23A9C">
        <w:rPr>
          <w:rFonts w:eastAsia="Times New Roman" w:cstheme="minorBidi"/>
          <w:lang w:val="fr-FR" w:bidi="fr-FR"/>
        </w:rPr>
        <w:t>, la communauté des utilisateurs de données et la communauté de normalisation seront ouvertes aux Membres et partenaires de l</w:t>
      </w:r>
      <w:r w:rsidR="00385738">
        <w:rPr>
          <w:rFonts w:eastAsia="Times New Roman" w:cstheme="minorBidi"/>
          <w:lang w:val="fr-FR" w:bidi="fr-FR"/>
        </w:rPr>
        <w:t>’</w:t>
      </w:r>
      <w:r w:rsidRPr="00F23A9C">
        <w:rPr>
          <w:rFonts w:eastAsia="Times New Roman" w:cstheme="minorBidi"/>
          <w:lang w:val="fr-FR" w:bidi="fr-FR"/>
        </w:rPr>
        <w:t xml:space="preserve">OMM intéressés par le </w:t>
      </w:r>
      <w:r w:rsidR="00DD6B96">
        <w:rPr>
          <w:rFonts w:eastAsia="Times New Roman" w:cstheme="minorBidi"/>
          <w:lang w:val="fr-FR" w:bidi="fr-FR"/>
        </w:rPr>
        <w:t>Système</w:t>
      </w:r>
      <w:r w:rsidRPr="00F23A9C">
        <w:rPr>
          <w:rFonts w:eastAsia="Times New Roman" w:cstheme="minorBidi"/>
          <w:lang w:val="fr-FR" w:bidi="fr-FR"/>
        </w:rPr>
        <w:t>, y contribuant et y participant, conformément aux guides et manuels du SIO et du WIGOS et au guide des pratiques hydrologiques.</w:t>
      </w:r>
    </w:p>
    <w:p w14:paraId="3D9AAA4A" w14:textId="4129572B" w:rsidR="00B4542B" w:rsidRPr="002C6219" w:rsidRDefault="00B4542B" w:rsidP="0029358B">
      <w:pPr>
        <w:pStyle w:val="WMOSubTitle1"/>
        <w:suppressAutoHyphens/>
        <w:autoSpaceDN w:val="0"/>
        <w:rPr>
          <w:lang w:val="fr-FR"/>
        </w:rPr>
      </w:pPr>
      <w:r w:rsidRPr="00F23A9C">
        <w:rPr>
          <w:lang w:val="fr-FR" w:bidi="fr-FR"/>
        </w:rPr>
        <w:t>2.5</w:t>
      </w:r>
      <w:r w:rsidRPr="00F23A9C">
        <w:rPr>
          <w:lang w:val="fr-FR" w:bidi="fr-FR"/>
        </w:rPr>
        <w:tab/>
        <w:t xml:space="preserve">Contribution </w:t>
      </w:r>
    </w:p>
    <w:p w14:paraId="71839D5D" w14:textId="7B9F814C" w:rsidR="00B4542B" w:rsidRPr="002C6219" w:rsidRDefault="00B4542B" w:rsidP="006F5D4E">
      <w:pPr>
        <w:pStyle w:val="WMOBodyText"/>
        <w:rPr>
          <w:rFonts w:eastAsia="Times New Roman" w:cstheme="minorBidi"/>
          <w:lang w:val="fr-FR" w:eastAsia="fr-CH"/>
        </w:rPr>
      </w:pPr>
      <w:r w:rsidRPr="00F23A9C">
        <w:rPr>
          <w:rFonts w:eastAsia="Times New Roman" w:cstheme="minorBidi"/>
          <w:lang w:val="fr-FR" w:bidi="fr-FR"/>
        </w:rPr>
        <w:t>2.5.1</w:t>
      </w:r>
      <w:r w:rsidRPr="00F23A9C">
        <w:rPr>
          <w:rFonts w:eastAsia="Times New Roman" w:cstheme="minorBidi"/>
          <w:lang w:val="fr-FR" w:bidi="fr-FR"/>
        </w:rPr>
        <w:tab/>
        <w:t>Le WIGOS fournit un certain nombre d</w:t>
      </w:r>
      <w:r w:rsidR="00385738">
        <w:rPr>
          <w:rFonts w:eastAsia="Times New Roman" w:cstheme="minorBidi"/>
          <w:lang w:val="fr-FR" w:bidi="fr-FR"/>
        </w:rPr>
        <w:t>’</w:t>
      </w:r>
      <w:r w:rsidRPr="00F23A9C">
        <w:rPr>
          <w:rFonts w:eastAsia="Times New Roman" w:cstheme="minorBidi"/>
          <w:lang w:val="fr-FR" w:bidi="fr-FR"/>
        </w:rPr>
        <w:t xml:space="preserve">outils tels que </w:t>
      </w:r>
      <w:r w:rsidR="00092B00">
        <w:rPr>
          <w:rFonts w:eastAsia="Times New Roman" w:cstheme="minorBidi"/>
          <w:lang w:val="fr-FR" w:bidi="fr-FR"/>
        </w:rPr>
        <w:t>l’</w:t>
      </w:r>
      <w:r w:rsidR="00092B00" w:rsidRPr="00092B00">
        <w:rPr>
          <w:rFonts w:eastAsia="Times New Roman" w:cstheme="minorBidi"/>
          <w:lang w:val="fr-FR" w:bidi="fr-FR"/>
        </w:rPr>
        <w:t>identifiant de station du WIGOS</w:t>
      </w:r>
      <w:r w:rsidRPr="00F23A9C">
        <w:rPr>
          <w:rFonts w:eastAsia="Times New Roman" w:cstheme="minorBidi"/>
          <w:lang w:val="fr-FR" w:bidi="fr-FR"/>
        </w:rPr>
        <w:t xml:space="preserve">, </w:t>
      </w:r>
      <w:r w:rsidR="00092B00">
        <w:rPr>
          <w:rFonts w:eastAsia="Times New Roman" w:cstheme="minorBidi"/>
          <w:lang w:val="fr-FR" w:bidi="fr-FR"/>
        </w:rPr>
        <w:t xml:space="preserve">l’outil </w:t>
      </w:r>
      <w:r w:rsidRPr="00F23A9C">
        <w:rPr>
          <w:rFonts w:eastAsia="Times New Roman" w:cstheme="minorBidi"/>
          <w:lang w:val="fr-FR" w:bidi="fr-FR"/>
        </w:rPr>
        <w:t>OSCAR</w:t>
      </w:r>
      <w:r w:rsidR="001F74EE">
        <w:rPr>
          <w:rFonts w:eastAsia="Times New Roman" w:cstheme="minorBidi"/>
          <w:lang w:val="fr-FR" w:bidi="fr-FR"/>
        </w:rPr>
        <w:t>/</w:t>
      </w:r>
      <w:r w:rsidRPr="00F23A9C">
        <w:rPr>
          <w:rFonts w:eastAsia="Times New Roman" w:cstheme="minorBidi"/>
          <w:lang w:val="fr-FR" w:bidi="fr-FR"/>
        </w:rPr>
        <w:t xml:space="preserve">Surface, </w:t>
      </w:r>
      <w:r w:rsidR="001F74EE">
        <w:rPr>
          <w:rFonts w:eastAsia="Times New Roman" w:cstheme="minorBidi"/>
          <w:lang w:val="fr-FR" w:bidi="fr-FR"/>
        </w:rPr>
        <w:t xml:space="preserve">le </w:t>
      </w:r>
      <w:r w:rsidR="001F74EE" w:rsidRPr="001F74EE">
        <w:rPr>
          <w:rFonts w:eastAsia="Times New Roman" w:cstheme="minorBidi"/>
          <w:lang w:val="fr-FR" w:bidi="fr-FR"/>
        </w:rPr>
        <w:t>Système de contrôle de la qualité des données du WIGOS</w:t>
      </w:r>
      <w:r w:rsidRPr="00F23A9C">
        <w:rPr>
          <w:rFonts w:eastAsia="Times New Roman" w:cstheme="minorBidi"/>
          <w:lang w:val="fr-FR" w:bidi="fr-FR"/>
        </w:rPr>
        <w:t xml:space="preserve">, et </w:t>
      </w:r>
      <w:r w:rsidR="00092B00">
        <w:rPr>
          <w:rFonts w:eastAsia="Times New Roman" w:cstheme="minorBidi"/>
          <w:lang w:val="fr-FR" w:bidi="fr-FR"/>
        </w:rPr>
        <w:t>l’étude continue des besoins</w:t>
      </w:r>
      <w:hyperlink r:id="rId29"/>
      <w:r w:rsidR="00092B00">
        <w:rPr>
          <w:rFonts w:eastAsia="Times New Roman" w:cstheme="minorBidi"/>
          <w:lang w:val="fr-FR" w:bidi="fr-FR"/>
        </w:rPr>
        <w:t xml:space="preserve"> </w:t>
      </w:r>
      <w:r w:rsidRPr="00F23A9C">
        <w:rPr>
          <w:rFonts w:eastAsia="Times New Roman" w:cstheme="minorBidi"/>
          <w:lang w:val="fr-FR" w:bidi="fr-FR"/>
        </w:rPr>
        <w:t xml:space="preserve">qui seront nécessaires au fonctionnement du </w:t>
      </w:r>
      <w:r w:rsidR="00092B00">
        <w:rPr>
          <w:rFonts w:eastAsia="Times New Roman" w:cstheme="minorBidi"/>
          <w:lang w:val="fr-FR" w:bidi="fr-FR"/>
        </w:rPr>
        <w:t>SOHO</w:t>
      </w:r>
      <w:r w:rsidRPr="00F23A9C">
        <w:rPr>
          <w:rFonts w:eastAsia="Times New Roman" w:cstheme="minorBidi"/>
          <w:lang w:val="fr-FR" w:bidi="fr-FR"/>
        </w:rPr>
        <w:t xml:space="preserve">. </w:t>
      </w:r>
      <w:r w:rsidR="00092B00">
        <w:rPr>
          <w:rFonts w:eastAsia="Times New Roman" w:cstheme="minorBidi"/>
          <w:lang w:val="fr-FR" w:bidi="fr-FR"/>
        </w:rPr>
        <w:t>Ce dernier</w:t>
      </w:r>
      <w:r w:rsidR="00941D92">
        <w:rPr>
          <w:rFonts w:eastAsia="Times New Roman" w:cstheme="minorBidi"/>
          <w:lang w:val="fr-FR" w:bidi="fr-FR"/>
        </w:rPr>
        <w:t xml:space="preserve"> </w:t>
      </w:r>
      <w:r w:rsidRPr="00F23A9C">
        <w:rPr>
          <w:rFonts w:eastAsia="Times New Roman" w:cstheme="minorBidi"/>
          <w:lang w:val="fr-FR" w:bidi="fr-FR"/>
        </w:rPr>
        <w:t>contribue au WIGOS en fournissant un catalogue de métadonnées compatible avec la représentation des métadonnées du WIGOS pour l</w:t>
      </w:r>
      <w:r w:rsidR="00385738">
        <w:rPr>
          <w:rFonts w:eastAsia="Times New Roman" w:cstheme="minorBidi"/>
          <w:lang w:val="fr-FR" w:bidi="fr-FR"/>
        </w:rPr>
        <w:t>’</w:t>
      </w:r>
      <w:r w:rsidRPr="00F23A9C">
        <w:rPr>
          <w:rFonts w:eastAsia="Times New Roman" w:cstheme="minorBidi"/>
          <w:lang w:val="fr-FR" w:bidi="fr-FR"/>
        </w:rPr>
        <w:t>enregistrement des stations d</w:t>
      </w:r>
      <w:r w:rsidR="00385738">
        <w:rPr>
          <w:rFonts w:eastAsia="Times New Roman" w:cstheme="minorBidi"/>
          <w:lang w:val="fr-FR" w:bidi="fr-FR"/>
        </w:rPr>
        <w:t>’</w:t>
      </w:r>
      <w:r w:rsidRPr="00F23A9C">
        <w:rPr>
          <w:rFonts w:eastAsia="Times New Roman" w:cstheme="minorBidi"/>
          <w:lang w:val="fr-FR" w:bidi="fr-FR"/>
        </w:rPr>
        <w:t>observation hydrologique.</w:t>
      </w:r>
    </w:p>
    <w:p w14:paraId="6138F9BC" w14:textId="5A832E8B" w:rsidR="00B4542B" w:rsidRPr="002C6219" w:rsidRDefault="00B4542B" w:rsidP="006F5D4E">
      <w:pPr>
        <w:pStyle w:val="WMOBodyText"/>
        <w:rPr>
          <w:rFonts w:eastAsia="Times New Roman" w:cstheme="minorBidi"/>
          <w:lang w:val="fr-FR" w:eastAsia="fr-CH"/>
        </w:rPr>
      </w:pPr>
      <w:r w:rsidRPr="00F23A9C">
        <w:rPr>
          <w:rFonts w:eastAsia="Times New Roman" w:cstheme="minorBidi"/>
          <w:lang w:val="fr-FR" w:bidi="fr-FR"/>
        </w:rPr>
        <w:t>2.5.2</w:t>
      </w:r>
      <w:r w:rsidRPr="00F23A9C">
        <w:rPr>
          <w:rFonts w:eastAsia="Times New Roman" w:cstheme="minorBidi"/>
          <w:lang w:val="fr-FR" w:bidi="fr-FR"/>
        </w:rPr>
        <w:tab/>
      </w:r>
      <w:r w:rsidR="00941D92">
        <w:rPr>
          <w:rFonts w:eastAsia="Times New Roman" w:cstheme="minorBidi"/>
          <w:lang w:val="fr-FR" w:bidi="fr-FR"/>
        </w:rPr>
        <w:t>le SOHO</w:t>
      </w:r>
      <w:r w:rsidRPr="00F23A9C">
        <w:rPr>
          <w:rFonts w:eastAsia="Times New Roman" w:cstheme="minorBidi"/>
          <w:lang w:val="fr-FR" w:bidi="fr-FR"/>
        </w:rPr>
        <w:t xml:space="preserve"> fournit une technologie permettant de promouvoir l</w:t>
      </w:r>
      <w:r w:rsidR="00385738">
        <w:rPr>
          <w:rFonts w:eastAsia="Times New Roman" w:cstheme="minorBidi"/>
          <w:lang w:val="fr-FR" w:bidi="fr-FR"/>
        </w:rPr>
        <w:t>’</w:t>
      </w:r>
      <w:r w:rsidRPr="00F23A9C">
        <w:rPr>
          <w:rFonts w:eastAsia="Times New Roman" w:cstheme="minorBidi"/>
          <w:lang w:val="fr-FR" w:bidi="fr-FR"/>
        </w:rPr>
        <w:t>intégration des données d</w:t>
      </w:r>
      <w:r w:rsidR="00385738">
        <w:rPr>
          <w:rFonts w:eastAsia="Times New Roman" w:cstheme="minorBidi"/>
          <w:lang w:val="fr-FR" w:bidi="fr-FR"/>
        </w:rPr>
        <w:t>’</w:t>
      </w:r>
      <w:r w:rsidRPr="00F23A9C">
        <w:rPr>
          <w:rFonts w:eastAsia="Times New Roman" w:cstheme="minorBidi"/>
          <w:lang w:val="fr-FR" w:bidi="fr-FR"/>
        </w:rPr>
        <w:t>observation hydrologique dans les systèmes de prévision météorologique et hydrologique numérique et améliore la diffusion des résultats des prévisions dans les systèmes d</w:t>
      </w:r>
      <w:r w:rsidR="00385738">
        <w:rPr>
          <w:rFonts w:eastAsia="Times New Roman" w:cstheme="minorBidi"/>
          <w:lang w:val="fr-FR" w:bidi="fr-FR"/>
        </w:rPr>
        <w:t>’</w:t>
      </w:r>
      <w:r w:rsidRPr="00F23A9C">
        <w:rPr>
          <w:rFonts w:eastAsia="Times New Roman" w:cstheme="minorBidi"/>
          <w:lang w:val="fr-FR" w:bidi="fr-FR"/>
        </w:rPr>
        <w:t>observation hydrologique à partir d</w:t>
      </w:r>
      <w:r w:rsidR="00E84224">
        <w:rPr>
          <w:rFonts w:eastAsia="Times New Roman" w:cstheme="minorBidi"/>
          <w:lang w:val="fr-FR" w:bidi="fr-FR"/>
        </w:rPr>
        <w:t>u SMTDP</w:t>
      </w:r>
      <w:r w:rsidRPr="00F23A9C">
        <w:rPr>
          <w:rFonts w:eastAsia="Times New Roman" w:cstheme="minorBidi"/>
          <w:lang w:val="fr-FR" w:bidi="fr-FR"/>
        </w:rPr>
        <w:t>.</w:t>
      </w:r>
    </w:p>
    <w:p w14:paraId="61D1925D" w14:textId="7AF0F9E2" w:rsidR="00B4542B" w:rsidRPr="002C6219" w:rsidRDefault="00B4542B" w:rsidP="006F5D4E">
      <w:pPr>
        <w:pStyle w:val="WMOBodyText"/>
        <w:rPr>
          <w:rFonts w:eastAsia="Times New Roman" w:cstheme="minorBidi"/>
          <w:lang w:val="fr-FR" w:eastAsia="fr-CH"/>
        </w:rPr>
      </w:pPr>
      <w:r w:rsidRPr="00F23A9C">
        <w:rPr>
          <w:rFonts w:eastAsia="Times New Roman" w:cstheme="minorBidi"/>
          <w:lang w:val="fr-FR" w:bidi="fr-FR"/>
        </w:rPr>
        <w:t>2.5.3</w:t>
      </w:r>
      <w:r w:rsidRPr="00F23A9C">
        <w:rPr>
          <w:rFonts w:eastAsia="Times New Roman" w:cstheme="minorBidi"/>
          <w:lang w:val="fr-FR" w:bidi="fr-FR"/>
        </w:rPr>
        <w:tab/>
      </w:r>
      <w:r w:rsidR="00FA76B5">
        <w:rPr>
          <w:rFonts w:eastAsia="Times New Roman" w:cstheme="minorBidi"/>
          <w:lang w:val="fr-FR" w:bidi="fr-FR"/>
        </w:rPr>
        <w:t>L</w:t>
      </w:r>
      <w:r w:rsidR="00F85766">
        <w:rPr>
          <w:rFonts w:eastAsia="Times New Roman" w:cstheme="minorBidi"/>
          <w:lang w:val="fr-FR" w:bidi="fr-FR"/>
        </w:rPr>
        <w:t xml:space="preserve">e </w:t>
      </w:r>
      <w:r w:rsidR="00F85766" w:rsidRPr="00F85766">
        <w:rPr>
          <w:rFonts w:eastAsia="Times New Roman" w:cstheme="minorBidi"/>
          <w:lang w:val="fr-FR" w:bidi="fr-FR"/>
        </w:rPr>
        <w:t xml:space="preserve">Mécanisme mondial d'appui à l'hydrométrie </w:t>
      </w:r>
      <w:r w:rsidR="00F85766">
        <w:rPr>
          <w:rFonts w:eastAsia="Times New Roman" w:cstheme="minorBidi"/>
          <w:lang w:val="fr-FR" w:bidi="fr-FR"/>
        </w:rPr>
        <w:t>(</w:t>
      </w:r>
      <w:proofErr w:type="spellStart"/>
      <w:r w:rsidRPr="00F23A9C">
        <w:rPr>
          <w:rFonts w:eastAsia="Times New Roman" w:cstheme="minorBidi"/>
          <w:lang w:val="fr-FR" w:bidi="fr-FR"/>
        </w:rPr>
        <w:t>HydroHub</w:t>
      </w:r>
      <w:proofErr w:type="spellEnd"/>
      <w:r w:rsidR="00F85766">
        <w:rPr>
          <w:rFonts w:eastAsia="Times New Roman" w:cstheme="minorBidi"/>
          <w:lang w:val="fr-FR" w:bidi="fr-FR"/>
        </w:rPr>
        <w:t>)</w:t>
      </w:r>
      <w:r w:rsidRPr="00F23A9C">
        <w:rPr>
          <w:rFonts w:eastAsia="Times New Roman" w:cstheme="minorBidi"/>
          <w:lang w:val="fr-FR" w:bidi="fr-FR"/>
        </w:rPr>
        <w:t xml:space="preserve"> soutiendra le renforcement des capacités </w:t>
      </w:r>
      <w:r w:rsidR="00F85766">
        <w:rPr>
          <w:rFonts w:eastAsia="Times New Roman" w:cstheme="minorBidi"/>
          <w:lang w:val="fr-FR" w:bidi="fr-FR"/>
        </w:rPr>
        <w:t>du SOHO</w:t>
      </w:r>
      <w:r w:rsidRPr="00F23A9C">
        <w:rPr>
          <w:rFonts w:eastAsia="Times New Roman" w:cstheme="minorBidi"/>
          <w:lang w:val="fr-FR" w:bidi="fr-FR"/>
        </w:rPr>
        <w:t>, en particulier le cours d</w:t>
      </w:r>
      <w:r w:rsidR="00385738">
        <w:rPr>
          <w:rFonts w:eastAsia="Times New Roman" w:cstheme="minorBidi"/>
          <w:lang w:val="fr-FR" w:bidi="fr-FR"/>
        </w:rPr>
        <w:t>’</w:t>
      </w:r>
      <w:r w:rsidRPr="00F23A9C">
        <w:rPr>
          <w:rFonts w:eastAsia="Times New Roman" w:cstheme="minorBidi"/>
          <w:lang w:val="fr-FR" w:bidi="fr-FR"/>
        </w:rPr>
        <w:t>apprentissage à distance sur l</w:t>
      </w:r>
      <w:r w:rsidR="00385738">
        <w:rPr>
          <w:rFonts w:eastAsia="Times New Roman" w:cstheme="minorBidi"/>
          <w:lang w:val="fr-FR" w:bidi="fr-FR"/>
        </w:rPr>
        <w:t>’</w:t>
      </w:r>
      <w:r w:rsidRPr="00F23A9C">
        <w:rPr>
          <w:rFonts w:eastAsia="Times New Roman" w:cstheme="minorBidi"/>
          <w:lang w:val="fr-FR" w:bidi="fr-FR"/>
        </w:rPr>
        <w:t xml:space="preserve">échange de données </w:t>
      </w:r>
      <w:r w:rsidR="00197612">
        <w:rPr>
          <w:rFonts w:eastAsia="Times New Roman" w:cstheme="minorBidi"/>
          <w:lang w:val="fr-FR" w:bidi="fr-FR"/>
        </w:rPr>
        <w:t>interfonctionnelles</w:t>
      </w:r>
      <w:r w:rsidRPr="00F23A9C">
        <w:rPr>
          <w:rFonts w:eastAsia="Times New Roman" w:cstheme="minorBidi"/>
          <w:lang w:val="fr-FR" w:bidi="fr-FR"/>
        </w:rPr>
        <w:t xml:space="preserve"> en hydrologie, tout en mettant en œuvre et en </w:t>
      </w:r>
      <w:r w:rsidR="00030092">
        <w:rPr>
          <w:rFonts w:eastAsia="Times New Roman" w:cstheme="minorBidi"/>
          <w:lang w:val="fr-FR" w:bidi="fr-FR"/>
        </w:rPr>
        <w:t>faisant la promotion</w:t>
      </w:r>
      <w:r w:rsidRPr="00F23A9C">
        <w:rPr>
          <w:rFonts w:eastAsia="Times New Roman" w:cstheme="minorBidi"/>
          <w:lang w:val="fr-FR" w:bidi="fr-FR"/>
        </w:rPr>
        <w:t xml:space="preserve"> des aspects spécifiques d</w:t>
      </w:r>
      <w:r w:rsidR="00030092">
        <w:rPr>
          <w:rFonts w:eastAsia="Times New Roman" w:cstheme="minorBidi"/>
          <w:lang w:val="fr-FR" w:bidi="fr-FR"/>
        </w:rPr>
        <w:t>u SOHO</w:t>
      </w:r>
      <w:r w:rsidRPr="00F23A9C">
        <w:rPr>
          <w:rFonts w:eastAsia="Times New Roman" w:cstheme="minorBidi"/>
          <w:lang w:val="fr-FR" w:bidi="fr-FR"/>
        </w:rPr>
        <w:t>, notamment par le biais de technologies innovantes pour l</w:t>
      </w:r>
      <w:r w:rsidR="00385738">
        <w:rPr>
          <w:rFonts w:eastAsia="Times New Roman" w:cstheme="minorBidi"/>
          <w:lang w:val="fr-FR" w:bidi="fr-FR"/>
        </w:rPr>
        <w:t>’</w:t>
      </w:r>
      <w:r w:rsidRPr="00F23A9C">
        <w:rPr>
          <w:rFonts w:eastAsia="Times New Roman" w:cstheme="minorBidi"/>
          <w:lang w:val="fr-FR" w:bidi="fr-FR"/>
        </w:rPr>
        <w:t>échange de données hydrologiques et la qualité de l</w:t>
      </w:r>
      <w:r w:rsidR="00385738">
        <w:rPr>
          <w:rFonts w:eastAsia="Times New Roman" w:cstheme="minorBidi"/>
          <w:lang w:val="fr-FR" w:bidi="fr-FR"/>
        </w:rPr>
        <w:t>’</w:t>
      </w:r>
      <w:r w:rsidRPr="00F23A9C">
        <w:rPr>
          <w:rFonts w:eastAsia="Times New Roman" w:cstheme="minorBidi"/>
          <w:lang w:val="fr-FR" w:bidi="fr-FR"/>
        </w:rPr>
        <w:t>eau.</w:t>
      </w:r>
    </w:p>
    <w:p w14:paraId="3FE8D74C" w14:textId="4E7EC2F8" w:rsidR="00B4542B" w:rsidRPr="002C6219" w:rsidRDefault="00B4542B" w:rsidP="0029358B">
      <w:pPr>
        <w:pStyle w:val="WMOSubTitle1"/>
        <w:suppressAutoHyphens/>
        <w:autoSpaceDN w:val="0"/>
        <w:rPr>
          <w:lang w:val="fr-FR"/>
        </w:rPr>
      </w:pPr>
      <w:r w:rsidRPr="00F23A9C">
        <w:rPr>
          <w:lang w:val="fr-FR" w:bidi="fr-FR"/>
        </w:rPr>
        <w:t>2.6</w:t>
      </w:r>
      <w:r w:rsidRPr="00F23A9C">
        <w:rPr>
          <w:lang w:val="fr-FR" w:bidi="fr-FR"/>
        </w:rPr>
        <w:tab/>
      </w:r>
      <w:r w:rsidR="00BB3876">
        <w:rPr>
          <w:lang w:val="fr-FR" w:bidi="fr-FR"/>
        </w:rPr>
        <w:t>Appui</w:t>
      </w:r>
      <w:r w:rsidRPr="00F23A9C">
        <w:rPr>
          <w:lang w:val="fr-FR" w:bidi="fr-FR"/>
        </w:rPr>
        <w:t>/Facilitation</w:t>
      </w:r>
    </w:p>
    <w:p w14:paraId="62984C75" w14:textId="20EA5DF8" w:rsidR="00B4542B" w:rsidRPr="002C6219" w:rsidRDefault="00B4542B" w:rsidP="006F5D4E">
      <w:pPr>
        <w:pStyle w:val="WMOBodyText"/>
        <w:rPr>
          <w:rFonts w:ascii="Times New Roman" w:hAnsi="Times New Roman" w:cs="Times New Roman"/>
          <w:lang w:val="fr-FR"/>
        </w:rPr>
      </w:pPr>
      <w:r w:rsidRPr="00F23A9C">
        <w:rPr>
          <w:rFonts w:eastAsia="Calibri" w:cstheme="minorBidi"/>
          <w:lang w:val="fr-FR" w:bidi="fr-FR"/>
        </w:rPr>
        <w:t>2.6.1</w:t>
      </w:r>
      <w:r w:rsidRPr="00F23A9C">
        <w:rPr>
          <w:rFonts w:eastAsia="Calibri" w:cstheme="minorBidi"/>
          <w:lang w:val="fr-FR" w:bidi="fr-FR"/>
        </w:rPr>
        <w:tab/>
        <w:t>Les fonctions d</w:t>
      </w:r>
      <w:r w:rsidR="003B4EA1">
        <w:rPr>
          <w:rFonts w:eastAsia="Calibri" w:cstheme="minorBidi"/>
          <w:lang w:val="fr-FR" w:bidi="fr-FR"/>
        </w:rPr>
        <w:t>’appui</w:t>
      </w:r>
      <w:r w:rsidRPr="00F23A9C">
        <w:rPr>
          <w:rFonts w:eastAsia="Calibri" w:cstheme="minorBidi"/>
          <w:lang w:val="fr-FR" w:bidi="fr-FR"/>
        </w:rPr>
        <w:t xml:space="preserve">, de facilitation et de coordination nécessaires à la mise en œuvre et </w:t>
      </w:r>
      <w:r w:rsidR="003B4EA1">
        <w:rPr>
          <w:rFonts w:eastAsia="Calibri" w:cstheme="minorBidi"/>
          <w:lang w:val="fr-FR" w:bidi="fr-FR"/>
        </w:rPr>
        <w:t xml:space="preserve">à l’élaboration </w:t>
      </w:r>
      <w:r w:rsidRPr="00F23A9C">
        <w:rPr>
          <w:rFonts w:eastAsia="Calibri" w:cstheme="minorBidi"/>
          <w:lang w:val="fr-FR" w:bidi="fr-FR"/>
        </w:rPr>
        <w:t xml:space="preserve">du </w:t>
      </w:r>
      <w:r w:rsidR="003B4EA1">
        <w:rPr>
          <w:rFonts w:eastAsia="Calibri" w:cstheme="minorBidi"/>
          <w:lang w:val="fr-FR" w:bidi="fr-FR"/>
        </w:rPr>
        <w:t>SOHO</w:t>
      </w:r>
      <w:r w:rsidRPr="00F23A9C">
        <w:rPr>
          <w:rFonts w:eastAsia="Calibri" w:cstheme="minorBidi"/>
          <w:lang w:val="fr-FR" w:bidi="fr-FR"/>
        </w:rPr>
        <w:t xml:space="preserve"> sont assurées par le Secrétariat de l</w:t>
      </w:r>
      <w:r w:rsidR="00385738">
        <w:rPr>
          <w:rFonts w:eastAsia="Calibri" w:cstheme="minorBidi"/>
          <w:lang w:val="fr-FR" w:bidi="fr-FR"/>
        </w:rPr>
        <w:t>’</w:t>
      </w:r>
      <w:r w:rsidRPr="00F23A9C">
        <w:rPr>
          <w:rFonts w:eastAsia="Calibri" w:cstheme="minorBidi"/>
          <w:lang w:val="fr-FR" w:bidi="fr-FR"/>
        </w:rPr>
        <w:t>OMM.</w:t>
      </w:r>
    </w:p>
    <w:p w14:paraId="07BA1A25" w14:textId="30DEF9B1" w:rsidR="00B4542B" w:rsidRPr="002C6219" w:rsidRDefault="00B4542B" w:rsidP="009A1A0D">
      <w:pPr>
        <w:pStyle w:val="Heading3"/>
        <w:numPr>
          <w:ilvl w:val="0"/>
          <w:numId w:val="1"/>
        </w:numPr>
        <w:spacing w:after="240"/>
        <w:ind w:left="0" w:firstLine="0"/>
        <w:rPr>
          <w:lang w:val="fr-FR"/>
        </w:rPr>
      </w:pPr>
      <w:r w:rsidRPr="00F23A9C">
        <w:rPr>
          <w:lang w:val="fr-FR" w:bidi="fr-FR"/>
        </w:rPr>
        <w:t xml:space="preserve">PRINCIPES DE MISE EN ŒUVRE DU </w:t>
      </w:r>
      <w:r w:rsidR="003B4EA1">
        <w:rPr>
          <w:lang w:val="fr-FR" w:bidi="fr-FR"/>
        </w:rPr>
        <w:t>SOHO</w:t>
      </w:r>
    </w:p>
    <w:p w14:paraId="0989B7AA" w14:textId="243C63F6" w:rsidR="00B4542B" w:rsidRPr="002C6219" w:rsidRDefault="00B4542B" w:rsidP="0029358B">
      <w:pPr>
        <w:pStyle w:val="WMOSubTitle1"/>
        <w:suppressAutoHyphens/>
        <w:autoSpaceDN w:val="0"/>
        <w:rPr>
          <w:lang w:val="fr-FR"/>
        </w:rPr>
      </w:pPr>
      <w:r w:rsidRPr="00F23A9C">
        <w:rPr>
          <w:lang w:val="fr-FR" w:bidi="fr-FR"/>
        </w:rPr>
        <w:t>3.1</w:t>
      </w:r>
      <w:r w:rsidRPr="00F23A9C">
        <w:rPr>
          <w:lang w:val="fr-FR" w:bidi="fr-FR"/>
        </w:rPr>
        <w:tab/>
        <w:t>Principes de mise en œuvre</w:t>
      </w:r>
    </w:p>
    <w:p w14:paraId="0357AD68" w14:textId="1B9D98D9" w:rsidR="00B4542B" w:rsidRPr="002C6219" w:rsidRDefault="00B4542B" w:rsidP="006F5D4E">
      <w:pPr>
        <w:pStyle w:val="WMOBodyText"/>
        <w:rPr>
          <w:rFonts w:eastAsia="Times New Roman" w:cstheme="minorBidi"/>
          <w:lang w:val="fr-FR"/>
        </w:rPr>
      </w:pPr>
      <w:r w:rsidRPr="00F23A9C">
        <w:rPr>
          <w:rFonts w:cstheme="minorBidi"/>
          <w:lang w:val="fr-FR" w:bidi="fr-FR"/>
        </w:rPr>
        <w:t>3.1.1</w:t>
      </w:r>
      <w:r w:rsidRPr="00F23A9C">
        <w:rPr>
          <w:rFonts w:cstheme="minorBidi"/>
          <w:lang w:val="fr-FR" w:bidi="fr-FR"/>
        </w:rPr>
        <w:tab/>
        <w:t xml:space="preserve">Les Membres qui fournissent des observations hydrologiques au </w:t>
      </w:r>
      <w:r w:rsidR="000F0681">
        <w:rPr>
          <w:rFonts w:cstheme="minorBidi"/>
          <w:lang w:val="fr-FR" w:bidi="fr-FR"/>
        </w:rPr>
        <w:t>SOHO</w:t>
      </w:r>
      <w:r w:rsidRPr="00F23A9C">
        <w:rPr>
          <w:rFonts w:cstheme="minorBidi"/>
          <w:lang w:val="fr-FR" w:bidi="fr-FR"/>
        </w:rPr>
        <w:t xml:space="preserve"> doivent opérer conformément aux procédures et pratiques énoncées dans le </w:t>
      </w:r>
      <w:r w:rsidRPr="00F23A9C">
        <w:rPr>
          <w:rFonts w:cstheme="minorBidi"/>
          <w:i/>
          <w:lang w:val="fr-FR" w:bidi="fr-FR"/>
        </w:rPr>
        <w:t>Règlement technique</w:t>
      </w:r>
      <w:r w:rsidRPr="00F23A9C">
        <w:rPr>
          <w:rFonts w:cstheme="minorBidi"/>
          <w:lang w:val="fr-FR" w:bidi="fr-FR"/>
        </w:rPr>
        <w:t xml:space="preserve"> (OMM-N° 49), Volume I, </w:t>
      </w:r>
      <w:hyperlink r:id="rId30" w:history="1">
        <w:r w:rsidRPr="00F23A9C">
          <w:rPr>
            <w:rStyle w:val="Hyperlink"/>
            <w:rFonts w:cstheme="minorBidi"/>
            <w:lang w:val="fr-FR" w:bidi="fr-FR"/>
          </w:rPr>
          <w:t>Partie I</w:t>
        </w:r>
      </w:hyperlink>
      <w:r w:rsidRPr="00F23A9C">
        <w:rPr>
          <w:rFonts w:cstheme="minorBidi"/>
          <w:lang w:val="fr-FR" w:bidi="fr-FR"/>
        </w:rPr>
        <w:t xml:space="preserve">, et </w:t>
      </w:r>
      <w:r w:rsidR="009B7B4C">
        <w:rPr>
          <w:rFonts w:cstheme="minorBidi"/>
          <w:lang w:val="fr-FR" w:bidi="fr-FR"/>
        </w:rPr>
        <w:t xml:space="preserve">de concert </w:t>
      </w:r>
      <w:r w:rsidRPr="00F23A9C">
        <w:rPr>
          <w:rFonts w:cstheme="minorBidi"/>
          <w:lang w:val="fr-FR" w:bidi="fr-FR"/>
        </w:rPr>
        <w:t>avec les manuels et guides pertinents de l</w:t>
      </w:r>
      <w:r w:rsidR="00385738">
        <w:rPr>
          <w:rFonts w:cstheme="minorBidi"/>
          <w:lang w:val="fr-FR" w:bidi="fr-FR"/>
        </w:rPr>
        <w:t>’</w:t>
      </w:r>
      <w:r w:rsidRPr="00F23A9C">
        <w:rPr>
          <w:rFonts w:cstheme="minorBidi"/>
          <w:lang w:val="fr-FR" w:bidi="fr-FR"/>
        </w:rPr>
        <w:t>OMM. En outre, il</w:t>
      </w:r>
      <w:r w:rsidRPr="00F23A9C">
        <w:rPr>
          <w:color w:val="000000" w:themeColor="text1"/>
          <w:lang w:val="fr-FR" w:bidi="fr-FR"/>
        </w:rPr>
        <w:t xml:space="preserve"> est recommandé de partager les normes, les outils et les techniques, les </w:t>
      </w:r>
      <w:r w:rsidRPr="00F23A9C">
        <w:rPr>
          <w:rFonts w:eastAsia="Calibri" w:cstheme="minorBidi"/>
          <w:lang w:val="fr-FR" w:bidi="fr-FR"/>
        </w:rPr>
        <w:t>expériences</w:t>
      </w:r>
      <w:r w:rsidRPr="00F23A9C">
        <w:rPr>
          <w:color w:val="000000" w:themeColor="text1"/>
          <w:lang w:val="fr-FR" w:bidi="fr-FR"/>
        </w:rPr>
        <w:t xml:space="preserve"> et les capacités acquises lors de la mise en œuvre d</w:t>
      </w:r>
      <w:r w:rsidR="0026160D">
        <w:rPr>
          <w:color w:val="000000" w:themeColor="text1"/>
          <w:lang w:val="fr-FR" w:bidi="fr-FR"/>
        </w:rPr>
        <w:t xml:space="preserve">u SOHO </w:t>
      </w:r>
      <w:r w:rsidRPr="00F23A9C">
        <w:rPr>
          <w:color w:val="000000" w:themeColor="text1"/>
          <w:lang w:val="fr-FR" w:bidi="fr-FR"/>
        </w:rPr>
        <w:t xml:space="preserve">avec </w:t>
      </w:r>
      <w:r w:rsidR="0026160D">
        <w:rPr>
          <w:color w:val="000000" w:themeColor="text1"/>
          <w:lang w:val="fr-FR" w:bidi="fr-FR"/>
        </w:rPr>
        <w:t>s</w:t>
      </w:r>
      <w:r w:rsidRPr="00F23A9C">
        <w:rPr>
          <w:color w:val="000000" w:themeColor="text1"/>
          <w:lang w:val="fr-FR" w:bidi="fr-FR"/>
        </w:rPr>
        <w:t>a communauté.</w:t>
      </w:r>
      <w:r w:rsidRPr="00F23A9C">
        <w:rPr>
          <w:rFonts w:eastAsia="Times New Roman" w:cstheme="minorBidi"/>
          <w:lang w:val="fr-FR" w:bidi="fr-FR"/>
        </w:rPr>
        <w:t xml:space="preserve"> La mise en œuvre d</w:t>
      </w:r>
      <w:r w:rsidR="0026160D">
        <w:rPr>
          <w:rFonts w:eastAsia="Times New Roman" w:cstheme="minorBidi"/>
          <w:lang w:val="fr-FR" w:bidi="fr-FR"/>
        </w:rPr>
        <w:t xml:space="preserve">u Système </w:t>
      </w:r>
      <w:r w:rsidRPr="00F23A9C">
        <w:rPr>
          <w:rFonts w:eastAsia="Times New Roman" w:cstheme="minorBidi"/>
          <w:lang w:val="fr-FR" w:bidi="fr-FR"/>
        </w:rPr>
        <w:t xml:space="preserve">est entreprise avec les ressources existantes au niveau national et au niveau du bassin. </w:t>
      </w:r>
    </w:p>
    <w:p w14:paraId="55A42E8B" w14:textId="71F48F0B" w:rsidR="00B4542B" w:rsidRPr="002C6219" w:rsidRDefault="00B4542B" w:rsidP="0029358B">
      <w:pPr>
        <w:pStyle w:val="WMOSubTitle1"/>
        <w:suppressAutoHyphens/>
        <w:autoSpaceDN w:val="0"/>
        <w:rPr>
          <w:lang w:val="fr-FR"/>
        </w:rPr>
      </w:pPr>
      <w:r w:rsidRPr="00F23A9C">
        <w:rPr>
          <w:lang w:val="fr-FR" w:bidi="fr-FR"/>
        </w:rPr>
        <w:lastRenderedPageBreak/>
        <w:t>3.2</w:t>
      </w:r>
      <w:r w:rsidRPr="00F23A9C">
        <w:rPr>
          <w:lang w:val="fr-FR" w:bidi="fr-FR"/>
        </w:rPr>
        <w:tab/>
        <w:t xml:space="preserve">Étapes de </w:t>
      </w:r>
      <w:r w:rsidR="0026160D">
        <w:rPr>
          <w:lang w:val="fr-FR" w:bidi="fr-FR"/>
        </w:rPr>
        <w:t xml:space="preserve">la </w:t>
      </w:r>
      <w:r w:rsidRPr="00F23A9C">
        <w:rPr>
          <w:lang w:val="fr-FR" w:bidi="fr-FR"/>
        </w:rPr>
        <w:t>mise en œuvre</w:t>
      </w:r>
    </w:p>
    <w:p w14:paraId="169A7A71" w14:textId="53A64F94" w:rsidR="00B4542B" w:rsidRPr="002C6219" w:rsidRDefault="00B4542B" w:rsidP="006F5D4E">
      <w:pPr>
        <w:pStyle w:val="WMOBodyText"/>
        <w:rPr>
          <w:rFonts w:cstheme="minorBidi"/>
          <w:lang w:val="fr-FR"/>
        </w:rPr>
      </w:pPr>
      <w:r w:rsidRPr="00F23A9C">
        <w:rPr>
          <w:rFonts w:cstheme="minorBidi"/>
          <w:lang w:val="fr-FR" w:bidi="fr-FR"/>
        </w:rPr>
        <w:t>3.2.1</w:t>
      </w:r>
      <w:r w:rsidRPr="00F23A9C">
        <w:rPr>
          <w:rFonts w:cstheme="minorBidi"/>
          <w:lang w:val="fr-FR" w:bidi="fr-FR"/>
        </w:rPr>
        <w:tab/>
        <w:t>La mise en œuvre d</w:t>
      </w:r>
      <w:r w:rsidR="00860BB5">
        <w:rPr>
          <w:rFonts w:cstheme="minorBidi"/>
          <w:lang w:val="fr-FR" w:bidi="fr-FR"/>
        </w:rPr>
        <w:t xml:space="preserve">u SOHO devrait se dérouler </w:t>
      </w:r>
      <w:r w:rsidRPr="00F23A9C">
        <w:rPr>
          <w:rFonts w:cstheme="minorBidi"/>
          <w:lang w:val="fr-FR" w:bidi="fr-FR"/>
        </w:rPr>
        <w:t>en cinq étapes:</w:t>
      </w:r>
    </w:p>
    <w:p w14:paraId="3F5802C3" w14:textId="2719DD65" w:rsidR="00B4542B" w:rsidRPr="002C6219" w:rsidRDefault="00B4542B" w:rsidP="006F5D4E">
      <w:pPr>
        <w:pStyle w:val="WMOIndent1"/>
        <w:numPr>
          <w:ilvl w:val="0"/>
          <w:numId w:val="22"/>
        </w:numPr>
        <w:suppressAutoHyphens/>
        <w:autoSpaceDN w:val="0"/>
        <w:ind w:left="567" w:hanging="567"/>
        <w:rPr>
          <w:rFonts w:cstheme="minorHAnsi"/>
          <w:lang w:val="fr-FR"/>
        </w:rPr>
      </w:pPr>
      <w:r w:rsidRPr="00F23A9C">
        <w:rPr>
          <w:rFonts w:cstheme="minorHAnsi"/>
          <w:lang w:val="fr-FR" w:bidi="fr-FR"/>
        </w:rPr>
        <w:t>Demande de mise en œuvre (demande de participation</w:t>
      </w:r>
      <w:r w:rsidR="0063028C">
        <w:rPr>
          <w:rFonts w:cstheme="minorHAnsi"/>
          <w:lang w:val="fr-FR" w:bidi="fr-FR"/>
        </w:rPr>
        <w:t xml:space="preserve"> au SOHO</w:t>
      </w:r>
      <w:r w:rsidRPr="00F23A9C">
        <w:rPr>
          <w:rFonts w:cstheme="minorHAnsi"/>
          <w:lang w:val="fr-FR" w:bidi="fr-FR"/>
        </w:rPr>
        <w:t xml:space="preserve">): Le fournisseur de données envoie une demande de mise en œuvre du </w:t>
      </w:r>
      <w:r w:rsidR="0063028C">
        <w:rPr>
          <w:rFonts w:cstheme="minorHAnsi"/>
          <w:lang w:val="fr-FR" w:bidi="fr-FR"/>
        </w:rPr>
        <w:t>SOHO</w:t>
      </w:r>
      <w:r w:rsidRPr="00F23A9C">
        <w:rPr>
          <w:rFonts w:cstheme="minorHAnsi"/>
          <w:lang w:val="fr-FR" w:bidi="fr-FR"/>
        </w:rPr>
        <w:t xml:space="preserve"> au Secrétariat de l</w:t>
      </w:r>
      <w:r w:rsidR="00385738">
        <w:rPr>
          <w:rFonts w:cstheme="minorHAnsi"/>
          <w:lang w:val="fr-FR" w:bidi="fr-FR"/>
        </w:rPr>
        <w:t>’</w:t>
      </w:r>
      <w:r w:rsidRPr="00F23A9C">
        <w:rPr>
          <w:rFonts w:cstheme="minorHAnsi"/>
          <w:lang w:val="fr-FR" w:bidi="fr-FR"/>
        </w:rPr>
        <w:t xml:space="preserve">OMM en précisant les détails des </w:t>
      </w:r>
      <w:r w:rsidR="0063028C">
        <w:rPr>
          <w:rFonts w:cstheme="minorHAnsi"/>
          <w:lang w:val="fr-FR" w:bidi="fr-FR"/>
        </w:rPr>
        <w:t>correspondants</w:t>
      </w:r>
      <w:r w:rsidRPr="00F23A9C">
        <w:rPr>
          <w:rFonts w:cstheme="minorHAnsi"/>
          <w:lang w:val="fr-FR" w:bidi="fr-FR"/>
        </w:rPr>
        <w:t xml:space="preserve">, des services </w:t>
      </w:r>
      <w:r w:rsidR="0063028C">
        <w:rPr>
          <w:rFonts w:cstheme="minorHAnsi"/>
          <w:lang w:val="fr-FR" w:bidi="fr-FR"/>
        </w:rPr>
        <w:t>W</w:t>
      </w:r>
      <w:r w:rsidRPr="00F23A9C">
        <w:rPr>
          <w:rFonts w:cstheme="minorHAnsi"/>
          <w:lang w:val="fr-FR" w:bidi="fr-FR"/>
        </w:rPr>
        <w:t>eb, des normes et de l</w:t>
      </w:r>
      <w:r w:rsidR="00385738">
        <w:rPr>
          <w:rFonts w:cstheme="minorHAnsi"/>
          <w:lang w:val="fr-FR" w:bidi="fr-FR"/>
        </w:rPr>
        <w:t>’</w:t>
      </w:r>
      <w:r w:rsidRPr="00F23A9C">
        <w:rPr>
          <w:rFonts w:cstheme="minorHAnsi"/>
          <w:lang w:val="fr-FR" w:bidi="fr-FR"/>
        </w:rPr>
        <w:t>engagement à partager les données.</w:t>
      </w:r>
    </w:p>
    <w:p w14:paraId="2E6ED825" w14:textId="4F39C2D5" w:rsidR="00B4542B" w:rsidRPr="002C6219" w:rsidRDefault="00B4542B" w:rsidP="006F5D4E">
      <w:pPr>
        <w:pStyle w:val="WMOIndent1"/>
        <w:numPr>
          <w:ilvl w:val="0"/>
          <w:numId w:val="22"/>
        </w:numPr>
        <w:suppressAutoHyphens/>
        <w:autoSpaceDN w:val="0"/>
        <w:ind w:left="567" w:hanging="567"/>
        <w:rPr>
          <w:rFonts w:cstheme="minorHAnsi"/>
          <w:lang w:val="fr-FR"/>
        </w:rPr>
      </w:pPr>
      <w:r w:rsidRPr="00F23A9C">
        <w:rPr>
          <w:rFonts w:cstheme="minorHAnsi"/>
          <w:lang w:val="fr-FR" w:bidi="fr-FR"/>
        </w:rPr>
        <w:t>Demande d</w:t>
      </w:r>
      <w:r w:rsidR="00385738">
        <w:rPr>
          <w:rFonts w:cstheme="minorHAnsi"/>
          <w:lang w:val="fr-FR" w:bidi="fr-FR"/>
        </w:rPr>
        <w:t>’</w:t>
      </w:r>
      <w:r w:rsidRPr="00F23A9C">
        <w:rPr>
          <w:rFonts w:cstheme="minorHAnsi"/>
          <w:lang w:val="fr-FR" w:bidi="fr-FR"/>
        </w:rPr>
        <w:t>information (Demande d</w:t>
      </w:r>
      <w:r w:rsidR="00385738">
        <w:rPr>
          <w:rFonts w:cstheme="minorHAnsi"/>
          <w:lang w:val="fr-FR" w:bidi="fr-FR"/>
        </w:rPr>
        <w:t>’</w:t>
      </w:r>
      <w:r w:rsidRPr="00F23A9C">
        <w:rPr>
          <w:rFonts w:cstheme="minorHAnsi"/>
          <w:lang w:val="fr-FR" w:bidi="fr-FR"/>
        </w:rPr>
        <w:t>information, formats, services web): Le Secrétariat de l</w:t>
      </w:r>
      <w:r w:rsidR="00385738">
        <w:rPr>
          <w:rFonts w:cstheme="minorHAnsi"/>
          <w:lang w:val="fr-FR" w:bidi="fr-FR"/>
        </w:rPr>
        <w:t>’</w:t>
      </w:r>
      <w:r w:rsidRPr="00F23A9C">
        <w:rPr>
          <w:rFonts w:cstheme="minorHAnsi"/>
          <w:lang w:val="fr-FR" w:bidi="fr-FR"/>
        </w:rPr>
        <w:t>OMM envoie une demande d</w:t>
      </w:r>
      <w:r w:rsidR="00385738">
        <w:rPr>
          <w:rFonts w:cstheme="minorHAnsi"/>
          <w:lang w:val="fr-FR" w:bidi="fr-FR"/>
        </w:rPr>
        <w:t>’</w:t>
      </w:r>
      <w:r w:rsidRPr="00F23A9C">
        <w:rPr>
          <w:rFonts w:cstheme="minorHAnsi"/>
          <w:lang w:val="fr-FR" w:bidi="fr-FR"/>
        </w:rPr>
        <w:t xml:space="preserve">informations complémentaires au fournisseur de données sur la publication des données, les formats, les services </w:t>
      </w:r>
      <w:r w:rsidR="00072FCA">
        <w:rPr>
          <w:rFonts w:cstheme="minorHAnsi"/>
          <w:lang w:val="fr-FR" w:bidi="fr-FR"/>
        </w:rPr>
        <w:t>W</w:t>
      </w:r>
      <w:r w:rsidRPr="00F23A9C">
        <w:rPr>
          <w:rFonts w:cstheme="minorHAnsi"/>
          <w:lang w:val="fr-FR" w:bidi="fr-FR"/>
        </w:rPr>
        <w:t>eb, etc.</w:t>
      </w:r>
    </w:p>
    <w:p w14:paraId="6D66CD18" w14:textId="1BDA07D5" w:rsidR="00B4542B" w:rsidRPr="002C6219" w:rsidRDefault="00B4542B" w:rsidP="006F5D4E">
      <w:pPr>
        <w:pStyle w:val="WMOIndent1"/>
        <w:numPr>
          <w:ilvl w:val="0"/>
          <w:numId w:val="22"/>
        </w:numPr>
        <w:suppressAutoHyphens/>
        <w:autoSpaceDN w:val="0"/>
        <w:ind w:left="567" w:hanging="567"/>
        <w:rPr>
          <w:rFonts w:cstheme="minorHAnsi"/>
          <w:lang w:val="fr-FR"/>
        </w:rPr>
      </w:pPr>
      <w:r w:rsidRPr="00F23A9C">
        <w:rPr>
          <w:rFonts w:cstheme="minorHAnsi"/>
          <w:lang w:val="fr-FR" w:bidi="fr-FR"/>
        </w:rPr>
        <w:t>Mise en œuvre (test des terminaux et intégration d</w:t>
      </w:r>
      <w:r w:rsidR="00573ED9">
        <w:rPr>
          <w:rFonts w:cstheme="minorHAnsi"/>
          <w:lang w:val="fr-FR" w:bidi="fr-FR"/>
        </w:rPr>
        <w:t xml:space="preserve">u SOHO </w:t>
      </w:r>
      <w:r w:rsidRPr="00F23A9C">
        <w:rPr>
          <w:rFonts w:cstheme="minorHAnsi"/>
          <w:lang w:val="fr-FR" w:bidi="fr-FR"/>
        </w:rPr>
        <w:t>à l</w:t>
      </w:r>
      <w:r w:rsidR="00385738">
        <w:rPr>
          <w:rFonts w:cstheme="minorHAnsi"/>
          <w:lang w:val="fr-FR" w:bidi="fr-FR"/>
        </w:rPr>
        <w:t>’</w:t>
      </w:r>
      <w:r w:rsidRPr="00F23A9C">
        <w:rPr>
          <w:rFonts w:cstheme="minorHAnsi"/>
          <w:lang w:val="fr-FR" w:bidi="fr-FR"/>
        </w:rPr>
        <w:t xml:space="preserve">aide de différents outils, installation de </w:t>
      </w:r>
      <w:r w:rsidR="00573ED9" w:rsidRPr="00F23A9C">
        <w:rPr>
          <w:lang w:val="fr-FR" w:bidi="fr-FR"/>
        </w:rPr>
        <w:t>l</w:t>
      </w:r>
      <w:r w:rsidR="00573ED9">
        <w:rPr>
          <w:lang w:val="fr-FR" w:bidi="fr-FR"/>
        </w:rPr>
        <w:t>’</w:t>
      </w:r>
      <w:r w:rsidR="00573ED9" w:rsidRPr="0077537A">
        <w:rPr>
          <w:lang w:val="fr-FR" w:bidi="fr-FR"/>
        </w:rPr>
        <w:t>interface de recherche et d'accès</w:t>
      </w:r>
      <w:r w:rsidRPr="00F23A9C">
        <w:rPr>
          <w:rFonts w:cstheme="minorHAnsi"/>
          <w:lang w:val="fr-FR" w:bidi="fr-FR"/>
        </w:rPr>
        <w:t xml:space="preserve">): </w:t>
      </w:r>
      <w:r w:rsidR="00573ED9">
        <w:rPr>
          <w:rFonts w:cstheme="minorHAnsi"/>
          <w:lang w:val="fr-FR" w:bidi="fr-FR"/>
        </w:rPr>
        <w:t>S</w:t>
      </w:r>
      <w:r w:rsidRPr="00F23A9C">
        <w:rPr>
          <w:rFonts w:cstheme="minorHAnsi"/>
          <w:lang w:val="fr-FR" w:bidi="fr-FR"/>
        </w:rPr>
        <w:t xml:space="preserve">elon le type de service </w:t>
      </w:r>
      <w:r w:rsidR="00573ED9">
        <w:rPr>
          <w:rFonts w:cstheme="minorHAnsi"/>
          <w:lang w:val="fr-FR" w:bidi="fr-FR"/>
        </w:rPr>
        <w:t>W</w:t>
      </w:r>
      <w:r w:rsidRPr="00F23A9C">
        <w:rPr>
          <w:rFonts w:cstheme="minorHAnsi"/>
          <w:lang w:val="fr-FR" w:bidi="fr-FR"/>
        </w:rPr>
        <w:t>eb disponible, l</w:t>
      </w:r>
      <w:r w:rsidR="00385738">
        <w:rPr>
          <w:rFonts w:cstheme="minorHAnsi"/>
          <w:lang w:val="fr-FR" w:bidi="fr-FR"/>
        </w:rPr>
        <w:t>’</w:t>
      </w:r>
      <w:r w:rsidRPr="00F23A9C">
        <w:rPr>
          <w:rFonts w:cstheme="minorHAnsi"/>
          <w:lang w:val="fr-FR" w:bidi="fr-FR"/>
        </w:rPr>
        <w:t>installation peut inclure la configuration d</w:t>
      </w:r>
      <w:r w:rsidR="00385738">
        <w:rPr>
          <w:rFonts w:cstheme="minorHAnsi"/>
          <w:lang w:val="fr-FR" w:bidi="fr-FR"/>
        </w:rPr>
        <w:t>’</w:t>
      </w:r>
      <w:r w:rsidRPr="00F23A9C">
        <w:rPr>
          <w:rFonts w:cstheme="minorHAnsi"/>
          <w:lang w:val="fr-FR" w:bidi="fr-FR"/>
        </w:rPr>
        <w:t>une nouvelle source de données pour un accesseur existant, le développement d</w:t>
      </w:r>
      <w:r w:rsidR="00385738">
        <w:rPr>
          <w:rFonts w:cstheme="minorHAnsi"/>
          <w:lang w:val="fr-FR" w:bidi="fr-FR"/>
        </w:rPr>
        <w:t>’</w:t>
      </w:r>
      <w:r w:rsidRPr="00F23A9C">
        <w:rPr>
          <w:rFonts w:cstheme="minorHAnsi"/>
          <w:lang w:val="fr-FR" w:bidi="fr-FR"/>
        </w:rPr>
        <w:t>un nouvel accesseur, l</w:t>
      </w:r>
      <w:r w:rsidR="00410012">
        <w:rPr>
          <w:rFonts w:cstheme="minorHAnsi"/>
          <w:lang w:val="fr-FR" w:bidi="fr-FR"/>
        </w:rPr>
        <w:t xml:space="preserve">a cartographie </w:t>
      </w:r>
      <w:r w:rsidRPr="00F23A9C">
        <w:rPr>
          <w:rFonts w:cstheme="minorHAnsi"/>
          <w:lang w:val="fr-FR" w:bidi="fr-FR"/>
        </w:rPr>
        <w:t xml:space="preserve">du vocabulaire de métadonnées et le paramétrage des </w:t>
      </w:r>
      <w:r w:rsidR="000A0039">
        <w:rPr>
          <w:rFonts w:cstheme="minorHAnsi"/>
          <w:lang w:val="fr-FR" w:bidi="fr-FR"/>
        </w:rPr>
        <w:t>avis des</w:t>
      </w:r>
      <w:r w:rsidRPr="00F23A9C">
        <w:rPr>
          <w:rFonts w:cstheme="minorHAnsi"/>
          <w:lang w:val="fr-FR" w:bidi="fr-FR"/>
        </w:rPr>
        <w:t xml:space="preserve"> utilisateur</w:t>
      </w:r>
      <w:r w:rsidR="000A0039">
        <w:rPr>
          <w:rFonts w:cstheme="minorHAnsi"/>
          <w:lang w:val="fr-FR" w:bidi="fr-FR"/>
        </w:rPr>
        <w:t>s</w:t>
      </w:r>
      <w:r w:rsidRPr="00F23A9C">
        <w:rPr>
          <w:rFonts w:cstheme="minorHAnsi"/>
          <w:lang w:val="fr-FR" w:bidi="fr-FR"/>
        </w:rPr>
        <w:t>.</w:t>
      </w:r>
    </w:p>
    <w:p w14:paraId="1BD700C4" w14:textId="3C8F7A41" w:rsidR="00B4542B" w:rsidRPr="002C6219" w:rsidRDefault="00B4542B" w:rsidP="006F5D4E">
      <w:pPr>
        <w:pStyle w:val="WMOIndent1"/>
        <w:numPr>
          <w:ilvl w:val="0"/>
          <w:numId w:val="22"/>
        </w:numPr>
        <w:suppressAutoHyphens/>
        <w:autoSpaceDN w:val="0"/>
        <w:ind w:left="567" w:hanging="567"/>
        <w:rPr>
          <w:rFonts w:cstheme="minorHAnsi"/>
          <w:lang w:val="fr-FR"/>
        </w:rPr>
      </w:pPr>
      <w:r w:rsidRPr="00F23A9C">
        <w:rPr>
          <w:rFonts w:cstheme="minorHAnsi"/>
          <w:lang w:val="fr-FR" w:bidi="fr-FR"/>
        </w:rPr>
        <w:t>Test de mise en œuvre: Lorsqu</w:t>
      </w:r>
      <w:r w:rsidR="00385738">
        <w:rPr>
          <w:rFonts w:cstheme="minorHAnsi"/>
          <w:lang w:val="fr-FR" w:bidi="fr-FR"/>
        </w:rPr>
        <w:t>’</w:t>
      </w:r>
      <w:r w:rsidRPr="00F23A9C">
        <w:rPr>
          <w:rFonts w:cstheme="minorHAnsi"/>
          <w:lang w:val="fr-FR" w:bidi="fr-FR"/>
        </w:rPr>
        <w:t xml:space="preserve">une solution préliminaire a été élaborée, les fournisseurs de données et les experts techniques sont invités à effectuer les tests de la nouvelle connexion et à </w:t>
      </w:r>
      <w:r w:rsidR="000A0039">
        <w:rPr>
          <w:rFonts w:cstheme="minorHAnsi"/>
          <w:lang w:val="fr-FR" w:bidi="fr-FR"/>
        </w:rPr>
        <w:t xml:space="preserve">en </w:t>
      </w:r>
      <w:r w:rsidRPr="00F23A9C">
        <w:rPr>
          <w:rFonts w:cstheme="minorHAnsi"/>
          <w:lang w:val="fr-FR" w:bidi="fr-FR"/>
        </w:rPr>
        <w:t>fournir les résultats.</w:t>
      </w:r>
    </w:p>
    <w:p w14:paraId="22451A2D" w14:textId="1F2ECD6E" w:rsidR="00B4542B" w:rsidRPr="002C6219" w:rsidRDefault="00B4542B" w:rsidP="006F5D4E">
      <w:pPr>
        <w:pStyle w:val="WMOIndent1"/>
        <w:numPr>
          <w:ilvl w:val="0"/>
          <w:numId w:val="22"/>
        </w:numPr>
        <w:suppressAutoHyphens/>
        <w:autoSpaceDN w:val="0"/>
        <w:ind w:left="567" w:hanging="567"/>
        <w:rPr>
          <w:rFonts w:cstheme="minorBidi"/>
          <w:lang w:val="fr-FR"/>
        </w:rPr>
      </w:pPr>
      <w:r w:rsidRPr="00F23A9C">
        <w:rPr>
          <w:rFonts w:cstheme="minorHAnsi"/>
          <w:lang w:val="fr-FR" w:bidi="fr-FR"/>
        </w:rPr>
        <w:t>Retour d</w:t>
      </w:r>
      <w:r w:rsidR="00385738">
        <w:rPr>
          <w:rFonts w:cstheme="minorHAnsi"/>
          <w:lang w:val="fr-FR" w:bidi="fr-FR"/>
        </w:rPr>
        <w:t>’</w:t>
      </w:r>
      <w:r w:rsidRPr="00F23A9C">
        <w:rPr>
          <w:rFonts w:cstheme="minorHAnsi"/>
          <w:lang w:val="fr-FR" w:bidi="fr-FR"/>
        </w:rPr>
        <w:t>information sur la mise en œuvre: Enfin, le Secrétariat de l</w:t>
      </w:r>
      <w:r w:rsidR="00385738">
        <w:rPr>
          <w:rFonts w:cstheme="minorHAnsi"/>
          <w:lang w:val="fr-FR" w:bidi="fr-FR"/>
        </w:rPr>
        <w:t>’</w:t>
      </w:r>
      <w:r w:rsidRPr="00F23A9C">
        <w:rPr>
          <w:rFonts w:cstheme="minorHAnsi"/>
          <w:lang w:val="fr-FR" w:bidi="fr-FR"/>
        </w:rPr>
        <w:t xml:space="preserve">OMM fournit au </w:t>
      </w:r>
      <w:r w:rsidR="00960F8A">
        <w:rPr>
          <w:rFonts w:cstheme="minorHAnsi"/>
          <w:lang w:val="fr-FR" w:bidi="fr-FR"/>
        </w:rPr>
        <w:t>correspondant</w:t>
      </w:r>
      <w:r w:rsidRPr="00F23A9C">
        <w:rPr>
          <w:rFonts w:cstheme="minorHAnsi"/>
          <w:lang w:val="fr-FR" w:bidi="fr-FR"/>
        </w:rPr>
        <w:t xml:space="preserve"> du fournisseur de données un bref rapport de mise en œuvre décrivant les technologies et les normes utilisées et la manière dont les demandes ont été traitées.</w:t>
      </w:r>
    </w:p>
    <w:p w14:paraId="5009E1F3" w14:textId="77777777" w:rsidR="00B4542B" w:rsidRPr="002C6219" w:rsidRDefault="00B4542B" w:rsidP="009A1A0D">
      <w:pPr>
        <w:pStyle w:val="Heading3"/>
        <w:numPr>
          <w:ilvl w:val="0"/>
          <w:numId w:val="1"/>
        </w:numPr>
        <w:spacing w:after="240"/>
        <w:ind w:left="0" w:firstLine="0"/>
        <w:rPr>
          <w:lang w:val="fr-FR"/>
        </w:rPr>
      </w:pPr>
      <w:r w:rsidRPr="00F23A9C">
        <w:rPr>
          <w:lang w:val="fr-FR" w:bidi="fr-FR"/>
        </w:rPr>
        <w:t>PLAN DE TRAVAIL, SUIVI ET ÉVALUATION DES RISQUES</w:t>
      </w:r>
    </w:p>
    <w:p w14:paraId="262E0A8F" w14:textId="780184A6" w:rsidR="00B4542B" w:rsidRPr="002C6219" w:rsidRDefault="00B4542B" w:rsidP="0029358B">
      <w:pPr>
        <w:pStyle w:val="WMOSubTitle1"/>
        <w:suppressAutoHyphens/>
        <w:autoSpaceDN w:val="0"/>
        <w:rPr>
          <w:lang w:val="fr-FR"/>
        </w:rPr>
      </w:pPr>
      <w:r w:rsidRPr="00F23A9C">
        <w:rPr>
          <w:lang w:val="fr-FR" w:bidi="fr-FR"/>
        </w:rPr>
        <w:t>4.1</w:t>
      </w:r>
      <w:r w:rsidRPr="00F23A9C">
        <w:rPr>
          <w:lang w:val="fr-FR" w:bidi="fr-FR"/>
        </w:rPr>
        <w:tab/>
        <w:t>Plan de travail</w:t>
      </w:r>
    </w:p>
    <w:p w14:paraId="78D0B1A6" w14:textId="4CECADFF" w:rsidR="006F5D4E" w:rsidRPr="002C6219" w:rsidRDefault="00B4542B" w:rsidP="00556C34">
      <w:pPr>
        <w:pStyle w:val="WMOBodyText"/>
        <w:rPr>
          <w:rFonts w:cstheme="minorBidi"/>
          <w:lang w:val="fr-FR"/>
        </w:rPr>
      </w:pPr>
      <w:r w:rsidRPr="00F23A9C">
        <w:rPr>
          <w:rFonts w:cstheme="minorBidi"/>
          <w:lang w:val="fr-FR" w:bidi="fr-FR"/>
        </w:rPr>
        <w:t xml:space="preserve">La mise en œuvre du </w:t>
      </w:r>
      <w:r w:rsidR="00960F8A">
        <w:rPr>
          <w:rFonts w:cstheme="minorBidi"/>
          <w:lang w:val="fr-FR" w:bidi="fr-FR"/>
        </w:rPr>
        <w:t>SOHO</w:t>
      </w:r>
      <w:r w:rsidRPr="00F23A9C">
        <w:rPr>
          <w:rFonts w:cstheme="minorBidi"/>
          <w:lang w:val="fr-FR" w:bidi="fr-FR"/>
        </w:rPr>
        <w:t xml:space="preserve"> sera guidée par les besoins des Membres et des autres utilisateurs du </w:t>
      </w:r>
      <w:r w:rsidR="00C36CC4">
        <w:rPr>
          <w:rFonts w:cstheme="minorBidi"/>
          <w:lang w:val="fr-FR" w:bidi="fr-FR"/>
        </w:rPr>
        <w:t>Système</w:t>
      </w:r>
      <w:r w:rsidRPr="00F23A9C">
        <w:rPr>
          <w:rFonts w:cstheme="minorBidi"/>
          <w:lang w:val="fr-FR" w:bidi="fr-FR"/>
        </w:rPr>
        <w:t>, qui seront adoptés, le cas échéant, par l</w:t>
      </w:r>
      <w:r w:rsidR="00385738">
        <w:rPr>
          <w:rFonts w:cstheme="minorBidi"/>
          <w:lang w:val="fr-FR" w:bidi="fr-FR"/>
        </w:rPr>
        <w:t>’</w:t>
      </w:r>
      <w:r w:rsidRPr="00F23A9C">
        <w:rPr>
          <w:rFonts w:cstheme="minorBidi"/>
          <w:lang w:val="fr-FR" w:bidi="fr-FR"/>
        </w:rPr>
        <w:t>expert ou l</w:t>
      </w:r>
      <w:r w:rsidR="00385738">
        <w:rPr>
          <w:rFonts w:cstheme="minorBidi"/>
          <w:lang w:val="fr-FR" w:bidi="fr-FR"/>
        </w:rPr>
        <w:t>’</w:t>
      </w:r>
      <w:r w:rsidRPr="00F23A9C">
        <w:rPr>
          <w:rFonts w:cstheme="minorBidi"/>
          <w:lang w:val="fr-FR" w:bidi="fr-FR"/>
        </w:rPr>
        <w:t xml:space="preserve">équipe de travail du </w:t>
      </w:r>
      <w:r w:rsidR="00C36CC4">
        <w:rPr>
          <w:rFonts w:cstheme="minorBidi"/>
          <w:lang w:val="fr-FR" w:bidi="fr-FR"/>
        </w:rPr>
        <w:t>SOHO</w:t>
      </w:r>
      <w:r w:rsidRPr="00F23A9C">
        <w:rPr>
          <w:rFonts w:cstheme="minorBidi"/>
          <w:lang w:val="fr-FR" w:bidi="fr-FR"/>
        </w:rPr>
        <w:t xml:space="preserve">. Le </w:t>
      </w:r>
      <w:hyperlink w:anchor="Table1" w:history="1">
        <w:r w:rsidR="004516FB" w:rsidRPr="00F23A9C">
          <w:rPr>
            <w:rStyle w:val="Hyperlink"/>
            <w:rFonts w:cstheme="minorBidi"/>
            <w:lang w:val="fr-FR" w:bidi="fr-FR"/>
          </w:rPr>
          <w:t>tableau 1</w:t>
        </w:r>
      </w:hyperlink>
      <w:r w:rsidRPr="00F23A9C">
        <w:rPr>
          <w:rFonts w:cstheme="minorBidi"/>
          <w:lang w:val="fr-FR" w:bidi="fr-FR"/>
        </w:rPr>
        <w:t xml:space="preserve"> présente un résumé des échéances prévues.</w:t>
      </w:r>
    </w:p>
    <w:p w14:paraId="14404AD6" w14:textId="52A0CEAD" w:rsidR="00B4542B" w:rsidRPr="002C6219" w:rsidDel="005633C8" w:rsidRDefault="00B4542B" w:rsidP="00556C34">
      <w:pPr>
        <w:spacing w:before="120" w:after="120"/>
        <w:jc w:val="center"/>
        <w:rPr>
          <w:rFonts w:eastAsiaTheme="minorEastAsia" w:cstheme="minorBidi"/>
          <w:b/>
          <w:lang w:val="fr-FR"/>
        </w:rPr>
      </w:pPr>
      <w:bookmarkStart w:id="4" w:name="Table1"/>
      <w:r w:rsidRPr="00F23A9C" w:rsidDel="005633C8">
        <w:rPr>
          <w:rFonts w:eastAsiaTheme="minorEastAsia" w:cstheme="minorBidi"/>
          <w:b/>
          <w:lang w:val="fr-FR" w:bidi="fr-FR"/>
        </w:rPr>
        <w:t>Tableau 1</w:t>
      </w:r>
      <w:bookmarkEnd w:id="4"/>
      <w:r w:rsidRPr="00F23A9C" w:rsidDel="005633C8">
        <w:rPr>
          <w:rFonts w:eastAsiaTheme="minorEastAsia" w:cstheme="minorBidi"/>
          <w:b/>
          <w:lang w:val="fr-FR" w:bidi="fr-FR"/>
        </w:rPr>
        <w:t>: Activités et résultats attendus</w:t>
      </w:r>
    </w:p>
    <w:tbl>
      <w:tblPr>
        <w:tblStyle w:val="TableGrid"/>
        <w:tblW w:w="5000" w:type="pct"/>
        <w:tblLook w:val="04A0" w:firstRow="1" w:lastRow="0" w:firstColumn="1" w:lastColumn="0" w:noHBand="0" w:noVBand="1"/>
      </w:tblPr>
      <w:tblGrid>
        <w:gridCol w:w="4857"/>
        <w:gridCol w:w="3499"/>
        <w:gridCol w:w="1273"/>
      </w:tblGrid>
      <w:tr w:rsidR="00B4542B" w:rsidRPr="00F23A9C" w:rsidDel="005633C8" w14:paraId="559FED42" w14:textId="77777777" w:rsidTr="00D322DB">
        <w:trPr>
          <w:trHeight w:val="303"/>
          <w:tblHeader/>
        </w:trPr>
        <w:tc>
          <w:tcPr>
            <w:tcW w:w="2535" w:type="pct"/>
          </w:tcPr>
          <w:p w14:paraId="0183B3CF" w14:textId="495B1B32" w:rsidR="00B4542B" w:rsidRPr="00F23A9C" w:rsidDel="005633C8" w:rsidRDefault="004B0EAF" w:rsidP="004E7519">
            <w:pPr>
              <w:spacing w:before="40" w:after="40" w:line="259" w:lineRule="auto"/>
              <w:rPr>
                <w:rFonts w:eastAsia="Calibri" w:cs="Times New Roman"/>
                <w:b/>
              </w:rPr>
            </w:pPr>
            <w:r>
              <w:rPr>
                <w:rFonts w:cs="Times New Roman"/>
                <w:b/>
                <w:lang w:val="fr-FR" w:bidi="fr-FR"/>
              </w:rPr>
              <w:t>Missions</w:t>
            </w:r>
            <w:r w:rsidR="00B4542B" w:rsidRPr="00F23A9C" w:rsidDel="005633C8">
              <w:rPr>
                <w:rFonts w:cs="Times New Roman"/>
                <w:b/>
                <w:lang w:val="fr-FR" w:bidi="fr-FR"/>
              </w:rPr>
              <w:t>/Activités</w:t>
            </w:r>
          </w:p>
        </w:tc>
        <w:tc>
          <w:tcPr>
            <w:tcW w:w="1831" w:type="pct"/>
          </w:tcPr>
          <w:p w14:paraId="3495CB4A" w14:textId="77777777" w:rsidR="00B4542B" w:rsidRPr="00F23A9C" w:rsidDel="005633C8" w:rsidRDefault="00B4542B" w:rsidP="004E7519">
            <w:pPr>
              <w:spacing w:before="40" w:after="40"/>
              <w:rPr>
                <w:rFonts w:cs="Times New Roman"/>
                <w:b/>
              </w:rPr>
            </w:pPr>
            <w:r w:rsidRPr="00F23A9C" w:rsidDel="005633C8">
              <w:rPr>
                <w:rFonts w:cs="Times New Roman"/>
                <w:b/>
                <w:lang w:val="fr-FR" w:bidi="fr-FR"/>
              </w:rPr>
              <w:t>Produits livrables</w:t>
            </w:r>
          </w:p>
        </w:tc>
        <w:tc>
          <w:tcPr>
            <w:tcW w:w="633" w:type="pct"/>
          </w:tcPr>
          <w:p w14:paraId="71A4AD79" w14:textId="684383B1" w:rsidR="00B4542B" w:rsidRPr="00F23A9C" w:rsidDel="005633C8" w:rsidRDefault="004B0EAF" w:rsidP="004E7519">
            <w:pPr>
              <w:pStyle w:val="ListParagraph"/>
              <w:spacing w:before="40" w:after="40"/>
              <w:ind w:left="0"/>
              <w:rPr>
                <w:rFonts w:cs="Times New Roman"/>
                <w:b/>
              </w:rPr>
            </w:pPr>
            <w:r>
              <w:rPr>
                <w:rFonts w:cs="Times New Roman"/>
                <w:b/>
                <w:lang w:val="fr-FR" w:bidi="fr-FR"/>
              </w:rPr>
              <w:t>Échéance</w:t>
            </w:r>
          </w:p>
        </w:tc>
      </w:tr>
      <w:tr w:rsidR="00B4542B" w:rsidRPr="00F23A9C" w:rsidDel="005633C8" w14:paraId="2BBDB324" w14:textId="77777777" w:rsidTr="00D322DB">
        <w:trPr>
          <w:trHeight w:val="603"/>
        </w:trPr>
        <w:tc>
          <w:tcPr>
            <w:tcW w:w="2535" w:type="pct"/>
          </w:tcPr>
          <w:p w14:paraId="735DED97" w14:textId="7A6592E6" w:rsidR="00B4542B" w:rsidRPr="00F23A9C" w:rsidDel="005633C8" w:rsidRDefault="00B4542B" w:rsidP="004E7519">
            <w:pPr>
              <w:spacing w:before="40" w:after="40"/>
              <w:jc w:val="left"/>
              <w:rPr>
                <w:rFonts w:eastAsia="Times New Roman" w:cstheme="minorHAnsi"/>
              </w:rPr>
            </w:pPr>
            <w:r w:rsidRPr="00F23A9C">
              <w:rPr>
                <w:rFonts w:eastAsia="Times New Roman" w:cstheme="minorHAnsi"/>
                <w:lang w:val="fr-FR" w:bidi="fr-FR"/>
              </w:rPr>
              <w:t xml:space="preserve">Pilote </w:t>
            </w:r>
            <w:r w:rsidR="00FD0D9F">
              <w:rPr>
                <w:rFonts w:eastAsia="Times New Roman" w:cstheme="minorHAnsi"/>
                <w:lang w:val="fr-FR" w:bidi="fr-FR"/>
              </w:rPr>
              <w:t>SOHO</w:t>
            </w:r>
            <w:r w:rsidRPr="00F23A9C">
              <w:rPr>
                <w:rFonts w:eastAsia="Times New Roman" w:cstheme="minorHAnsi"/>
                <w:lang w:val="fr-FR" w:bidi="fr-FR"/>
              </w:rPr>
              <w:t>-</w:t>
            </w:r>
            <w:r w:rsidR="00FD0D9F">
              <w:rPr>
                <w:rFonts w:eastAsia="Times New Roman" w:cstheme="minorHAnsi"/>
                <w:lang w:val="fr-FR" w:bidi="fr-FR"/>
              </w:rPr>
              <w:t>SIO</w:t>
            </w:r>
          </w:p>
        </w:tc>
        <w:tc>
          <w:tcPr>
            <w:tcW w:w="1831" w:type="pct"/>
          </w:tcPr>
          <w:p w14:paraId="7570BA48" w14:textId="0A80249C" w:rsidR="00B4542B" w:rsidRPr="002C6219" w:rsidDel="005633C8" w:rsidRDefault="00B4542B" w:rsidP="004E7519">
            <w:pPr>
              <w:pStyle w:val="ListParagraph"/>
              <w:spacing w:before="40" w:after="40"/>
              <w:ind w:left="0"/>
              <w:jc w:val="left"/>
              <w:rPr>
                <w:rFonts w:eastAsia="Times New Roman" w:cstheme="minorHAnsi"/>
                <w:lang w:val="fr-FR"/>
              </w:rPr>
            </w:pPr>
            <w:r w:rsidRPr="00F23A9C">
              <w:rPr>
                <w:rFonts w:eastAsia="Times New Roman" w:cstheme="minorHAnsi"/>
                <w:lang w:val="fr-FR" w:bidi="fr-FR"/>
              </w:rPr>
              <w:t>Rapport sur l</w:t>
            </w:r>
            <w:r w:rsidR="00385738">
              <w:rPr>
                <w:rFonts w:eastAsia="Times New Roman" w:cstheme="minorHAnsi"/>
                <w:lang w:val="fr-FR" w:bidi="fr-FR"/>
              </w:rPr>
              <w:t>’</w:t>
            </w:r>
            <w:r w:rsidRPr="00F23A9C">
              <w:rPr>
                <w:rFonts w:eastAsia="Times New Roman" w:cstheme="minorHAnsi"/>
                <w:lang w:val="fr-FR" w:bidi="fr-FR"/>
              </w:rPr>
              <w:t>échange de données hydrologiques au sein du</w:t>
            </w:r>
            <w:r w:rsidR="00FD0D9F">
              <w:rPr>
                <w:rFonts w:eastAsia="Times New Roman" w:cstheme="minorHAnsi"/>
                <w:lang w:val="fr-FR" w:bidi="fr-FR"/>
              </w:rPr>
              <w:t xml:space="preserve"> SIO 2.0</w:t>
            </w:r>
          </w:p>
        </w:tc>
        <w:tc>
          <w:tcPr>
            <w:tcW w:w="633" w:type="pct"/>
          </w:tcPr>
          <w:p w14:paraId="00A742E3" w14:textId="77777777" w:rsidR="00B4542B" w:rsidRPr="00F23A9C" w:rsidDel="005633C8" w:rsidRDefault="00B4542B" w:rsidP="004E7519">
            <w:pPr>
              <w:pStyle w:val="ListParagraph"/>
              <w:spacing w:before="40" w:after="40"/>
              <w:ind w:left="0"/>
              <w:rPr>
                <w:rFonts w:cstheme="minorHAnsi"/>
              </w:rPr>
            </w:pPr>
            <w:r w:rsidRPr="00F23A9C">
              <w:rPr>
                <w:rFonts w:cstheme="minorHAnsi"/>
                <w:lang w:val="fr-FR" w:bidi="fr-FR"/>
              </w:rPr>
              <w:t>2023</w:t>
            </w:r>
          </w:p>
        </w:tc>
      </w:tr>
      <w:tr w:rsidR="00B4542B" w:rsidRPr="00F23A9C" w:rsidDel="005633C8" w14:paraId="00B07F94" w14:textId="77777777" w:rsidTr="00D322DB">
        <w:trPr>
          <w:trHeight w:val="692"/>
        </w:trPr>
        <w:tc>
          <w:tcPr>
            <w:tcW w:w="2535" w:type="pct"/>
          </w:tcPr>
          <w:p w14:paraId="278E3A28" w14:textId="52880FA1" w:rsidR="00B4542B" w:rsidRPr="002C6219" w:rsidDel="005633C8" w:rsidRDefault="00FD0D9F" w:rsidP="004E7519">
            <w:pPr>
              <w:spacing w:before="40" w:after="40"/>
              <w:jc w:val="left"/>
              <w:rPr>
                <w:rFonts w:eastAsia="Times New Roman" w:cstheme="minorBidi"/>
                <w:lang w:val="fr-FR"/>
              </w:rPr>
            </w:pPr>
            <w:r>
              <w:rPr>
                <w:rFonts w:eastAsia="Times New Roman" w:cstheme="minorBidi"/>
                <w:lang w:val="fr-FR" w:bidi="fr-FR"/>
              </w:rPr>
              <w:t>Recenser</w:t>
            </w:r>
            <w:r w:rsidR="00B4542B" w:rsidRPr="00F23A9C">
              <w:rPr>
                <w:rFonts w:eastAsia="Times New Roman" w:cstheme="minorBidi"/>
                <w:lang w:val="fr-FR" w:bidi="fr-FR"/>
              </w:rPr>
              <w:t xml:space="preserve"> les fonctionnalités des centres de l</w:t>
            </w:r>
            <w:r w:rsidR="00385738">
              <w:rPr>
                <w:rFonts w:eastAsia="Times New Roman" w:cstheme="minorBidi"/>
                <w:lang w:val="fr-FR" w:bidi="fr-FR"/>
              </w:rPr>
              <w:t>’</w:t>
            </w:r>
            <w:r w:rsidR="00B4542B" w:rsidRPr="00F23A9C">
              <w:rPr>
                <w:rFonts w:eastAsia="Times New Roman" w:cstheme="minorBidi"/>
                <w:lang w:val="fr-FR" w:bidi="fr-FR"/>
              </w:rPr>
              <w:t>OMM, notamment l</w:t>
            </w:r>
            <w:r w:rsidR="00385738">
              <w:rPr>
                <w:rFonts w:eastAsia="Times New Roman" w:cstheme="minorBidi"/>
                <w:lang w:val="fr-FR" w:bidi="fr-FR"/>
              </w:rPr>
              <w:t>’</w:t>
            </w:r>
            <w:r w:rsidR="00B4542B" w:rsidRPr="00F23A9C">
              <w:rPr>
                <w:rFonts w:eastAsia="Times New Roman" w:cstheme="minorBidi"/>
                <w:lang w:val="fr-FR" w:bidi="fr-FR"/>
              </w:rPr>
              <w:t xml:space="preserve">évolution du rôle des trois centres mondiaux de données pour aider les Membres à </w:t>
            </w:r>
            <w:r w:rsidR="007525E6">
              <w:rPr>
                <w:rFonts w:eastAsia="Times New Roman" w:cstheme="minorBidi"/>
                <w:lang w:val="fr-FR" w:bidi="fr-FR"/>
              </w:rPr>
              <w:t>échanger</w:t>
            </w:r>
            <w:r w:rsidR="00B4542B" w:rsidRPr="00F23A9C">
              <w:rPr>
                <w:rFonts w:eastAsia="Times New Roman" w:cstheme="minorBidi"/>
                <w:lang w:val="fr-FR" w:bidi="fr-FR"/>
              </w:rPr>
              <w:t xml:space="preserve"> et sauver leurs données.</w:t>
            </w:r>
          </w:p>
        </w:tc>
        <w:tc>
          <w:tcPr>
            <w:tcW w:w="1831" w:type="pct"/>
          </w:tcPr>
          <w:p w14:paraId="1659D9DA" w14:textId="3605297B" w:rsidR="00B4542B" w:rsidRPr="002C6219" w:rsidDel="005633C8" w:rsidRDefault="00B4542B" w:rsidP="004E7519">
            <w:pPr>
              <w:pStyle w:val="ListParagraph"/>
              <w:spacing w:before="40" w:after="40"/>
              <w:ind w:left="0"/>
              <w:jc w:val="left"/>
              <w:rPr>
                <w:rFonts w:eastAsia="Times New Roman" w:cstheme="minorHAnsi"/>
                <w:lang w:val="fr-FR"/>
              </w:rPr>
            </w:pPr>
            <w:r w:rsidRPr="00F23A9C" w:rsidDel="005633C8">
              <w:rPr>
                <w:rFonts w:eastAsia="Times New Roman" w:cstheme="minorHAnsi"/>
                <w:lang w:val="fr-FR" w:bidi="fr-FR"/>
              </w:rPr>
              <w:t xml:space="preserve">Nouvelle définition du rôle adoptée par </w:t>
            </w:r>
            <w:r w:rsidR="00FD0D9F">
              <w:rPr>
                <w:rFonts w:eastAsia="Times New Roman" w:cstheme="minorHAnsi"/>
                <w:lang w:val="fr-FR" w:bidi="fr-FR"/>
              </w:rPr>
              <w:t>l’</w:t>
            </w:r>
            <w:r w:rsidRPr="00F23A9C" w:rsidDel="005633C8">
              <w:rPr>
                <w:rFonts w:eastAsia="Times New Roman" w:cstheme="minorHAnsi"/>
                <w:lang w:val="fr-FR" w:bidi="fr-FR"/>
              </w:rPr>
              <w:t>INFCOM</w:t>
            </w:r>
            <w:r w:rsidR="00FD0D9F">
              <w:rPr>
                <w:rFonts w:eastAsia="Times New Roman" w:cstheme="minorHAnsi"/>
                <w:lang w:val="fr-FR" w:bidi="fr-FR"/>
              </w:rPr>
              <w:t xml:space="preserve"> à sa troisième session</w:t>
            </w:r>
          </w:p>
        </w:tc>
        <w:tc>
          <w:tcPr>
            <w:tcW w:w="633" w:type="pct"/>
          </w:tcPr>
          <w:p w14:paraId="10073CB4" w14:textId="20E49C40" w:rsidR="00B4542B" w:rsidRPr="00F23A9C" w:rsidDel="005633C8" w:rsidRDefault="00B4542B" w:rsidP="004E7519">
            <w:pPr>
              <w:pStyle w:val="ListParagraph"/>
              <w:spacing w:before="40" w:after="40"/>
              <w:ind w:left="0"/>
              <w:rPr>
                <w:rFonts w:cstheme="minorHAnsi"/>
              </w:rPr>
            </w:pPr>
            <w:r w:rsidRPr="00F23A9C">
              <w:rPr>
                <w:rFonts w:cstheme="minorHAnsi"/>
                <w:lang w:val="fr-FR" w:bidi="fr-FR"/>
              </w:rPr>
              <w:t>2024</w:t>
            </w:r>
          </w:p>
        </w:tc>
      </w:tr>
      <w:tr w:rsidR="00B4542B" w:rsidRPr="00F23A9C" w:rsidDel="005633C8" w14:paraId="5222B160" w14:textId="77777777" w:rsidTr="00D322DB">
        <w:trPr>
          <w:trHeight w:val="1128"/>
        </w:trPr>
        <w:tc>
          <w:tcPr>
            <w:tcW w:w="2535" w:type="pct"/>
          </w:tcPr>
          <w:p w14:paraId="0E1AF2C0" w14:textId="0CBB59EB" w:rsidR="00B4542B" w:rsidRPr="002C6219" w:rsidDel="005633C8" w:rsidRDefault="00B4542B" w:rsidP="004E7519">
            <w:pPr>
              <w:spacing w:before="40" w:after="40"/>
              <w:jc w:val="left"/>
              <w:rPr>
                <w:rFonts w:eastAsia="Times New Roman" w:cstheme="minorBidi"/>
                <w:lang w:val="fr-FR"/>
              </w:rPr>
            </w:pPr>
            <w:r w:rsidRPr="00F23A9C" w:rsidDel="005633C8">
              <w:rPr>
                <w:rFonts w:eastAsia="Times New Roman" w:cstheme="minorBidi"/>
                <w:lang w:val="fr-FR" w:bidi="fr-FR"/>
              </w:rPr>
              <w:t>Mise en place des unités clés qui coordonneront, soutiendront et dirigeront la mise en œuvre d</w:t>
            </w:r>
            <w:r w:rsidR="00D42B7B">
              <w:rPr>
                <w:rFonts w:eastAsia="Times New Roman" w:cstheme="minorBidi"/>
                <w:lang w:val="fr-FR" w:bidi="fr-FR"/>
              </w:rPr>
              <w:t>u SOHO</w:t>
            </w:r>
            <w:r w:rsidRPr="00F23A9C" w:rsidDel="005633C8">
              <w:rPr>
                <w:rFonts w:eastAsia="Times New Roman" w:cstheme="minorBidi"/>
                <w:lang w:val="fr-FR" w:bidi="fr-FR"/>
              </w:rPr>
              <w:t>.</w:t>
            </w:r>
          </w:p>
        </w:tc>
        <w:tc>
          <w:tcPr>
            <w:tcW w:w="1831" w:type="pct"/>
          </w:tcPr>
          <w:p w14:paraId="3ADF5E65" w14:textId="3434DC35" w:rsidR="00B4542B" w:rsidRPr="002C6219" w:rsidRDefault="00B4542B" w:rsidP="004E7519">
            <w:pPr>
              <w:pStyle w:val="ListParagraph"/>
              <w:numPr>
                <w:ilvl w:val="0"/>
                <w:numId w:val="8"/>
              </w:numPr>
              <w:spacing w:before="40" w:after="40"/>
              <w:jc w:val="left"/>
              <w:rPr>
                <w:rFonts w:eastAsia="Times New Roman" w:cstheme="minorHAnsi"/>
                <w:lang w:val="fr-FR"/>
              </w:rPr>
            </w:pPr>
            <w:r w:rsidRPr="00F23A9C">
              <w:rPr>
                <w:rFonts w:eastAsia="Times New Roman" w:cstheme="minorHAnsi"/>
                <w:lang w:val="fr-FR" w:bidi="fr-FR"/>
              </w:rPr>
              <w:t>Lancement de la nouvelle page Web d</w:t>
            </w:r>
            <w:r w:rsidR="00D42B7B">
              <w:rPr>
                <w:rFonts w:eastAsia="Times New Roman" w:cstheme="minorHAnsi"/>
                <w:lang w:val="fr-FR" w:bidi="fr-FR"/>
              </w:rPr>
              <w:t>u SOHO</w:t>
            </w:r>
          </w:p>
          <w:p w14:paraId="26351D96" w14:textId="735D56A9" w:rsidR="00B4542B" w:rsidRPr="002C6219" w:rsidDel="005633C8" w:rsidRDefault="00D42B7B" w:rsidP="004E7519">
            <w:pPr>
              <w:pStyle w:val="ListParagraph"/>
              <w:numPr>
                <w:ilvl w:val="0"/>
                <w:numId w:val="8"/>
              </w:numPr>
              <w:spacing w:before="40" w:after="40"/>
              <w:jc w:val="left"/>
              <w:rPr>
                <w:rFonts w:eastAsia="Times New Roman" w:cstheme="minorHAnsi"/>
                <w:lang w:val="fr-FR"/>
              </w:rPr>
            </w:pPr>
            <w:r>
              <w:rPr>
                <w:rFonts w:eastAsia="Times New Roman" w:cstheme="minorBidi"/>
                <w:lang w:val="fr-FR" w:bidi="fr-FR"/>
              </w:rPr>
              <w:t>Établissement de l’</w:t>
            </w:r>
            <w:r w:rsidR="00B4542B" w:rsidRPr="00F23A9C" w:rsidDel="005633C8">
              <w:rPr>
                <w:rFonts w:eastAsia="Times New Roman" w:cstheme="minorBidi"/>
                <w:lang w:val="fr-FR" w:bidi="fr-FR"/>
              </w:rPr>
              <w:t xml:space="preserve">équipe de développement technique de base, </w:t>
            </w:r>
            <w:r w:rsidR="00E62E6C">
              <w:rPr>
                <w:rFonts w:eastAsia="Times New Roman" w:cstheme="minorBidi"/>
                <w:lang w:val="fr-FR" w:bidi="fr-FR"/>
              </w:rPr>
              <w:t>d</w:t>
            </w:r>
            <w:r w:rsidR="00B4542B" w:rsidRPr="00F23A9C" w:rsidDel="005633C8">
              <w:rPr>
                <w:rFonts w:eastAsia="Times New Roman" w:cstheme="minorBidi"/>
                <w:lang w:val="fr-FR" w:bidi="fr-FR"/>
              </w:rPr>
              <w:t xml:space="preserve">es communautés et </w:t>
            </w:r>
            <w:r w:rsidR="00E62E6C">
              <w:rPr>
                <w:rFonts w:eastAsia="Times New Roman" w:cstheme="minorBidi"/>
                <w:lang w:val="fr-FR" w:bidi="fr-FR"/>
              </w:rPr>
              <w:t>d</w:t>
            </w:r>
            <w:r w:rsidR="00B4542B" w:rsidRPr="00F23A9C" w:rsidDel="005633C8">
              <w:rPr>
                <w:rFonts w:eastAsia="Times New Roman" w:cstheme="minorBidi"/>
                <w:lang w:val="fr-FR" w:bidi="fr-FR"/>
              </w:rPr>
              <w:t xml:space="preserve">es experts </w:t>
            </w:r>
            <w:r w:rsidR="00E62E6C">
              <w:rPr>
                <w:rFonts w:eastAsia="Times New Roman" w:cstheme="minorBidi"/>
                <w:lang w:val="fr-FR" w:bidi="fr-FR"/>
              </w:rPr>
              <w:t>du SOHO</w:t>
            </w:r>
          </w:p>
        </w:tc>
        <w:tc>
          <w:tcPr>
            <w:tcW w:w="633" w:type="pct"/>
          </w:tcPr>
          <w:p w14:paraId="5EBCD59D" w14:textId="77777777" w:rsidR="00B4542B" w:rsidRPr="00F23A9C" w:rsidRDefault="00B4542B" w:rsidP="004E7519">
            <w:pPr>
              <w:pStyle w:val="ListParagraph"/>
              <w:spacing w:before="40" w:after="40"/>
              <w:ind w:left="0"/>
              <w:rPr>
                <w:rFonts w:cstheme="minorHAnsi"/>
              </w:rPr>
            </w:pPr>
            <w:r w:rsidRPr="00F23A9C" w:rsidDel="005633C8">
              <w:rPr>
                <w:rFonts w:cstheme="minorHAnsi"/>
                <w:lang w:val="fr-FR" w:bidi="fr-FR"/>
              </w:rPr>
              <w:t>2023</w:t>
            </w:r>
          </w:p>
          <w:p w14:paraId="0D5BC4E0" w14:textId="77777777" w:rsidR="00B4542B" w:rsidRPr="00F23A9C" w:rsidRDefault="00B4542B" w:rsidP="004E7519">
            <w:pPr>
              <w:pStyle w:val="ListParagraph"/>
              <w:spacing w:before="40" w:after="40"/>
              <w:ind w:left="0"/>
              <w:rPr>
                <w:rFonts w:cstheme="minorHAnsi"/>
              </w:rPr>
            </w:pPr>
          </w:p>
          <w:p w14:paraId="149C7AE0" w14:textId="77777777" w:rsidR="00B4542B" w:rsidRPr="00F23A9C" w:rsidDel="005633C8" w:rsidRDefault="00B4542B" w:rsidP="004E7519">
            <w:pPr>
              <w:pStyle w:val="ListParagraph"/>
              <w:spacing w:before="40" w:after="40"/>
              <w:ind w:left="0"/>
              <w:rPr>
                <w:rFonts w:cstheme="minorHAnsi"/>
              </w:rPr>
            </w:pPr>
            <w:r w:rsidRPr="00F23A9C">
              <w:rPr>
                <w:rFonts w:cstheme="minorHAnsi"/>
                <w:lang w:val="fr-FR" w:bidi="fr-FR"/>
              </w:rPr>
              <w:t>2024</w:t>
            </w:r>
          </w:p>
        </w:tc>
      </w:tr>
      <w:tr w:rsidR="00B4542B" w:rsidRPr="00F23A9C" w:rsidDel="005633C8" w14:paraId="4F5CB374" w14:textId="77777777" w:rsidTr="00D322DB">
        <w:trPr>
          <w:trHeight w:val="1098"/>
        </w:trPr>
        <w:tc>
          <w:tcPr>
            <w:tcW w:w="2535" w:type="pct"/>
          </w:tcPr>
          <w:p w14:paraId="17FB8D17" w14:textId="1B19477A" w:rsidR="00B4542B" w:rsidRPr="00F23A9C" w:rsidDel="005633C8" w:rsidRDefault="00B4542B" w:rsidP="004E7519">
            <w:pPr>
              <w:spacing w:before="40" w:after="40"/>
              <w:jc w:val="left"/>
              <w:rPr>
                <w:rFonts w:eastAsia="Times New Roman" w:cstheme="minorHAnsi"/>
              </w:rPr>
            </w:pPr>
            <w:r w:rsidRPr="00F23A9C">
              <w:rPr>
                <w:rFonts w:eastAsia="Times New Roman" w:cstheme="minorHAnsi"/>
                <w:lang w:val="fr-FR" w:bidi="fr-FR"/>
              </w:rPr>
              <w:t xml:space="preserve">Intégration </w:t>
            </w:r>
            <w:r w:rsidR="00E62E6C">
              <w:rPr>
                <w:rFonts w:eastAsia="Times New Roman" w:cstheme="minorHAnsi"/>
                <w:lang w:val="fr-FR" w:bidi="fr-FR"/>
              </w:rPr>
              <w:t>SOHO</w:t>
            </w:r>
            <w:r w:rsidRPr="00F23A9C">
              <w:rPr>
                <w:rFonts w:eastAsia="Times New Roman" w:cstheme="minorHAnsi"/>
                <w:lang w:val="fr-FR" w:bidi="fr-FR"/>
              </w:rPr>
              <w:t>-WIGOS</w:t>
            </w:r>
          </w:p>
        </w:tc>
        <w:tc>
          <w:tcPr>
            <w:tcW w:w="1831" w:type="pct"/>
          </w:tcPr>
          <w:p w14:paraId="28605D56" w14:textId="362B3510" w:rsidR="00B4542B" w:rsidRPr="002C6219" w:rsidRDefault="00C96D8C" w:rsidP="004E7519">
            <w:pPr>
              <w:pStyle w:val="ListParagraph"/>
              <w:numPr>
                <w:ilvl w:val="0"/>
                <w:numId w:val="7"/>
              </w:numPr>
              <w:spacing w:before="40" w:after="40"/>
              <w:ind w:left="360"/>
              <w:jc w:val="left"/>
              <w:rPr>
                <w:rFonts w:eastAsia="Times New Roman" w:cstheme="minorHAnsi"/>
                <w:lang w:val="fr-FR"/>
              </w:rPr>
            </w:pPr>
            <w:r>
              <w:rPr>
                <w:rFonts w:eastAsia="Times New Roman" w:cstheme="minorHAnsi"/>
                <w:lang w:val="fr-FR" w:bidi="fr-FR"/>
              </w:rPr>
              <w:t>I</w:t>
            </w:r>
            <w:r w:rsidRPr="00C96D8C">
              <w:rPr>
                <w:rFonts w:eastAsia="Times New Roman" w:cstheme="minorHAnsi"/>
                <w:lang w:val="fr-FR" w:bidi="fr-FR"/>
              </w:rPr>
              <w:t>dentifiant de station du WIGOS</w:t>
            </w:r>
            <w:r w:rsidRPr="00C96D8C" w:rsidDel="005633C8">
              <w:rPr>
                <w:rFonts w:eastAsia="Times New Roman" w:cstheme="minorHAnsi"/>
                <w:lang w:val="fr-FR" w:bidi="fr-FR"/>
              </w:rPr>
              <w:t xml:space="preserve"> </w:t>
            </w:r>
            <w:r w:rsidR="00B4542B" w:rsidRPr="00F23A9C" w:rsidDel="005633C8">
              <w:rPr>
                <w:rFonts w:eastAsia="Times New Roman" w:cstheme="minorHAnsi"/>
                <w:lang w:val="fr-FR" w:bidi="fr-FR"/>
              </w:rPr>
              <w:t xml:space="preserve">pour les stations hydrologiques adoptées et Stations hydrologiques </w:t>
            </w:r>
            <w:r w:rsidR="00AA426F" w:rsidRPr="00F23A9C" w:rsidDel="005633C8">
              <w:rPr>
                <w:rFonts w:eastAsia="Times New Roman" w:cstheme="minorHAnsi"/>
                <w:lang w:val="fr-FR" w:bidi="fr-FR"/>
              </w:rPr>
              <w:lastRenderedPageBreak/>
              <w:t xml:space="preserve">pilotes </w:t>
            </w:r>
            <w:r w:rsidR="00B4542B" w:rsidRPr="00F23A9C" w:rsidDel="005633C8">
              <w:rPr>
                <w:rFonts w:eastAsia="Times New Roman" w:cstheme="minorHAnsi"/>
                <w:lang w:val="fr-FR" w:bidi="fr-FR"/>
              </w:rPr>
              <w:t>enregistrées dans OSCAR/Surface</w:t>
            </w:r>
          </w:p>
          <w:p w14:paraId="13E965A4" w14:textId="3D29C9A6" w:rsidR="00B4542B" w:rsidRPr="002C6219" w:rsidRDefault="00B4542B" w:rsidP="004E7519">
            <w:pPr>
              <w:pStyle w:val="ListParagraph"/>
              <w:numPr>
                <w:ilvl w:val="0"/>
                <w:numId w:val="7"/>
              </w:numPr>
              <w:spacing w:before="40" w:after="40"/>
              <w:ind w:left="360"/>
              <w:jc w:val="left"/>
              <w:rPr>
                <w:rFonts w:eastAsia="Times New Roman" w:cstheme="minorHAnsi"/>
                <w:lang w:val="fr-FR"/>
              </w:rPr>
            </w:pPr>
            <w:r w:rsidRPr="00F23A9C" w:rsidDel="005633C8">
              <w:rPr>
                <w:rFonts w:eastAsia="Times New Roman" w:cstheme="minorHAnsi"/>
                <w:lang w:val="fr-FR" w:bidi="fr-FR"/>
              </w:rPr>
              <w:t xml:space="preserve">Les listes de codes de métadonnées du WIGOS ont été révisées et étendues: </w:t>
            </w:r>
            <w:r w:rsidR="00AA426F">
              <w:rPr>
                <w:rFonts w:eastAsia="Times New Roman" w:cstheme="minorHAnsi"/>
                <w:lang w:val="fr-FR" w:bidi="fr-FR"/>
              </w:rPr>
              <w:t>e</w:t>
            </w:r>
            <w:r w:rsidRPr="00F23A9C" w:rsidDel="005633C8">
              <w:rPr>
                <w:rFonts w:eastAsia="Times New Roman" w:cstheme="minorHAnsi"/>
                <w:lang w:val="fr-FR" w:bidi="fr-FR"/>
              </w:rPr>
              <w:t xml:space="preserve">nregistrements de métadonnées pour les jeux de données </w:t>
            </w:r>
            <w:r w:rsidR="00AA426F">
              <w:rPr>
                <w:rFonts w:eastAsia="Times New Roman" w:cstheme="minorHAnsi"/>
                <w:lang w:val="fr-FR" w:bidi="fr-FR"/>
              </w:rPr>
              <w:t>SOHO</w:t>
            </w:r>
            <w:r w:rsidRPr="00F23A9C" w:rsidDel="005633C8">
              <w:rPr>
                <w:rFonts w:eastAsia="Times New Roman" w:cstheme="minorHAnsi"/>
                <w:lang w:val="fr-FR" w:bidi="fr-FR"/>
              </w:rPr>
              <w:t xml:space="preserve"> dans OSCAR/Surface </w:t>
            </w:r>
          </w:p>
          <w:p w14:paraId="7BECFD4C" w14:textId="27B0366C" w:rsidR="00B4542B" w:rsidRPr="002C6219" w:rsidDel="005633C8" w:rsidRDefault="00B4542B" w:rsidP="004E7519">
            <w:pPr>
              <w:pStyle w:val="ListParagraph"/>
              <w:numPr>
                <w:ilvl w:val="0"/>
                <w:numId w:val="7"/>
              </w:numPr>
              <w:spacing w:before="40" w:after="40"/>
              <w:ind w:left="360"/>
              <w:jc w:val="left"/>
              <w:rPr>
                <w:rFonts w:eastAsia="Times New Roman" w:cstheme="minorHAnsi"/>
                <w:lang w:val="fr-FR"/>
              </w:rPr>
            </w:pPr>
            <w:r w:rsidRPr="00F23A9C" w:rsidDel="005633C8">
              <w:rPr>
                <w:rFonts w:eastAsia="Times New Roman" w:cstheme="minorHAnsi"/>
                <w:lang w:val="fr-FR" w:bidi="fr-FR"/>
              </w:rPr>
              <w:t>Mise à jour du registre ontologique de l</w:t>
            </w:r>
            <w:r w:rsidR="00385738">
              <w:rPr>
                <w:rFonts w:eastAsia="Times New Roman" w:cstheme="minorHAnsi"/>
                <w:lang w:val="fr-FR" w:bidi="fr-FR"/>
              </w:rPr>
              <w:t>’</w:t>
            </w:r>
            <w:r w:rsidRPr="00F23A9C" w:rsidDel="005633C8">
              <w:rPr>
                <w:rFonts w:eastAsia="Times New Roman" w:cstheme="minorHAnsi"/>
                <w:lang w:val="fr-FR" w:bidi="fr-FR"/>
              </w:rPr>
              <w:t>OMM avec la contribution potentielle du GTN-H</w:t>
            </w:r>
          </w:p>
        </w:tc>
        <w:tc>
          <w:tcPr>
            <w:tcW w:w="633" w:type="pct"/>
          </w:tcPr>
          <w:p w14:paraId="4DBE39B4" w14:textId="7D4B11B2" w:rsidR="00B4542B" w:rsidRPr="00F23A9C" w:rsidRDefault="00B4542B" w:rsidP="004E7519">
            <w:pPr>
              <w:pStyle w:val="ListParagraph"/>
              <w:spacing w:before="40" w:after="40"/>
              <w:ind w:left="0"/>
              <w:rPr>
                <w:rFonts w:cstheme="minorHAnsi"/>
              </w:rPr>
            </w:pPr>
            <w:r w:rsidRPr="00F23A9C" w:rsidDel="005633C8">
              <w:rPr>
                <w:rFonts w:cstheme="minorHAnsi"/>
                <w:lang w:val="fr-FR" w:bidi="fr-FR"/>
              </w:rPr>
              <w:lastRenderedPageBreak/>
              <w:t>2025</w:t>
            </w:r>
          </w:p>
          <w:p w14:paraId="15B89A37" w14:textId="77777777" w:rsidR="00B4542B" w:rsidRPr="00F23A9C" w:rsidRDefault="00B4542B" w:rsidP="004E7519">
            <w:pPr>
              <w:pStyle w:val="ListParagraph"/>
              <w:spacing w:before="40" w:after="40"/>
              <w:ind w:left="0"/>
              <w:rPr>
                <w:rFonts w:cstheme="minorHAnsi"/>
                <w:sz w:val="16"/>
                <w:szCs w:val="16"/>
              </w:rPr>
            </w:pPr>
          </w:p>
          <w:p w14:paraId="6600F211" w14:textId="77777777" w:rsidR="00B4542B" w:rsidRPr="00F23A9C" w:rsidRDefault="00B4542B" w:rsidP="004E7519">
            <w:pPr>
              <w:pStyle w:val="ListParagraph"/>
              <w:spacing w:before="40" w:after="40"/>
              <w:ind w:left="0"/>
              <w:rPr>
                <w:rFonts w:cstheme="minorHAnsi"/>
                <w:sz w:val="16"/>
                <w:szCs w:val="16"/>
              </w:rPr>
            </w:pPr>
          </w:p>
          <w:p w14:paraId="4D5357F5" w14:textId="77777777" w:rsidR="00B4542B" w:rsidRPr="00F23A9C" w:rsidRDefault="00B4542B" w:rsidP="004E7519">
            <w:pPr>
              <w:pStyle w:val="ListParagraph"/>
              <w:spacing w:before="40" w:after="40"/>
              <w:ind w:left="0"/>
              <w:rPr>
                <w:rFonts w:cstheme="minorHAnsi"/>
                <w:sz w:val="16"/>
                <w:szCs w:val="16"/>
              </w:rPr>
            </w:pPr>
          </w:p>
          <w:p w14:paraId="11622D6B" w14:textId="77777777" w:rsidR="00B4542B" w:rsidRPr="00F23A9C" w:rsidRDefault="00B4542B" w:rsidP="004E7519">
            <w:pPr>
              <w:pStyle w:val="ListParagraph"/>
              <w:spacing w:before="40" w:after="40"/>
              <w:ind w:left="0"/>
              <w:rPr>
                <w:rFonts w:cstheme="minorHAnsi"/>
                <w:sz w:val="16"/>
                <w:szCs w:val="16"/>
              </w:rPr>
            </w:pPr>
          </w:p>
          <w:p w14:paraId="7E752C6C" w14:textId="77777777" w:rsidR="00B4542B" w:rsidRPr="00F23A9C" w:rsidRDefault="00B4542B" w:rsidP="004E7519">
            <w:pPr>
              <w:pStyle w:val="ListParagraph"/>
              <w:spacing w:before="40" w:after="40"/>
              <w:ind w:left="0"/>
              <w:rPr>
                <w:rFonts w:cstheme="minorHAnsi"/>
              </w:rPr>
            </w:pPr>
            <w:r w:rsidRPr="00F23A9C">
              <w:rPr>
                <w:rFonts w:cstheme="minorHAnsi"/>
                <w:lang w:val="fr-FR" w:bidi="fr-FR"/>
              </w:rPr>
              <w:lastRenderedPageBreak/>
              <w:t>2025</w:t>
            </w:r>
          </w:p>
          <w:p w14:paraId="7036212B" w14:textId="77777777" w:rsidR="00B4542B" w:rsidRPr="00F23A9C" w:rsidRDefault="00B4542B" w:rsidP="004E7519">
            <w:pPr>
              <w:pStyle w:val="ListParagraph"/>
              <w:spacing w:before="40" w:after="40"/>
              <w:ind w:left="0"/>
              <w:rPr>
                <w:rFonts w:cstheme="minorHAnsi"/>
                <w:sz w:val="16"/>
                <w:szCs w:val="16"/>
              </w:rPr>
            </w:pPr>
          </w:p>
          <w:p w14:paraId="67A36B3A" w14:textId="77777777" w:rsidR="00B4542B" w:rsidRPr="00F23A9C" w:rsidRDefault="00B4542B" w:rsidP="004E7519">
            <w:pPr>
              <w:pStyle w:val="ListParagraph"/>
              <w:spacing w:before="40" w:after="40"/>
              <w:ind w:left="0"/>
              <w:rPr>
                <w:rFonts w:cstheme="minorHAnsi"/>
                <w:sz w:val="16"/>
                <w:szCs w:val="16"/>
              </w:rPr>
            </w:pPr>
          </w:p>
          <w:p w14:paraId="03556C9C" w14:textId="77777777" w:rsidR="00B4542B" w:rsidRPr="00F23A9C" w:rsidRDefault="00B4542B" w:rsidP="004E7519">
            <w:pPr>
              <w:pStyle w:val="ListParagraph"/>
              <w:spacing w:before="40" w:after="40"/>
              <w:ind w:left="0"/>
              <w:rPr>
                <w:rFonts w:cstheme="minorHAnsi"/>
                <w:sz w:val="16"/>
                <w:szCs w:val="16"/>
              </w:rPr>
            </w:pPr>
          </w:p>
          <w:p w14:paraId="7F345CA8" w14:textId="77777777" w:rsidR="00B4542B" w:rsidRPr="00F23A9C" w:rsidRDefault="00B4542B" w:rsidP="004E7519">
            <w:pPr>
              <w:pStyle w:val="ListParagraph"/>
              <w:spacing w:before="40" w:after="40"/>
              <w:ind w:left="0"/>
              <w:rPr>
                <w:rFonts w:cstheme="minorBidi"/>
                <w:sz w:val="16"/>
                <w:szCs w:val="16"/>
              </w:rPr>
            </w:pPr>
          </w:p>
          <w:p w14:paraId="16D39DE2" w14:textId="77777777" w:rsidR="00B4542B" w:rsidRPr="00F23A9C" w:rsidDel="005633C8" w:rsidRDefault="00B4542B" w:rsidP="004E7519">
            <w:pPr>
              <w:pStyle w:val="ListParagraph"/>
              <w:spacing w:before="40" w:after="40"/>
              <w:ind w:left="0"/>
              <w:rPr>
                <w:rFonts w:cstheme="minorBidi"/>
              </w:rPr>
            </w:pPr>
            <w:r w:rsidRPr="00F23A9C">
              <w:rPr>
                <w:rFonts w:cstheme="minorBidi"/>
                <w:lang w:val="fr-FR" w:bidi="fr-FR"/>
              </w:rPr>
              <w:t>2026</w:t>
            </w:r>
          </w:p>
        </w:tc>
      </w:tr>
      <w:tr w:rsidR="00B4542B" w:rsidRPr="00F23A9C" w:rsidDel="005633C8" w14:paraId="60D284F5" w14:textId="77777777" w:rsidTr="00D322DB">
        <w:trPr>
          <w:trHeight w:val="664"/>
        </w:trPr>
        <w:tc>
          <w:tcPr>
            <w:tcW w:w="2535" w:type="pct"/>
          </w:tcPr>
          <w:p w14:paraId="325D4681" w14:textId="39A16052" w:rsidR="00B4542B" w:rsidRPr="002C6219" w:rsidDel="005633C8" w:rsidRDefault="00CA5D1B" w:rsidP="004E7519">
            <w:pPr>
              <w:spacing w:before="40" w:after="40"/>
              <w:jc w:val="left"/>
              <w:rPr>
                <w:rFonts w:eastAsia="Times New Roman" w:cstheme="minorHAnsi"/>
                <w:lang w:val="fr-FR"/>
              </w:rPr>
            </w:pPr>
            <w:r>
              <w:rPr>
                <w:rFonts w:eastAsia="Times New Roman" w:cstheme="minorHAnsi"/>
                <w:lang w:val="fr-FR" w:bidi="fr-FR"/>
              </w:rPr>
              <w:lastRenderedPageBreak/>
              <w:t>Conception</w:t>
            </w:r>
            <w:r w:rsidR="00B4542B" w:rsidRPr="00F23A9C" w:rsidDel="005633C8">
              <w:rPr>
                <w:rFonts w:eastAsia="Times New Roman" w:cstheme="minorHAnsi"/>
                <w:lang w:val="fr-FR" w:bidi="fr-FR"/>
              </w:rPr>
              <w:t xml:space="preserve"> du guide/manuel technique du </w:t>
            </w:r>
            <w:r>
              <w:rPr>
                <w:rFonts w:eastAsia="Times New Roman" w:cstheme="minorHAnsi"/>
                <w:lang w:val="fr-FR" w:bidi="fr-FR"/>
              </w:rPr>
              <w:t>SOHO</w:t>
            </w:r>
            <w:r w:rsidR="00B4542B" w:rsidRPr="00F23A9C" w:rsidDel="005633C8">
              <w:rPr>
                <w:rFonts w:eastAsia="Times New Roman" w:cstheme="minorHAnsi"/>
                <w:lang w:val="fr-FR" w:bidi="fr-FR"/>
              </w:rPr>
              <w:t xml:space="preserve"> </w:t>
            </w:r>
          </w:p>
        </w:tc>
        <w:tc>
          <w:tcPr>
            <w:tcW w:w="1831" w:type="pct"/>
          </w:tcPr>
          <w:p w14:paraId="3F6682C7" w14:textId="39C2B230" w:rsidR="00B4542B" w:rsidRPr="002C6219" w:rsidDel="005633C8" w:rsidRDefault="00B4542B" w:rsidP="004E7519">
            <w:pPr>
              <w:spacing w:before="40" w:after="40"/>
              <w:jc w:val="left"/>
              <w:rPr>
                <w:rFonts w:eastAsia="Times New Roman" w:cstheme="minorHAnsi"/>
                <w:lang w:val="fr-FR"/>
              </w:rPr>
            </w:pPr>
            <w:r w:rsidRPr="00F23A9C" w:rsidDel="005633C8">
              <w:rPr>
                <w:rFonts w:eastAsia="Times New Roman" w:cstheme="minorHAnsi"/>
                <w:lang w:val="fr-FR" w:bidi="fr-FR"/>
              </w:rPr>
              <w:t xml:space="preserve">Guide technique approuvé par </w:t>
            </w:r>
            <w:r w:rsidR="00CA5D1B">
              <w:rPr>
                <w:rFonts w:eastAsia="Times New Roman" w:cstheme="minorHAnsi"/>
                <w:lang w:val="fr-FR" w:bidi="fr-FR"/>
              </w:rPr>
              <w:t>l’</w:t>
            </w:r>
            <w:r w:rsidR="00CA5D1B" w:rsidRPr="00F23A9C" w:rsidDel="005633C8">
              <w:rPr>
                <w:rFonts w:eastAsia="Times New Roman" w:cstheme="minorHAnsi"/>
                <w:lang w:val="fr-FR" w:bidi="fr-FR"/>
              </w:rPr>
              <w:t>INFCOM</w:t>
            </w:r>
            <w:r w:rsidR="00CA5D1B">
              <w:rPr>
                <w:rFonts w:eastAsia="Times New Roman" w:cstheme="minorHAnsi"/>
                <w:lang w:val="fr-FR" w:bidi="fr-FR"/>
              </w:rPr>
              <w:t xml:space="preserve"> à sa troisième session</w:t>
            </w:r>
          </w:p>
        </w:tc>
        <w:tc>
          <w:tcPr>
            <w:tcW w:w="633" w:type="pct"/>
          </w:tcPr>
          <w:p w14:paraId="42375C08" w14:textId="30434CC3" w:rsidR="00B4542B" w:rsidRPr="00F23A9C" w:rsidDel="005633C8" w:rsidRDefault="00B4542B" w:rsidP="004E7519">
            <w:pPr>
              <w:pStyle w:val="ListParagraph"/>
              <w:spacing w:before="40" w:after="40"/>
              <w:ind w:left="0"/>
              <w:rPr>
                <w:rFonts w:cstheme="minorHAnsi"/>
              </w:rPr>
            </w:pPr>
            <w:r w:rsidRPr="00F23A9C" w:rsidDel="005633C8">
              <w:rPr>
                <w:rFonts w:cstheme="minorHAnsi"/>
                <w:lang w:val="fr-FR" w:bidi="fr-FR"/>
              </w:rPr>
              <w:t>2024</w:t>
            </w:r>
          </w:p>
        </w:tc>
      </w:tr>
      <w:tr w:rsidR="00B4542B" w:rsidRPr="00F23A9C" w:rsidDel="005633C8" w14:paraId="7286DCC6" w14:textId="77777777" w:rsidTr="00D322DB">
        <w:trPr>
          <w:trHeight w:val="847"/>
        </w:trPr>
        <w:tc>
          <w:tcPr>
            <w:tcW w:w="2535" w:type="pct"/>
          </w:tcPr>
          <w:p w14:paraId="074393FB" w14:textId="17B15B45" w:rsidR="00B4542B" w:rsidRPr="002C6219" w:rsidDel="005633C8" w:rsidRDefault="00E10799" w:rsidP="004E7519">
            <w:pPr>
              <w:spacing w:before="40" w:after="40"/>
              <w:jc w:val="left"/>
              <w:rPr>
                <w:rFonts w:eastAsia="Times New Roman" w:cstheme="minorHAnsi"/>
                <w:lang w:val="fr-FR"/>
              </w:rPr>
            </w:pPr>
            <w:r w:rsidRPr="00E10799">
              <w:rPr>
                <w:rFonts w:eastAsia="Times New Roman" w:cstheme="minorHAnsi"/>
                <w:lang w:val="fr-FR" w:bidi="fr-FR"/>
              </w:rPr>
              <w:t>É</w:t>
            </w:r>
            <w:r>
              <w:rPr>
                <w:rFonts w:eastAsia="Times New Roman" w:cstheme="minorHAnsi"/>
                <w:lang w:val="fr-FR" w:bidi="fr-FR"/>
              </w:rPr>
              <w:t>change</w:t>
            </w:r>
            <w:r w:rsidR="00B4542B" w:rsidRPr="00F23A9C" w:rsidDel="005633C8">
              <w:rPr>
                <w:rFonts w:eastAsia="Times New Roman" w:cstheme="minorHAnsi"/>
                <w:lang w:val="fr-FR" w:bidi="fr-FR"/>
              </w:rPr>
              <w:t xml:space="preserve"> des données des stations centenaires/de référence reconnues (</w:t>
            </w:r>
            <w:r>
              <w:rPr>
                <w:rFonts w:eastAsia="Times New Roman" w:cstheme="minorHAnsi"/>
                <w:lang w:val="fr-FR" w:bidi="fr-FR"/>
              </w:rPr>
              <w:t>ROBM</w:t>
            </w:r>
            <w:r w:rsidR="00B4542B" w:rsidRPr="00F23A9C" w:rsidDel="005633C8">
              <w:rPr>
                <w:rFonts w:eastAsia="Times New Roman" w:cstheme="minorHAnsi"/>
                <w:lang w:val="fr-FR" w:bidi="fr-FR"/>
              </w:rPr>
              <w:t>-hydrologie et centres de données) en hydrologie</w:t>
            </w:r>
          </w:p>
        </w:tc>
        <w:tc>
          <w:tcPr>
            <w:tcW w:w="1831" w:type="pct"/>
          </w:tcPr>
          <w:p w14:paraId="4690CA04" w14:textId="55A5E22A" w:rsidR="00B4542B" w:rsidRPr="002C6219" w:rsidDel="005633C8" w:rsidRDefault="00B4542B" w:rsidP="004E7519">
            <w:pPr>
              <w:spacing w:before="40" w:after="40"/>
              <w:jc w:val="left"/>
              <w:rPr>
                <w:lang w:val="fr-FR"/>
              </w:rPr>
            </w:pPr>
            <w:r w:rsidRPr="00F23A9C" w:rsidDel="005633C8">
              <w:rPr>
                <w:rFonts w:eastAsia="Times New Roman" w:cstheme="minorHAnsi"/>
                <w:lang w:val="fr-FR" w:bidi="fr-FR"/>
              </w:rPr>
              <w:t xml:space="preserve">Amélioration du </w:t>
            </w:r>
            <w:r w:rsidR="00D80853">
              <w:rPr>
                <w:rFonts w:eastAsia="Times New Roman" w:cstheme="minorHAnsi"/>
                <w:lang w:val="fr-FR" w:bidi="fr-FR"/>
              </w:rPr>
              <w:t>SOHO</w:t>
            </w:r>
            <w:r w:rsidRPr="00F23A9C" w:rsidDel="005633C8">
              <w:rPr>
                <w:rFonts w:eastAsia="Times New Roman" w:cstheme="minorHAnsi"/>
                <w:lang w:val="fr-FR" w:bidi="fr-FR"/>
              </w:rPr>
              <w:t xml:space="preserve"> pour promouvoir la mise en œuvre du </w:t>
            </w:r>
            <w:r w:rsidR="00D80853">
              <w:rPr>
                <w:rFonts w:eastAsia="Times New Roman" w:cstheme="minorHAnsi"/>
                <w:lang w:val="fr-FR" w:bidi="fr-FR"/>
              </w:rPr>
              <w:t>ROBM</w:t>
            </w:r>
            <w:r w:rsidRPr="00F23A9C" w:rsidDel="005633C8">
              <w:rPr>
                <w:rFonts w:eastAsia="Times New Roman" w:cstheme="minorHAnsi"/>
                <w:lang w:val="fr-FR" w:bidi="fr-FR"/>
              </w:rPr>
              <w:t xml:space="preserve"> pour l</w:t>
            </w:r>
            <w:r w:rsidR="00385738">
              <w:rPr>
                <w:rFonts w:eastAsia="Times New Roman" w:cstheme="minorHAnsi"/>
                <w:lang w:val="fr-FR" w:bidi="fr-FR"/>
              </w:rPr>
              <w:t>’</w:t>
            </w:r>
            <w:r w:rsidRPr="00F23A9C" w:rsidDel="005633C8">
              <w:rPr>
                <w:rFonts w:eastAsia="Times New Roman" w:cstheme="minorHAnsi"/>
                <w:lang w:val="fr-FR" w:bidi="fr-FR"/>
              </w:rPr>
              <w:t xml:space="preserve">hydrologie </w:t>
            </w:r>
          </w:p>
        </w:tc>
        <w:tc>
          <w:tcPr>
            <w:tcW w:w="633" w:type="pct"/>
          </w:tcPr>
          <w:p w14:paraId="3BA2E062"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lang w:val="fr-FR" w:bidi="fr-FR"/>
              </w:rPr>
              <w:t>2027</w:t>
            </w:r>
          </w:p>
        </w:tc>
      </w:tr>
      <w:tr w:rsidR="00B4542B" w:rsidRPr="00F23A9C" w:rsidDel="005633C8" w14:paraId="751D977B" w14:textId="77777777" w:rsidTr="00D322DB">
        <w:trPr>
          <w:trHeight w:val="561"/>
        </w:trPr>
        <w:tc>
          <w:tcPr>
            <w:tcW w:w="2535" w:type="pct"/>
          </w:tcPr>
          <w:p w14:paraId="3AD09B94" w14:textId="01D86581" w:rsidR="00B4542B" w:rsidRPr="002C6219" w:rsidDel="005633C8" w:rsidRDefault="00D80853" w:rsidP="004E7519">
            <w:pPr>
              <w:spacing w:before="40" w:after="40"/>
              <w:jc w:val="left"/>
              <w:rPr>
                <w:rFonts w:eastAsia="Times New Roman" w:cstheme="minorHAnsi"/>
                <w:lang w:val="fr-FR"/>
              </w:rPr>
            </w:pPr>
            <w:r>
              <w:rPr>
                <w:rFonts w:eastAsia="Times New Roman" w:cstheme="minorHAnsi"/>
                <w:lang w:val="fr-FR" w:bidi="fr-FR"/>
              </w:rPr>
              <w:t>SOHO</w:t>
            </w:r>
            <w:r w:rsidR="00B4542B" w:rsidRPr="00F23A9C" w:rsidDel="005633C8">
              <w:rPr>
                <w:rFonts w:eastAsia="Times New Roman" w:cstheme="minorHAnsi"/>
                <w:lang w:val="fr-FR" w:bidi="fr-FR"/>
              </w:rPr>
              <w:t xml:space="preserve"> </w:t>
            </w:r>
            <w:r>
              <w:rPr>
                <w:rFonts w:eastAsia="Times New Roman" w:cstheme="minorHAnsi"/>
                <w:lang w:val="fr-FR" w:bidi="fr-FR"/>
              </w:rPr>
              <w:t>–</w:t>
            </w:r>
            <w:r w:rsidR="00B4542B" w:rsidRPr="00F23A9C" w:rsidDel="005633C8">
              <w:rPr>
                <w:rFonts w:eastAsia="Times New Roman" w:cstheme="minorHAnsi"/>
                <w:lang w:val="fr-FR" w:bidi="fr-FR"/>
              </w:rPr>
              <w:t xml:space="preserve"> échange de données opérationnelles </w:t>
            </w:r>
          </w:p>
        </w:tc>
        <w:tc>
          <w:tcPr>
            <w:tcW w:w="1831" w:type="pct"/>
          </w:tcPr>
          <w:p w14:paraId="6FED5C26" w14:textId="70151779" w:rsidR="00B4542B" w:rsidRPr="002C6219" w:rsidDel="005633C8" w:rsidRDefault="00B4542B" w:rsidP="004E7519">
            <w:pPr>
              <w:pStyle w:val="ListParagraph"/>
              <w:spacing w:before="40" w:after="40"/>
              <w:ind w:left="0"/>
              <w:jc w:val="left"/>
              <w:rPr>
                <w:rFonts w:eastAsia="Times New Roman" w:cstheme="minorHAnsi"/>
                <w:lang w:val="fr-FR"/>
              </w:rPr>
            </w:pPr>
            <w:r w:rsidRPr="00F23A9C" w:rsidDel="005633C8">
              <w:rPr>
                <w:rFonts w:eastAsia="Times New Roman" w:cstheme="minorHAnsi"/>
                <w:lang w:val="fr-FR" w:bidi="fr-FR"/>
              </w:rPr>
              <w:t xml:space="preserve">Au moins 50 membres partagent des données via </w:t>
            </w:r>
            <w:r w:rsidR="00D80853">
              <w:rPr>
                <w:rFonts w:eastAsia="Times New Roman" w:cstheme="minorHAnsi"/>
                <w:lang w:val="fr-FR" w:bidi="fr-FR"/>
              </w:rPr>
              <w:t>le SOHO</w:t>
            </w:r>
          </w:p>
        </w:tc>
        <w:tc>
          <w:tcPr>
            <w:tcW w:w="633" w:type="pct"/>
          </w:tcPr>
          <w:p w14:paraId="7FF50068"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lang w:val="fr-FR" w:bidi="fr-FR"/>
              </w:rPr>
              <w:t>2025</w:t>
            </w:r>
          </w:p>
        </w:tc>
      </w:tr>
      <w:tr w:rsidR="00B4542B" w:rsidRPr="00F23A9C" w:rsidDel="005633C8" w14:paraId="7877B2E7" w14:textId="77777777" w:rsidTr="00D322DB">
        <w:trPr>
          <w:trHeight w:val="613"/>
        </w:trPr>
        <w:tc>
          <w:tcPr>
            <w:tcW w:w="2535" w:type="pct"/>
          </w:tcPr>
          <w:p w14:paraId="0B4933B6" w14:textId="0F0ACD43" w:rsidR="00B4542B" w:rsidRPr="002C6219" w:rsidDel="005633C8" w:rsidRDefault="00B4542B" w:rsidP="004E7519">
            <w:pPr>
              <w:spacing w:before="40" w:after="40"/>
              <w:jc w:val="left"/>
              <w:rPr>
                <w:rFonts w:eastAsia="Times New Roman" w:cstheme="minorHAnsi"/>
                <w:lang w:val="fr-FR"/>
              </w:rPr>
            </w:pPr>
            <w:r w:rsidRPr="00F23A9C">
              <w:rPr>
                <w:rFonts w:eastAsia="Times New Roman" w:cstheme="minorHAnsi"/>
                <w:lang w:val="fr-FR" w:bidi="fr-FR"/>
              </w:rPr>
              <w:t>Renforcement des capacités en matière d</w:t>
            </w:r>
            <w:r w:rsidR="00385738">
              <w:rPr>
                <w:rFonts w:eastAsia="Times New Roman" w:cstheme="minorHAnsi"/>
                <w:lang w:val="fr-FR" w:bidi="fr-FR"/>
              </w:rPr>
              <w:t>’</w:t>
            </w:r>
            <w:r w:rsidRPr="00F23A9C">
              <w:rPr>
                <w:rFonts w:eastAsia="Times New Roman" w:cstheme="minorHAnsi"/>
                <w:lang w:val="fr-FR" w:bidi="fr-FR"/>
              </w:rPr>
              <w:t xml:space="preserve">échange de données hydrologiques interopérables, </w:t>
            </w:r>
            <w:r w:rsidR="00F53B33" w:rsidRPr="0077537A">
              <w:rPr>
                <w:lang w:val="fr-FR" w:bidi="fr-FR"/>
              </w:rPr>
              <w:t>interface de recherche et d'accès</w:t>
            </w:r>
            <w:r w:rsidR="00F53B33">
              <w:rPr>
                <w:lang w:val="fr-FR" w:bidi="fr-FR"/>
              </w:rPr>
              <w:t xml:space="preserve"> du SOHO</w:t>
            </w:r>
            <w:r w:rsidRPr="00F23A9C">
              <w:rPr>
                <w:rFonts w:eastAsia="Times New Roman" w:cstheme="minorHAnsi"/>
                <w:lang w:val="fr-FR" w:bidi="fr-FR"/>
              </w:rPr>
              <w:t xml:space="preserve">, WDE, </w:t>
            </w:r>
            <w:proofErr w:type="spellStart"/>
            <w:r w:rsidRPr="00F23A9C">
              <w:rPr>
                <w:rFonts w:eastAsia="Times New Roman" w:cstheme="minorHAnsi"/>
                <w:lang w:val="fr-FR" w:bidi="fr-FR"/>
              </w:rPr>
              <w:t>WaterML</w:t>
            </w:r>
            <w:proofErr w:type="spellEnd"/>
            <w:r w:rsidR="00003A9B">
              <w:rPr>
                <w:rFonts w:eastAsia="Times New Roman" w:cstheme="minorHAnsi"/>
                <w:lang w:val="fr-FR" w:bidi="fr-FR"/>
              </w:rPr>
              <w:t xml:space="preserve"> </w:t>
            </w:r>
            <w:r w:rsidRPr="00F23A9C">
              <w:rPr>
                <w:rFonts w:eastAsia="Times New Roman" w:cstheme="minorHAnsi"/>
                <w:lang w:val="fr-FR" w:bidi="fr-FR"/>
              </w:rPr>
              <w:t xml:space="preserve">2.0. </w:t>
            </w:r>
          </w:p>
        </w:tc>
        <w:tc>
          <w:tcPr>
            <w:tcW w:w="1831" w:type="pct"/>
          </w:tcPr>
          <w:p w14:paraId="1251817F" w14:textId="60633984" w:rsidR="00B4542B" w:rsidRPr="002C6219" w:rsidDel="005633C8" w:rsidRDefault="00B4542B" w:rsidP="004E7519">
            <w:pPr>
              <w:pStyle w:val="ListParagraph"/>
              <w:spacing w:before="40" w:after="40"/>
              <w:ind w:left="0"/>
              <w:jc w:val="left"/>
              <w:rPr>
                <w:rFonts w:eastAsia="Times New Roman" w:cstheme="minorHAnsi"/>
                <w:lang w:val="fr-FR"/>
              </w:rPr>
            </w:pPr>
            <w:r w:rsidRPr="00F23A9C">
              <w:rPr>
                <w:rFonts w:eastAsia="Times New Roman" w:cstheme="minorHAnsi"/>
                <w:lang w:val="fr-FR" w:bidi="fr-FR"/>
              </w:rPr>
              <w:t xml:space="preserve">Une formation organisée dans chaque </w:t>
            </w:r>
            <w:r w:rsidR="00D80853">
              <w:rPr>
                <w:rFonts w:eastAsia="Times New Roman" w:cstheme="minorHAnsi"/>
                <w:lang w:val="fr-FR" w:bidi="fr-FR"/>
              </w:rPr>
              <w:t>conseil</w:t>
            </w:r>
            <w:r w:rsidRPr="00F23A9C">
              <w:rPr>
                <w:rFonts w:eastAsia="Times New Roman" w:cstheme="minorHAnsi"/>
                <w:lang w:val="fr-FR" w:bidi="fr-FR"/>
              </w:rPr>
              <w:t xml:space="preserve"> régional de l</w:t>
            </w:r>
            <w:r w:rsidR="00385738">
              <w:rPr>
                <w:rFonts w:eastAsia="Times New Roman" w:cstheme="minorHAnsi"/>
                <w:lang w:val="fr-FR" w:bidi="fr-FR"/>
              </w:rPr>
              <w:t>’</w:t>
            </w:r>
            <w:r w:rsidRPr="00F23A9C">
              <w:rPr>
                <w:rFonts w:eastAsia="Times New Roman" w:cstheme="minorHAnsi"/>
                <w:lang w:val="fr-FR" w:bidi="fr-FR"/>
              </w:rPr>
              <w:t>OMM</w:t>
            </w:r>
          </w:p>
        </w:tc>
        <w:tc>
          <w:tcPr>
            <w:tcW w:w="633" w:type="pct"/>
          </w:tcPr>
          <w:p w14:paraId="5BE19756" w14:textId="77777777" w:rsidR="00B4542B" w:rsidRPr="00F23A9C" w:rsidDel="005633C8" w:rsidRDefault="00B4542B" w:rsidP="004E7519">
            <w:pPr>
              <w:pStyle w:val="ListParagraph"/>
              <w:spacing w:before="40" w:after="40"/>
              <w:ind w:left="0"/>
              <w:rPr>
                <w:rFonts w:cstheme="minorHAnsi"/>
              </w:rPr>
            </w:pPr>
            <w:r w:rsidRPr="00F23A9C">
              <w:rPr>
                <w:rFonts w:cstheme="minorHAnsi"/>
                <w:lang w:val="fr-FR" w:bidi="fr-FR"/>
              </w:rPr>
              <w:t>2027</w:t>
            </w:r>
          </w:p>
        </w:tc>
      </w:tr>
      <w:tr w:rsidR="00B4542B" w:rsidRPr="00F23A9C" w:rsidDel="005633C8" w14:paraId="623518F1" w14:textId="77777777" w:rsidTr="00D322DB">
        <w:trPr>
          <w:trHeight w:val="611"/>
        </w:trPr>
        <w:tc>
          <w:tcPr>
            <w:tcW w:w="2535" w:type="pct"/>
          </w:tcPr>
          <w:p w14:paraId="23174101" w14:textId="32D01C48" w:rsidR="00B4542B" w:rsidRPr="002C6219" w:rsidDel="005633C8" w:rsidRDefault="00B4542B" w:rsidP="004E7519">
            <w:pPr>
              <w:spacing w:before="40" w:after="40"/>
              <w:jc w:val="left"/>
              <w:rPr>
                <w:rFonts w:eastAsia="Times New Roman" w:cstheme="minorBidi"/>
                <w:lang w:val="fr-FR"/>
              </w:rPr>
            </w:pPr>
            <w:r w:rsidRPr="00F23A9C" w:rsidDel="005633C8">
              <w:rPr>
                <w:rFonts w:eastAsia="Times New Roman" w:cstheme="minorBidi"/>
                <w:lang w:val="fr-FR" w:bidi="fr-FR"/>
              </w:rPr>
              <w:t xml:space="preserve">Mise en œuvre de la politique </w:t>
            </w:r>
            <w:r w:rsidR="00BD3C63">
              <w:rPr>
                <w:rFonts w:eastAsia="Times New Roman" w:cstheme="minorBidi"/>
                <w:lang w:val="fr-FR" w:bidi="fr-FR"/>
              </w:rPr>
              <w:t xml:space="preserve">unifiée </w:t>
            </w:r>
            <w:r w:rsidRPr="00F23A9C" w:rsidDel="005633C8">
              <w:rPr>
                <w:rFonts w:eastAsia="Times New Roman" w:cstheme="minorBidi"/>
                <w:lang w:val="fr-FR" w:bidi="fr-FR"/>
              </w:rPr>
              <w:t>de l</w:t>
            </w:r>
            <w:r w:rsidR="00385738">
              <w:rPr>
                <w:rFonts w:eastAsia="Times New Roman" w:cstheme="minorBidi"/>
                <w:lang w:val="fr-FR" w:bidi="fr-FR"/>
              </w:rPr>
              <w:t>’</w:t>
            </w:r>
            <w:r w:rsidRPr="00F23A9C" w:rsidDel="005633C8">
              <w:rPr>
                <w:rFonts w:eastAsia="Times New Roman" w:cstheme="minorBidi"/>
                <w:lang w:val="fr-FR" w:bidi="fr-FR"/>
              </w:rPr>
              <w:t>OMM en matière de données au niveau des Membres afin d</w:t>
            </w:r>
            <w:r w:rsidR="00385738">
              <w:rPr>
                <w:rFonts w:eastAsia="Times New Roman" w:cstheme="minorBidi"/>
                <w:lang w:val="fr-FR" w:bidi="fr-FR"/>
              </w:rPr>
              <w:t>’</w:t>
            </w:r>
            <w:r w:rsidRPr="00F23A9C" w:rsidDel="005633C8">
              <w:rPr>
                <w:rFonts w:eastAsia="Times New Roman" w:cstheme="minorBidi"/>
                <w:lang w:val="fr-FR" w:bidi="fr-FR"/>
              </w:rPr>
              <w:t>améliorer l</w:t>
            </w:r>
            <w:r w:rsidR="00BD3C63">
              <w:rPr>
                <w:rFonts w:eastAsia="Times New Roman" w:cstheme="minorBidi"/>
                <w:lang w:val="fr-FR" w:bidi="fr-FR"/>
              </w:rPr>
              <w:t xml:space="preserve">’échange </w:t>
            </w:r>
            <w:r w:rsidRPr="00F23A9C" w:rsidDel="005633C8">
              <w:rPr>
                <w:rFonts w:eastAsia="Times New Roman" w:cstheme="minorBidi"/>
                <w:lang w:val="fr-FR" w:bidi="fr-FR"/>
              </w:rPr>
              <w:t>des données</w:t>
            </w:r>
          </w:p>
        </w:tc>
        <w:tc>
          <w:tcPr>
            <w:tcW w:w="1831" w:type="pct"/>
          </w:tcPr>
          <w:p w14:paraId="4E258B38" w14:textId="75C22C2F" w:rsidR="00B4542B" w:rsidRPr="002C6219" w:rsidDel="005633C8" w:rsidRDefault="00B4542B" w:rsidP="004E7519">
            <w:pPr>
              <w:pStyle w:val="ListParagraph"/>
              <w:spacing w:before="40" w:after="40"/>
              <w:ind w:left="0"/>
              <w:jc w:val="left"/>
              <w:rPr>
                <w:rFonts w:eastAsia="Times New Roman" w:cstheme="minorHAnsi"/>
                <w:lang w:val="fr-FR"/>
              </w:rPr>
            </w:pPr>
            <w:r w:rsidRPr="00F23A9C" w:rsidDel="005633C8">
              <w:rPr>
                <w:rFonts w:eastAsia="Times New Roman" w:cstheme="minorHAnsi"/>
                <w:lang w:val="fr-FR" w:bidi="fr-FR"/>
              </w:rPr>
              <w:t>Nombre de membres fournissant des données de base d</w:t>
            </w:r>
            <w:r w:rsidR="00385738">
              <w:rPr>
                <w:rFonts w:eastAsia="Times New Roman" w:cstheme="minorHAnsi"/>
                <w:lang w:val="fr-FR" w:bidi="fr-FR"/>
              </w:rPr>
              <w:t>’</w:t>
            </w:r>
            <w:r w:rsidRPr="00F23A9C" w:rsidDel="005633C8">
              <w:rPr>
                <w:rFonts w:eastAsia="Times New Roman" w:cstheme="minorHAnsi"/>
                <w:lang w:val="fr-FR" w:bidi="fr-FR"/>
              </w:rPr>
              <w:t>ici 2027</w:t>
            </w:r>
          </w:p>
        </w:tc>
        <w:tc>
          <w:tcPr>
            <w:tcW w:w="633" w:type="pct"/>
          </w:tcPr>
          <w:p w14:paraId="115AC49B"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lang w:val="fr-FR" w:bidi="fr-FR"/>
              </w:rPr>
              <w:t>2027</w:t>
            </w:r>
          </w:p>
        </w:tc>
      </w:tr>
      <w:tr w:rsidR="00B4542B" w:rsidRPr="00F23A9C" w:rsidDel="005633C8" w14:paraId="540A5DAB" w14:textId="77777777" w:rsidTr="00D322DB">
        <w:trPr>
          <w:trHeight w:val="673"/>
        </w:trPr>
        <w:tc>
          <w:tcPr>
            <w:tcW w:w="2535" w:type="pct"/>
          </w:tcPr>
          <w:p w14:paraId="2A0ABCF4" w14:textId="146F77FD" w:rsidR="00B4542B" w:rsidRPr="002C6219" w:rsidDel="005633C8" w:rsidRDefault="00BD3C63" w:rsidP="004E7519">
            <w:pPr>
              <w:spacing w:before="40" w:after="40"/>
              <w:jc w:val="left"/>
              <w:rPr>
                <w:rFonts w:eastAsia="Times New Roman" w:cstheme="minorBidi"/>
                <w:lang w:val="fr-FR"/>
              </w:rPr>
            </w:pPr>
            <w:r>
              <w:rPr>
                <w:rFonts w:eastAsia="Times New Roman" w:cstheme="minorBidi"/>
                <w:lang w:val="fr-FR" w:bidi="fr-FR"/>
              </w:rPr>
              <w:t>Venir en appui</w:t>
            </w:r>
            <w:r w:rsidR="00B4542B" w:rsidRPr="00F23A9C" w:rsidDel="005633C8">
              <w:rPr>
                <w:rFonts w:eastAsia="Times New Roman" w:cstheme="minorBidi"/>
                <w:lang w:val="fr-FR" w:bidi="fr-FR"/>
              </w:rPr>
              <w:t xml:space="preserve"> </w:t>
            </w:r>
            <w:r>
              <w:rPr>
                <w:rFonts w:eastAsia="Times New Roman" w:cstheme="minorBidi"/>
                <w:lang w:val="fr-FR" w:bidi="fr-FR"/>
              </w:rPr>
              <w:t>au</w:t>
            </w:r>
            <w:r w:rsidR="00B4542B" w:rsidRPr="00F23A9C" w:rsidDel="005633C8">
              <w:rPr>
                <w:rFonts w:eastAsia="Times New Roman" w:cstheme="minorBidi"/>
                <w:lang w:val="fr-FR" w:bidi="fr-FR"/>
              </w:rPr>
              <w:t xml:space="preserve"> développement de </w:t>
            </w:r>
            <w:proofErr w:type="spellStart"/>
            <w:r w:rsidR="00B4542B" w:rsidRPr="00F23A9C" w:rsidDel="005633C8">
              <w:rPr>
                <w:rFonts w:eastAsia="Times New Roman" w:cstheme="minorBidi"/>
                <w:lang w:val="fr-FR" w:bidi="fr-FR"/>
              </w:rPr>
              <w:t>WaterML</w:t>
            </w:r>
            <w:proofErr w:type="spellEnd"/>
            <w:r w:rsidR="00B4542B" w:rsidRPr="00F23A9C" w:rsidDel="005633C8">
              <w:rPr>
                <w:rFonts w:eastAsia="Times New Roman" w:cstheme="minorBidi"/>
                <w:lang w:val="fr-FR" w:bidi="fr-FR"/>
              </w:rPr>
              <w:t>-WQ</w:t>
            </w:r>
          </w:p>
        </w:tc>
        <w:tc>
          <w:tcPr>
            <w:tcW w:w="1831" w:type="pct"/>
          </w:tcPr>
          <w:p w14:paraId="78FFA997" w14:textId="72CDA206" w:rsidR="00B4542B" w:rsidRPr="002C6219" w:rsidRDefault="00B4542B" w:rsidP="004E7519">
            <w:pPr>
              <w:pStyle w:val="ListParagraph"/>
              <w:numPr>
                <w:ilvl w:val="0"/>
                <w:numId w:val="6"/>
              </w:numPr>
              <w:spacing w:before="40" w:after="40"/>
              <w:ind w:left="360"/>
              <w:jc w:val="left"/>
              <w:rPr>
                <w:rFonts w:eastAsia="Times New Roman" w:cstheme="minorHAnsi"/>
                <w:lang w:val="fr-FR"/>
              </w:rPr>
            </w:pPr>
            <w:proofErr w:type="spellStart"/>
            <w:r w:rsidRPr="00F23A9C">
              <w:rPr>
                <w:rFonts w:eastAsia="Times New Roman" w:cstheme="minorHAnsi"/>
                <w:lang w:val="fr-FR" w:bidi="fr-FR"/>
              </w:rPr>
              <w:t>WaterM</w:t>
            </w:r>
            <w:r w:rsidR="00BD3C63">
              <w:rPr>
                <w:rFonts w:eastAsia="Times New Roman" w:cstheme="minorHAnsi"/>
                <w:lang w:val="fr-FR" w:bidi="fr-FR"/>
              </w:rPr>
              <w:t>L</w:t>
            </w:r>
            <w:proofErr w:type="spellEnd"/>
            <w:r w:rsidR="00BD3C63">
              <w:rPr>
                <w:rFonts w:eastAsia="Times New Roman" w:cstheme="minorHAnsi"/>
                <w:lang w:val="fr-FR" w:bidi="fr-FR"/>
              </w:rPr>
              <w:t xml:space="preserve"> </w:t>
            </w:r>
            <w:r w:rsidRPr="00F23A9C">
              <w:rPr>
                <w:rFonts w:eastAsia="Times New Roman" w:cstheme="minorHAnsi"/>
                <w:lang w:val="fr-FR" w:bidi="fr-FR"/>
              </w:rPr>
              <w:t>2.0 partie 4 adoptée comme norme OMM</w:t>
            </w:r>
          </w:p>
          <w:p w14:paraId="0319F49B" w14:textId="345628A1" w:rsidR="00B4542B" w:rsidRPr="002C6219" w:rsidDel="005633C8" w:rsidRDefault="00BD3C63" w:rsidP="004E7519">
            <w:pPr>
              <w:pStyle w:val="ListParagraph"/>
              <w:numPr>
                <w:ilvl w:val="0"/>
                <w:numId w:val="6"/>
              </w:numPr>
              <w:spacing w:before="40" w:after="40"/>
              <w:ind w:left="360"/>
              <w:jc w:val="left"/>
              <w:rPr>
                <w:rFonts w:eastAsia="Times New Roman" w:cstheme="minorHAnsi"/>
                <w:lang w:val="fr-FR"/>
              </w:rPr>
            </w:pPr>
            <w:r>
              <w:rPr>
                <w:rFonts w:eastAsia="Times New Roman" w:cstheme="minorHAnsi"/>
                <w:lang w:val="fr-FR" w:bidi="fr-FR"/>
              </w:rPr>
              <w:t>Établissement de l’i</w:t>
            </w:r>
            <w:r w:rsidR="00B4542B" w:rsidRPr="00F23A9C" w:rsidDel="005633C8">
              <w:rPr>
                <w:rFonts w:eastAsia="Times New Roman" w:cstheme="minorHAnsi"/>
                <w:lang w:val="fr-FR" w:bidi="fr-FR"/>
              </w:rPr>
              <w:t xml:space="preserve">nterconnexion du </w:t>
            </w:r>
            <w:r>
              <w:rPr>
                <w:rFonts w:eastAsia="Times New Roman" w:cstheme="minorHAnsi"/>
                <w:lang w:val="fr-FR" w:bidi="fr-FR"/>
              </w:rPr>
              <w:t>SOHO</w:t>
            </w:r>
            <w:r w:rsidR="00B4542B" w:rsidRPr="00F23A9C" w:rsidDel="005633C8">
              <w:rPr>
                <w:rFonts w:eastAsia="Times New Roman" w:cstheme="minorHAnsi"/>
                <w:lang w:val="fr-FR" w:bidi="fr-FR"/>
              </w:rPr>
              <w:t xml:space="preserve"> au GEMS/IIWQ</w:t>
            </w:r>
          </w:p>
        </w:tc>
        <w:tc>
          <w:tcPr>
            <w:tcW w:w="633" w:type="pct"/>
          </w:tcPr>
          <w:p w14:paraId="15C97D68" w14:textId="77777777" w:rsidR="00B4542B" w:rsidRPr="00F23A9C" w:rsidRDefault="00B4542B" w:rsidP="004E7519">
            <w:pPr>
              <w:pStyle w:val="ListParagraph"/>
              <w:spacing w:before="40" w:after="40"/>
              <w:ind w:left="0"/>
              <w:rPr>
                <w:rFonts w:cstheme="minorBidi"/>
              </w:rPr>
            </w:pPr>
            <w:r w:rsidRPr="00F23A9C">
              <w:rPr>
                <w:rFonts w:cstheme="minorBidi"/>
                <w:lang w:val="fr-FR" w:bidi="fr-FR"/>
              </w:rPr>
              <w:t>2026</w:t>
            </w:r>
          </w:p>
          <w:p w14:paraId="6DDCC0DE" w14:textId="77777777" w:rsidR="00B4542B" w:rsidRPr="00F23A9C" w:rsidRDefault="00B4542B" w:rsidP="004E7519">
            <w:pPr>
              <w:pStyle w:val="ListParagraph"/>
              <w:spacing w:before="40" w:after="40"/>
              <w:ind w:left="0"/>
              <w:rPr>
                <w:rFonts w:cstheme="minorHAnsi"/>
              </w:rPr>
            </w:pPr>
          </w:p>
          <w:p w14:paraId="48DFFD6F"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lang w:val="fr-FR" w:bidi="fr-FR"/>
              </w:rPr>
              <w:t>2027</w:t>
            </w:r>
          </w:p>
        </w:tc>
      </w:tr>
    </w:tbl>
    <w:p w14:paraId="2CB85ADD" w14:textId="6D4ADACC" w:rsidR="00B4542B" w:rsidRPr="00F23A9C" w:rsidRDefault="00B4542B" w:rsidP="0029358B">
      <w:pPr>
        <w:pStyle w:val="WMOSubTitle1"/>
        <w:suppressAutoHyphens/>
        <w:autoSpaceDN w:val="0"/>
      </w:pPr>
      <w:r w:rsidRPr="00F23A9C">
        <w:rPr>
          <w:lang w:val="fr-FR" w:bidi="fr-FR"/>
        </w:rPr>
        <w:t>4.2</w:t>
      </w:r>
      <w:r w:rsidRPr="00F23A9C">
        <w:rPr>
          <w:lang w:val="fr-FR" w:bidi="fr-FR"/>
        </w:rPr>
        <w:tab/>
        <w:t>Suivi et évaluation des risques</w:t>
      </w:r>
    </w:p>
    <w:p w14:paraId="37829FC9" w14:textId="3B671897" w:rsidR="00B4542B" w:rsidRPr="002C6219" w:rsidRDefault="00B4542B" w:rsidP="006F5D4E">
      <w:pPr>
        <w:pStyle w:val="WMOBodyText"/>
        <w:rPr>
          <w:rFonts w:cstheme="minorBidi"/>
          <w:lang w:val="fr-FR"/>
        </w:rPr>
      </w:pPr>
      <w:r w:rsidRPr="00F23A9C">
        <w:rPr>
          <w:rFonts w:cstheme="minorBidi"/>
          <w:lang w:val="fr-FR" w:bidi="fr-FR"/>
        </w:rPr>
        <w:t>La mise en œuvre du plan opérationnel de la phase II d</w:t>
      </w:r>
      <w:r w:rsidR="00DC44BD">
        <w:rPr>
          <w:rFonts w:cstheme="minorBidi"/>
          <w:lang w:val="fr-FR" w:bidi="fr-FR"/>
        </w:rPr>
        <w:t xml:space="preserve">u SOHO </w:t>
      </w:r>
      <w:r w:rsidRPr="00F23A9C">
        <w:rPr>
          <w:rFonts w:cstheme="minorBidi"/>
          <w:lang w:val="fr-FR" w:bidi="fr-FR"/>
        </w:rPr>
        <w:t>sera régulièrement suivie et évaluée à l</w:t>
      </w:r>
      <w:r w:rsidR="00385738">
        <w:rPr>
          <w:rFonts w:cstheme="minorBidi"/>
          <w:lang w:val="fr-FR" w:bidi="fr-FR"/>
        </w:rPr>
        <w:t>’</w:t>
      </w:r>
      <w:r w:rsidRPr="00F23A9C">
        <w:rPr>
          <w:rFonts w:cstheme="minorBidi"/>
          <w:lang w:val="fr-FR" w:bidi="fr-FR"/>
        </w:rPr>
        <w:t>aide d</w:t>
      </w:r>
      <w:r w:rsidR="00385738">
        <w:rPr>
          <w:rFonts w:cstheme="minorBidi"/>
          <w:lang w:val="fr-FR" w:bidi="fr-FR"/>
        </w:rPr>
        <w:t>’</w:t>
      </w:r>
      <w:r w:rsidRPr="00F23A9C">
        <w:rPr>
          <w:rFonts w:cstheme="minorBidi"/>
          <w:lang w:val="fr-FR" w:bidi="fr-FR"/>
        </w:rPr>
        <w:t>une méthodologie quantitative et objective, dans la mesure du possible</w:t>
      </w:r>
      <w:r w:rsidRPr="00F23A9C">
        <w:rPr>
          <w:rFonts w:cstheme="minorBidi"/>
          <w:bdr w:val="none" w:sz="0" w:space="0" w:color="auto" w:frame="1"/>
          <w:lang w:val="fr-FR" w:bidi="fr-FR"/>
        </w:rPr>
        <w:t xml:space="preserve"> en utilisant des outils pertinents. Les indicateurs clés de performance</w:t>
      </w:r>
      <w:r w:rsidRPr="00F23A9C">
        <w:rPr>
          <w:rFonts w:cstheme="minorBidi"/>
          <w:lang w:val="fr-FR" w:bidi="fr-FR"/>
        </w:rPr>
        <w:t>, avec leurs objectifs et les outils d</w:t>
      </w:r>
      <w:r w:rsidR="00385738">
        <w:rPr>
          <w:rFonts w:cstheme="minorBidi"/>
          <w:lang w:val="fr-FR" w:bidi="fr-FR"/>
        </w:rPr>
        <w:t>’</w:t>
      </w:r>
      <w:r w:rsidRPr="00F23A9C">
        <w:rPr>
          <w:rFonts w:cstheme="minorBidi"/>
          <w:lang w:val="fr-FR" w:bidi="fr-FR"/>
        </w:rPr>
        <w:t xml:space="preserve">évaluation, sont présentés dans le </w:t>
      </w:r>
      <w:hyperlink w:anchor="Table2" w:history="1">
        <w:r w:rsidR="00E5699C" w:rsidRPr="00F23A9C">
          <w:rPr>
            <w:rStyle w:val="Hyperlink"/>
            <w:rFonts w:cstheme="minorBidi"/>
            <w:lang w:val="fr-FR" w:bidi="fr-FR"/>
          </w:rPr>
          <w:t>tableau 2</w:t>
        </w:r>
      </w:hyperlink>
      <w:r w:rsidRPr="00F23A9C">
        <w:rPr>
          <w:rFonts w:cstheme="minorBidi"/>
          <w:lang w:val="fr-FR" w:bidi="fr-FR"/>
        </w:rPr>
        <w:t>, tandis que l</w:t>
      </w:r>
      <w:r w:rsidR="00385738">
        <w:rPr>
          <w:rFonts w:cstheme="minorBidi"/>
          <w:lang w:val="fr-FR" w:bidi="fr-FR"/>
        </w:rPr>
        <w:t>’</w:t>
      </w:r>
      <w:r w:rsidRPr="00F23A9C">
        <w:rPr>
          <w:rFonts w:cstheme="minorBidi"/>
          <w:lang w:val="fr-FR" w:bidi="fr-FR"/>
        </w:rPr>
        <w:t>évaluation et l</w:t>
      </w:r>
      <w:r w:rsidR="00385738">
        <w:rPr>
          <w:rFonts w:cstheme="minorBidi"/>
          <w:lang w:val="fr-FR" w:bidi="fr-FR"/>
        </w:rPr>
        <w:t>’</w:t>
      </w:r>
      <w:r w:rsidRPr="00F23A9C">
        <w:rPr>
          <w:rFonts w:cstheme="minorBidi"/>
          <w:lang w:val="fr-FR" w:bidi="fr-FR"/>
        </w:rPr>
        <w:t xml:space="preserve">atténuation des risques figurent dans le </w:t>
      </w:r>
      <w:hyperlink w:anchor="Table3" w:history="1">
        <w:r w:rsidR="00E5699C" w:rsidRPr="00F23A9C">
          <w:rPr>
            <w:rStyle w:val="Hyperlink"/>
            <w:rFonts w:cstheme="minorBidi"/>
            <w:lang w:val="fr-FR" w:bidi="fr-FR"/>
          </w:rPr>
          <w:t>tableau 3</w:t>
        </w:r>
      </w:hyperlink>
      <w:r w:rsidRPr="00F23A9C">
        <w:rPr>
          <w:rFonts w:cstheme="minorBidi"/>
          <w:lang w:val="fr-FR" w:bidi="fr-FR"/>
        </w:rPr>
        <w:t>.</w:t>
      </w:r>
    </w:p>
    <w:p w14:paraId="7EF0AB15" w14:textId="2DC8F262" w:rsidR="00B4542B" w:rsidRPr="00C64BF0" w:rsidRDefault="00B4542B" w:rsidP="00556C34">
      <w:pPr>
        <w:spacing w:before="120" w:after="240"/>
        <w:jc w:val="center"/>
        <w:rPr>
          <w:rFonts w:eastAsiaTheme="minorEastAsia" w:cstheme="minorBidi"/>
          <w:b/>
          <w:lang w:val="fr-FR"/>
        </w:rPr>
      </w:pPr>
      <w:bookmarkStart w:id="5" w:name="Table2"/>
      <w:r w:rsidRPr="00F23A9C">
        <w:rPr>
          <w:rFonts w:eastAsiaTheme="minorEastAsia" w:cstheme="minorBidi"/>
          <w:b/>
          <w:lang w:val="fr-FR" w:bidi="fr-FR"/>
        </w:rPr>
        <w:t>Table</w:t>
      </w:r>
      <w:r w:rsidR="0058578D">
        <w:rPr>
          <w:rFonts w:eastAsiaTheme="minorEastAsia" w:cstheme="minorBidi"/>
          <w:b/>
          <w:lang w:val="fr-FR" w:bidi="fr-FR"/>
        </w:rPr>
        <w:t>au</w:t>
      </w:r>
      <w:r w:rsidRPr="00F23A9C">
        <w:rPr>
          <w:rFonts w:eastAsiaTheme="minorEastAsia" w:cstheme="minorBidi"/>
          <w:b/>
          <w:lang w:val="fr-FR" w:bidi="fr-FR"/>
        </w:rPr>
        <w:t xml:space="preserve"> 2</w:t>
      </w:r>
      <w:bookmarkEnd w:id="5"/>
      <w:r w:rsidRPr="00F23A9C">
        <w:rPr>
          <w:rFonts w:eastAsiaTheme="minorEastAsia" w:cstheme="minorBidi"/>
          <w:b/>
          <w:lang w:val="fr-FR" w:bidi="fr-FR"/>
        </w:rPr>
        <w:t>: Indicateurs clés de performance</w:t>
      </w:r>
    </w:p>
    <w:tbl>
      <w:tblPr>
        <w:tblStyle w:val="TableGrid"/>
        <w:tblW w:w="5000" w:type="pct"/>
        <w:tblLook w:val="04A0" w:firstRow="1" w:lastRow="0" w:firstColumn="1" w:lastColumn="0" w:noHBand="0" w:noVBand="1"/>
      </w:tblPr>
      <w:tblGrid>
        <w:gridCol w:w="3521"/>
        <w:gridCol w:w="1130"/>
        <w:gridCol w:w="1106"/>
        <w:gridCol w:w="1180"/>
        <w:gridCol w:w="2692"/>
      </w:tblGrid>
      <w:tr w:rsidR="00B4542B" w:rsidRPr="00F23A9C" w14:paraId="04CC5DA9" w14:textId="77777777" w:rsidTr="00B41A59">
        <w:trPr>
          <w:tblHeader/>
        </w:trPr>
        <w:tc>
          <w:tcPr>
            <w:tcW w:w="1838" w:type="pct"/>
          </w:tcPr>
          <w:p w14:paraId="45BFFA0D" w14:textId="1EC96421" w:rsidR="00B4542B" w:rsidRPr="00F23A9C" w:rsidRDefault="00B41A59" w:rsidP="00B01457">
            <w:pPr>
              <w:jc w:val="left"/>
              <w:rPr>
                <w:rFonts w:cstheme="minorHAnsi"/>
                <w:b/>
                <w:bCs/>
              </w:rPr>
            </w:pPr>
            <w:r w:rsidRPr="00F23A9C">
              <w:rPr>
                <w:rFonts w:eastAsiaTheme="minorEastAsia" w:cstheme="minorBidi"/>
                <w:b/>
                <w:lang w:val="fr-FR" w:bidi="fr-FR"/>
              </w:rPr>
              <w:t>Indicateurs clés de performance</w:t>
            </w:r>
          </w:p>
        </w:tc>
        <w:tc>
          <w:tcPr>
            <w:tcW w:w="596" w:type="pct"/>
          </w:tcPr>
          <w:p w14:paraId="70E8A35B" w14:textId="77777777" w:rsidR="00B4542B" w:rsidRPr="00F23A9C" w:rsidRDefault="00B4542B" w:rsidP="00B01457">
            <w:pPr>
              <w:jc w:val="left"/>
              <w:rPr>
                <w:rFonts w:cstheme="minorHAnsi"/>
                <w:b/>
                <w:bCs/>
              </w:rPr>
            </w:pPr>
            <w:r w:rsidRPr="00F23A9C">
              <w:rPr>
                <w:rFonts w:cstheme="minorHAnsi"/>
                <w:b/>
                <w:lang w:val="fr-FR" w:bidi="fr-FR"/>
              </w:rPr>
              <w:t>Ligne de base</w:t>
            </w:r>
          </w:p>
        </w:tc>
        <w:tc>
          <w:tcPr>
            <w:tcW w:w="537" w:type="pct"/>
          </w:tcPr>
          <w:p w14:paraId="27CFC3B6" w14:textId="3642016A" w:rsidR="00B4542B" w:rsidRPr="00F23A9C" w:rsidRDefault="005A032C" w:rsidP="00B01457">
            <w:pPr>
              <w:jc w:val="left"/>
              <w:rPr>
                <w:rFonts w:cstheme="minorHAnsi"/>
                <w:b/>
                <w:bCs/>
              </w:rPr>
            </w:pPr>
            <w:r w:rsidRPr="005A032C">
              <w:rPr>
                <w:rFonts w:cstheme="minorHAnsi"/>
                <w:b/>
                <w:sz w:val="18"/>
                <w:szCs w:val="18"/>
                <w:lang w:val="fr-FR" w:bidi="fr-FR"/>
              </w:rPr>
              <w:t>Objectif à mi-parcours</w:t>
            </w:r>
            <w:r w:rsidR="00B4542B" w:rsidRPr="005A032C">
              <w:rPr>
                <w:rFonts w:cstheme="minorHAnsi"/>
                <w:b/>
                <w:sz w:val="18"/>
                <w:szCs w:val="18"/>
                <w:lang w:val="fr-FR" w:bidi="fr-FR"/>
              </w:rPr>
              <w:t xml:space="preserve"> </w:t>
            </w:r>
          </w:p>
        </w:tc>
        <w:tc>
          <w:tcPr>
            <w:tcW w:w="622" w:type="pct"/>
          </w:tcPr>
          <w:p w14:paraId="6893D516" w14:textId="77777777" w:rsidR="00B4542B" w:rsidRPr="00F23A9C" w:rsidRDefault="00B4542B" w:rsidP="00B01457">
            <w:pPr>
              <w:jc w:val="left"/>
              <w:rPr>
                <w:rFonts w:cstheme="minorHAnsi"/>
                <w:b/>
                <w:bCs/>
              </w:rPr>
            </w:pPr>
            <w:r w:rsidRPr="00F23A9C">
              <w:rPr>
                <w:rFonts w:cstheme="minorHAnsi"/>
                <w:b/>
                <w:lang w:val="fr-FR" w:bidi="fr-FR"/>
              </w:rPr>
              <w:t>Objectif final</w:t>
            </w:r>
          </w:p>
        </w:tc>
        <w:tc>
          <w:tcPr>
            <w:tcW w:w="1407" w:type="pct"/>
          </w:tcPr>
          <w:p w14:paraId="0A62A122" w14:textId="77777777" w:rsidR="00B4542B" w:rsidRPr="00F23A9C" w:rsidRDefault="00B4542B" w:rsidP="00B01457">
            <w:pPr>
              <w:jc w:val="left"/>
              <w:rPr>
                <w:rFonts w:cstheme="minorHAnsi"/>
                <w:b/>
                <w:bCs/>
              </w:rPr>
            </w:pPr>
            <w:r w:rsidRPr="00F23A9C">
              <w:rPr>
                <w:rFonts w:cstheme="minorHAnsi"/>
                <w:b/>
                <w:lang w:val="fr-FR" w:bidi="fr-FR"/>
              </w:rPr>
              <w:t>Outil</w:t>
            </w:r>
          </w:p>
        </w:tc>
      </w:tr>
      <w:tr w:rsidR="00B4542B" w:rsidRPr="00F23A9C" w14:paraId="0D9F0FE4" w14:textId="77777777" w:rsidTr="00B41A59">
        <w:tc>
          <w:tcPr>
            <w:tcW w:w="1838" w:type="pct"/>
          </w:tcPr>
          <w:p w14:paraId="2F31DABC" w14:textId="77777777" w:rsidR="00B4542B" w:rsidRPr="00F23A9C" w:rsidRDefault="00B4542B" w:rsidP="00B01457">
            <w:pPr>
              <w:jc w:val="left"/>
              <w:rPr>
                <w:rFonts w:eastAsia="Calibri" w:cstheme="minorHAnsi"/>
              </w:rPr>
            </w:pPr>
          </w:p>
        </w:tc>
        <w:tc>
          <w:tcPr>
            <w:tcW w:w="596" w:type="pct"/>
          </w:tcPr>
          <w:p w14:paraId="26A13CEF" w14:textId="77777777" w:rsidR="00B4542B" w:rsidRPr="00F23A9C" w:rsidRDefault="00B4542B" w:rsidP="00B01457">
            <w:pPr>
              <w:jc w:val="left"/>
              <w:rPr>
                <w:rFonts w:cstheme="minorHAnsi"/>
              </w:rPr>
            </w:pPr>
            <w:r w:rsidRPr="00F23A9C">
              <w:rPr>
                <w:rFonts w:cstheme="minorHAnsi"/>
                <w:lang w:val="fr-FR" w:bidi="fr-FR"/>
              </w:rPr>
              <w:t>2023-2025</w:t>
            </w:r>
          </w:p>
        </w:tc>
        <w:tc>
          <w:tcPr>
            <w:tcW w:w="537" w:type="pct"/>
          </w:tcPr>
          <w:p w14:paraId="12AB601D" w14:textId="77777777" w:rsidR="00B4542B" w:rsidRPr="00F23A9C" w:rsidRDefault="00B4542B" w:rsidP="00B01457">
            <w:pPr>
              <w:jc w:val="left"/>
              <w:rPr>
                <w:rFonts w:cstheme="minorHAnsi"/>
              </w:rPr>
            </w:pPr>
            <w:r w:rsidRPr="00F23A9C">
              <w:rPr>
                <w:rFonts w:cstheme="minorHAnsi"/>
                <w:lang w:val="fr-FR" w:bidi="fr-FR"/>
              </w:rPr>
              <w:t>2025-2027</w:t>
            </w:r>
          </w:p>
        </w:tc>
        <w:tc>
          <w:tcPr>
            <w:tcW w:w="622" w:type="pct"/>
          </w:tcPr>
          <w:p w14:paraId="5392F05B" w14:textId="77777777" w:rsidR="00B4542B" w:rsidRPr="00F23A9C" w:rsidRDefault="00B4542B" w:rsidP="00B01457">
            <w:pPr>
              <w:jc w:val="left"/>
              <w:rPr>
                <w:rFonts w:cstheme="minorHAnsi"/>
              </w:rPr>
            </w:pPr>
            <w:r w:rsidRPr="00F23A9C">
              <w:rPr>
                <w:rFonts w:cstheme="minorHAnsi"/>
                <w:lang w:val="fr-FR" w:bidi="fr-FR"/>
              </w:rPr>
              <w:t>2027-2031</w:t>
            </w:r>
          </w:p>
        </w:tc>
        <w:tc>
          <w:tcPr>
            <w:tcW w:w="1407" w:type="pct"/>
          </w:tcPr>
          <w:p w14:paraId="471BB943" w14:textId="77777777" w:rsidR="00B4542B" w:rsidRPr="00F23A9C" w:rsidRDefault="00B4542B" w:rsidP="00B01457">
            <w:pPr>
              <w:jc w:val="left"/>
              <w:rPr>
                <w:rFonts w:cstheme="minorHAnsi"/>
              </w:rPr>
            </w:pPr>
          </w:p>
        </w:tc>
      </w:tr>
      <w:tr w:rsidR="00B4542B" w:rsidRPr="00F23A9C" w14:paraId="63AACA95" w14:textId="77777777" w:rsidTr="00B41A59">
        <w:tc>
          <w:tcPr>
            <w:tcW w:w="1838" w:type="pct"/>
          </w:tcPr>
          <w:p w14:paraId="2A315B6C" w14:textId="1C559EF4" w:rsidR="00B4542B" w:rsidRPr="002C6219" w:rsidRDefault="00B4542B" w:rsidP="00B01457">
            <w:pPr>
              <w:jc w:val="left"/>
              <w:rPr>
                <w:rFonts w:eastAsia="Times New Roman" w:cstheme="minorHAnsi"/>
                <w:lang w:val="fr-FR"/>
              </w:rPr>
            </w:pPr>
            <w:r w:rsidRPr="00F23A9C">
              <w:rPr>
                <w:rFonts w:eastAsia="Times New Roman" w:cstheme="minorHAnsi"/>
                <w:lang w:val="fr-FR" w:bidi="fr-FR"/>
              </w:rPr>
              <w:t>Nombre d</w:t>
            </w:r>
            <w:r w:rsidR="00385738">
              <w:rPr>
                <w:rFonts w:eastAsia="Times New Roman" w:cstheme="minorHAnsi"/>
                <w:lang w:val="fr-FR" w:bidi="fr-FR"/>
              </w:rPr>
              <w:t>’</w:t>
            </w:r>
            <w:r w:rsidRPr="00F23A9C">
              <w:rPr>
                <w:rFonts w:eastAsia="Times New Roman" w:cstheme="minorHAnsi"/>
                <w:lang w:val="fr-FR" w:bidi="fr-FR"/>
              </w:rPr>
              <w:t xml:space="preserve">organismes de bassin participant au programme </w:t>
            </w:r>
            <w:r w:rsidR="00343CDE">
              <w:rPr>
                <w:rFonts w:eastAsia="Times New Roman" w:cstheme="minorHAnsi"/>
                <w:lang w:val="fr-FR" w:bidi="fr-FR"/>
              </w:rPr>
              <w:t>SOHO</w:t>
            </w:r>
          </w:p>
        </w:tc>
        <w:tc>
          <w:tcPr>
            <w:tcW w:w="596" w:type="pct"/>
          </w:tcPr>
          <w:p w14:paraId="428CFD8D" w14:textId="77777777" w:rsidR="00B4542B" w:rsidRPr="00F23A9C" w:rsidRDefault="00B4542B" w:rsidP="00B01457">
            <w:pPr>
              <w:jc w:val="left"/>
              <w:rPr>
                <w:rFonts w:cstheme="minorHAnsi"/>
              </w:rPr>
            </w:pPr>
            <w:r w:rsidRPr="00F23A9C">
              <w:rPr>
                <w:rFonts w:cstheme="minorHAnsi"/>
                <w:lang w:val="fr-FR" w:bidi="fr-FR"/>
              </w:rPr>
              <w:t>4</w:t>
            </w:r>
          </w:p>
        </w:tc>
        <w:tc>
          <w:tcPr>
            <w:tcW w:w="537" w:type="pct"/>
          </w:tcPr>
          <w:p w14:paraId="35E7D05B" w14:textId="77777777" w:rsidR="00B4542B" w:rsidRPr="00F23A9C" w:rsidRDefault="00B4542B" w:rsidP="00B01457">
            <w:pPr>
              <w:jc w:val="left"/>
              <w:rPr>
                <w:rFonts w:cstheme="minorHAnsi"/>
              </w:rPr>
            </w:pPr>
            <w:r w:rsidRPr="00F23A9C">
              <w:rPr>
                <w:rFonts w:cstheme="minorHAnsi"/>
                <w:lang w:val="fr-FR" w:bidi="fr-FR"/>
              </w:rPr>
              <w:t>6</w:t>
            </w:r>
          </w:p>
        </w:tc>
        <w:tc>
          <w:tcPr>
            <w:tcW w:w="622" w:type="pct"/>
          </w:tcPr>
          <w:p w14:paraId="19310D80" w14:textId="77777777" w:rsidR="00B4542B" w:rsidRPr="00F23A9C" w:rsidRDefault="00B4542B" w:rsidP="00B01457">
            <w:pPr>
              <w:jc w:val="left"/>
              <w:rPr>
                <w:rFonts w:cstheme="minorHAnsi"/>
              </w:rPr>
            </w:pPr>
            <w:r w:rsidRPr="00F23A9C">
              <w:rPr>
                <w:rFonts w:cstheme="minorHAnsi"/>
                <w:lang w:val="fr-FR" w:bidi="fr-FR"/>
              </w:rPr>
              <w:t>8</w:t>
            </w:r>
          </w:p>
        </w:tc>
        <w:tc>
          <w:tcPr>
            <w:tcW w:w="1407" w:type="pct"/>
          </w:tcPr>
          <w:p w14:paraId="09DFA432" w14:textId="429F337F" w:rsidR="00B4542B" w:rsidRPr="00F23A9C" w:rsidRDefault="00B4542B" w:rsidP="00B01457">
            <w:pPr>
              <w:jc w:val="left"/>
              <w:rPr>
                <w:rFonts w:cstheme="minorHAnsi"/>
              </w:rPr>
            </w:pPr>
            <w:r w:rsidRPr="00F23A9C">
              <w:rPr>
                <w:rFonts w:cstheme="minorHAnsi"/>
                <w:lang w:val="fr-FR" w:bidi="fr-FR"/>
              </w:rPr>
              <w:t xml:space="preserve">Portail </w:t>
            </w:r>
            <w:r w:rsidR="008355F7">
              <w:rPr>
                <w:rFonts w:cstheme="minorHAnsi"/>
                <w:lang w:val="fr-FR" w:bidi="fr-FR"/>
              </w:rPr>
              <w:t>SOHO</w:t>
            </w:r>
          </w:p>
        </w:tc>
      </w:tr>
      <w:tr w:rsidR="00B4542B" w:rsidRPr="00F23A9C" w14:paraId="41A31F75" w14:textId="77777777" w:rsidTr="00B41A59">
        <w:tc>
          <w:tcPr>
            <w:tcW w:w="1838" w:type="pct"/>
          </w:tcPr>
          <w:p w14:paraId="2A2AADB7" w14:textId="0AE1DDB9" w:rsidR="00B4542B" w:rsidRPr="002C6219" w:rsidRDefault="00B4542B" w:rsidP="00B01457">
            <w:pPr>
              <w:jc w:val="left"/>
              <w:rPr>
                <w:rFonts w:eastAsia="Times New Roman" w:cstheme="minorHAnsi"/>
                <w:lang w:val="fr-FR"/>
              </w:rPr>
            </w:pPr>
            <w:r w:rsidRPr="00F23A9C">
              <w:rPr>
                <w:rFonts w:eastAsia="Times New Roman" w:cstheme="minorHAnsi"/>
                <w:lang w:val="fr-FR" w:bidi="fr-FR"/>
              </w:rPr>
              <w:lastRenderedPageBreak/>
              <w:t xml:space="preserve">Nombre de </w:t>
            </w:r>
            <w:r w:rsidR="008355F7">
              <w:rPr>
                <w:rFonts w:eastAsia="Times New Roman" w:cstheme="minorHAnsi"/>
                <w:lang w:val="fr-FR" w:bidi="fr-FR"/>
              </w:rPr>
              <w:t>M</w:t>
            </w:r>
            <w:r w:rsidRPr="00F23A9C">
              <w:rPr>
                <w:rFonts w:eastAsia="Times New Roman" w:cstheme="minorHAnsi"/>
                <w:lang w:val="fr-FR" w:bidi="fr-FR"/>
              </w:rPr>
              <w:t xml:space="preserve">embres publiant leurs données via les portails </w:t>
            </w:r>
            <w:r w:rsidR="008355F7">
              <w:rPr>
                <w:rFonts w:eastAsia="Times New Roman" w:cstheme="minorHAnsi"/>
                <w:lang w:val="fr-FR" w:bidi="fr-FR"/>
              </w:rPr>
              <w:t>du SOHO</w:t>
            </w:r>
          </w:p>
        </w:tc>
        <w:tc>
          <w:tcPr>
            <w:tcW w:w="596" w:type="pct"/>
          </w:tcPr>
          <w:p w14:paraId="42571B6C" w14:textId="77777777" w:rsidR="00B4542B" w:rsidRPr="00F23A9C" w:rsidRDefault="00B4542B" w:rsidP="00B01457">
            <w:pPr>
              <w:jc w:val="left"/>
              <w:rPr>
                <w:rFonts w:cstheme="minorHAnsi"/>
              </w:rPr>
            </w:pPr>
            <w:r w:rsidRPr="00F23A9C">
              <w:rPr>
                <w:rFonts w:cstheme="minorHAnsi"/>
                <w:lang w:val="fr-FR" w:bidi="fr-FR"/>
              </w:rPr>
              <w:t>55</w:t>
            </w:r>
          </w:p>
        </w:tc>
        <w:tc>
          <w:tcPr>
            <w:tcW w:w="537" w:type="pct"/>
          </w:tcPr>
          <w:p w14:paraId="22C3E530" w14:textId="77777777" w:rsidR="00B4542B" w:rsidRPr="00F23A9C" w:rsidRDefault="00B4542B" w:rsidP="00B01457">
            <w:pPr>
              <w:jc w:val="left"/>
              <w:rPr>
                <w:rFonts w:cstheme="minorHAnsi"/>
              </w:rPr>
            </w:pPr>
            <w:r w:rsidRPr="00F23A9C">
              <w:rPr>
                <w:rFonts w:cstheme="minorHAnsi"/>
                <w:lang w:val="fr-FR" w:bidi="fr-FR"/>
              </w:rPr>
              <w:t>65</w:t>
            </w:r>
          </w:p>
        </w:tc>
        <w:tc>
          <w:tcPr>
            <w:tcW w:w="622" w:type="pct"/>
          </w:tcPr>
          <w:p w14:paraId="503C2BF1" w14:textId="77777777" w:rsidR="00B4542B" w:rsidRPr="00F23A9C" w:rsidRDefault="00B4542B" w:rsidP="00B01457">
            <w:pPr>
              <w:jc w:val="left"/>
              <w:rPr>
                <w:rFonts w:cstheme="minorHAnsi"/>
              </w:rPr>
            </w:pPr>
            <w:r w:rsidRPr="00F23A9C">
              <w:rPr>
                <w:rFonts w:cstheme="minorHAnsi"/>
                <w:lang w:val="fr-FR" w:bidi="fr-FR"/>
              </w:rPr>
              <w:t>89</w:t>
            </w:r>
          </w:p>
        </w:tc>
        <w:tc>
          <w:tcPr>
            <w:tcW w:w="1407" w:type="pct"/>
          </w:tcPr>
          <w:p w14:paraId="2F6E9DA9" w14:textId="7930E790" w:rsidR="00B4542B" w:rsidRPr="00F23A9C" w:rsidRDefault="00B4542B" w:rsidP="00B01457">
            <w:pPr>
              <w:jc w:val="left"/>
              <w:rPr>
                <w:rFonts w:cstheme="minorHAnsi"/>
              </w:rPr>
            </w:pPr>
            <w:r w:rsidRPr="00F23A9C">
              <w:rPr>
                <w:rFonts w:cstheme="minorHAnsi"/>
                <w:lang w:val="fr-FR" w:bidi="fr-FR"/>
              </w:rPr>
              <w:t>Portail WDQMS</w:t>
            </w:r>
            <w:r w:rsidR="0058578D">
              <w:rPr>
                <w:rFonts w:cstheme="minorHAnsi"/>
                <w:lang w:val="fr-FR" w:bidi="fr-FR"/>
              </w:rPr>
              <w:t>*</w:t>
            </w:r>
            <w:r w:rsidRPr="00F23A9C">
              <w:rPr>
                <w:rFonts w:cstheme="minorHAnsi"/>
                <w:lang w:val="fr-FR" w:bidi="fr-FR"/>
              </w:rPr>
              <w:t>/</w:t>
            </w:r>
            <w:r w:rsidR="008355F7">
              <w:rPr>
                <w:rFonts w:cstheme="minorHAnsi"/>
                <w:lang w:val="fr-FR" w:bidi="fr-FR"/>
              </w:rPr>
              <w:t>SOHO</w:t>
            </w:r>
          </w:p>
        </w:tc>
      </w:tr>
      <w:tr w:rsidR="00B4542B" w:rsidRPr="00674FFC" w14:paraId="055BE527" w14:textId="77777777" w:rsidTr="00B41A59">
        <w:tc>
          <w:tcPr>
            <w:tcW w:w="1838" w:type="pct"/>
          </w:tcPr>
          <w:p w14:paraId="29FA94C9" w14:textId="3C680460" w:rsidR="00B4542B" w:rsidRPr="002C6219" w:rsidRDefault="00B4542B" w:rsidP="00B01457">
            <w:pPr>
              <w:jc w:val="left"/>
              <w:rPr>
                <w:rFonts w:eastAsia="Times New Roman" w:cstheme="minorHAnsi"/>
                <w:lang w:val="fr-FR"/>
              </w:rPr>
            </w:pPr>
            <w:r w:rsidRPr="00F23A9C">
              <w:rPr>
                <w:rFonts w:eastAsia="Times New Roman" w:cstheme="minorHAnsi"/>
                <w:lang w:val="fr-FR" w:bidi="fr-FR"/>
              </w:rPr>
              <w:t>Nombre d</w:t>
            </w:r>
            <w:r w:rsidR="00385738">
              <w:rPr>
                <w:rFonts w:eastAsia="Times New Roman" w:cstheme="minorHAnsi"/>
                <w:lang w:val="fr-FR" w:bidi="fr-FR"/>
              </w:rPr>
              <w:t>’</w:t>
            </w:r>
            <w:r w:rsidRPr="00F23A9C">
              <w:rPr>
                <w:rFonts w:eastAsia="Times New Roman" w:cstheme="minorHAnsi"/>
                <w:lang w:val="fr-FR" w:bidi="fr-FR"/>
              </w:rPr>
              <w:t xml:space="preserve">employés du </w:t>
            </w:r>
            <w:r w:rsidR="008355F7">
              <w:rPr>
                <w:rFonts w:eastAsia="Times New Roman" w:cstheme="minorHAnsi"/>
                <w:lang w:val="fr-FR" w:bidi="fr-FR"/>
              </w:rPr>
              <w:t>SMHN</w:t>
            </w:r>
            <w:r w:rsidRPr="00F23A9C">
              <w:rPr>
                <w:rFonts w:eastAsia="Times New Roman" w:cstheme="minorHAnsi"/>
                <w:lang w:val="fr-FR" w:bidi="fr-FR"/>
              </w:rPr>
              <w:t xml:space="preserve"> ayant une expertise dans les technologies </w:t>
            </w:r>
            <w:r w:rsidR="008355F7">
              <w:rPr>
                <w:rFonts w:eastAsia="Times New Roman" w:cstheme="minorHAnsi"/>
                <w:lang w:val="fr-FR" w:bidi="fr-FR"/>
              </w:rPr>
              <w:t>SOHO</w:t>
            </w:r>
          </w:p>
        </w:tc>
        <w:tc>
          <w:tcPr>
            <w:tcW w:w="596" w:type="pct"/>
          </w:tcPr>
          <w:p w14:paraId="0D2AAF3A" w14:textId="77777777" w:rsidR="00B4542B" w:rsidRPr="00F23A9C" w:rsidRDefault="00B4542B" w:rsidP="00B01457">
            <w:pPr>
              <w:jc w:val="left"/>
              <w:rPr>
                <w:rFonts w:cstheme="minorHAnsi"/>
              </w:rPr>
            </w:pPr>
            <w:r w:rsidRPr="00F23A9C">
              <w:rPr>
                <w:rFonts w:cstheme="minorHAnsi"/>
                <w:lang w:val="fr-FR" w:bidi="fr-FR"/>
              </w:rPr>
              <w:t>40</w:t>
            </w:r>
          </w:p>
        </w:tc>
        <w:tc>
          <w:tcPr>
            <w:tcW w:w="537" w:type="pct"/>
          </w:tcPr>
          <w:p w14:paraId="3990ED22" w14:textId="77777777" w:rsidR="00B4542B" w:rsidRPr="00F23A9C" w:rsidRDefault="00B4542B" w:rsidP="00B01457">
            <w:pPr>
              <w:jc w:val="left"/>
              <w:rPr>
                <w:rFonts w:cstheme="minorHAnsi"/>
              </w:rPr>
            </w:pPr>
            <w:r w:rsidRPr="00F23A9C">
              <w:rPr>
                <w:rFonts w:cstheme="minorHAnsi"/>
                <w:lang w:val="fr-FR" w:bidi="fr-FR"/>
              </w:rPr>
              <w:t>80</w:t>
            </w:r>
          </w:p>
        </w:tc>
        <w:tc>
          <w:tcPr>
            <w:tcW w:w="622" w:type="pct"/>
          </w:tcPr>
          <w:p w14:paraId="07E5F983" w14:textId="77777777" w:rsidR="00B4542B" w:rsidRPr="00F23A9C" w:rsidRDefault="00B4542B" w:rsidP="00B01457">
            <w:pPr>
              <w:jc w:val="left"/>
              <w:rPr>
                <w:rFonts w:cstheme="minorHAnsi"/>
              </w:rPr>
            </w:pPr>
            <w:r w:rsidRPr="00F23A9C">
              <w:rPr>
                <w:rFonts w:cstheme="minorHAnsi"/>
                <w:lang w:val="fr-FR" w:bidi="fr-FR"/>
              </w:rPr>
              <w:t>120</w:t>
            </w:r>
          </w:p>
        </w:tc>
        <w:tc>
          <w:tcPr>
            <w:tcW w:w="1407" w:type="pct"/>
          </w:tcPr>
          <w:p w14:paraId="1CA1C6FF" w14:textId="24F9E93C" w:rsidR="00B4542B" w:rsidRPr="002C6219" w:rsidRDefault="00B4542B" w:rsidP="00B01457">
            <w:pPr>
              <w:jc w:val="left"/>
              <w:rPr>
                <w:rFonts w:cstheme="minorHAnsi"/>
                <w:lang w:val="fr-FR"/>
              </w:rPr>
            </w:pPr>
            <w:r w:rsidRPr="00F23A9C">
              <w:rPr>
                <w:rFonts w:cstheme="minorHAnsi"/>
                <w:lang w:val="fr-FR" w:bidi="fr-FR"/>
              </w:rPr>
              <w:t xml:space="preserve">Base de données des experts </w:t>
            </w:r>
            <w:r w:rsidR="008355F7">
              <w:rPr>
                <w:rFonts w:cstheme="minorHAnsi"/>
                <w:lang w:val="fr-FR" w:bidi="fr-FR"/>
              </w:rPr>
              <w:t>SOHO</w:t>
            </w:r>
          </w:p>
        </w:tc>
      </w:tr>
      <w:tr w:rsidR="00B4542B" w:rsidRPr="00F23A9C" w14:paraId="5C912DD3" w14:textId="77777777" w:rsidTr="00B41A59">
        <w:tc>
          <w:tcPr>
            <w:tcW w:w="1838" w:type="pct"/>
          </w:tcPr>
          <w:p w14:paraId="3172CBB5" w14:textId="7AD446FD" w:rsidR="00B4542B" w:rsidRPr="002C6219" w:rsidRDefault="00B4542B" w:rsidP="00B01457">
            <w:pPr>
              <w:jc w:val="left"/>
              <w:rPr>
                <w:rFonts w:eastAsia="Times New Roman" w:cstheme="minorHAnsi"/>
                <w:lang w:val="fr-FR"/>
              </w:rPr>
            </w:pPr>
            <w:r w:rsidRPr="00F23A9C">
              <w:rPr>
                <w:rFonts w:eastAsia="Times New Roman" w:cstheme="minorHAnsi"/>
                <w:lang w:val="fr-FR" w:bidi="fr-FR"/>
              </w:rPr>
              <w:t xml:space="preserve">Nombre de pays échangeant des données dans le cadre du </w:t>
            </w:r>
            <w:r w:rsidR="008355F7">
              <w:rPr>
                <w:rFonts w:eastAsia="Times New Roman" w:cstheme="minorHAnsi"/>
                <w:lang w:val="fr-FR" w:bidi="fr-FR"/>
              </w:rPr>
              <w:t>SIO 2.0</w:t>
            </w:r>
          </w:p>
        </w:tc>
        <w:tc>
          <w:tcPr>
            <w:tcW w:w="596" w:type="pct"/>
          </w:tcPr>
          <w:p w14:paraId="1BFD9D9F" w14:textId="77777777" w:rsidR="00B4542B" w:rsidRPr="00F23A9C" w:rsidRDefault="00B4542B" w:rsidP="00B01457">
            <w:pPr>
              <w:jc w:val="left"/>
              <w:rPr>
                <w:rFonts w:cstheme="minorHAnsi"/>
              </w:rPr>
            </w:pPr>
            <w:r w:rsidRPr="00F23A9C">
              <w:rPr>
                <w:rFonts w:cstheme="minorHAnsi"/>
                <w:lang w:val="fr-FR" w:bidi="fr-FR"/>
              </w:rPr>
              <w:t>10</w:t>
            </w:r>
          </w:p>
        </w:tc>
        <w:tc>
          <w:tcPr>
            <w:tcW w:w="537" w:type="pct"/>
          </w:tcPr>
          <w:p w14:paraId="6B949F72" w14:textId="77777777" w:rsidR="00B4542B" w:rsidRPr="00F23A9C" w:rsidRDefault="00B4542B" w:rsidP="00B01457">
            <w:pPr>
              <w:jc w:val="left"/>
              <w:rPr>
                <w:rFonts w:cstheme="minorHAnsi"/>
              </w:rPr>
            </w:pPr>
            <w:r w:rsidRPr="00F23A9C">
              <w:rPr>
                <w:rFonts w:cstheme="minorHAnsi"/>
                <w:lang w:val="fr-FR" w:bidi="fr-FR"/>
              </w:rPr>
              <w:t>30</w:t>
            </w:r>
          </w:p>
        </w:tc>
        <w:tc>
          <w:tcPr>
            <w:tcW w:w="622" w:type="pct"/>
          </w:tcPr>
          <w:p w14:paraId="3FB5CB94" w14:textId="77777777" w:rsidR="00B4542B" w:rsidRPr="00F23A9C" w:rsidRDefault="00B4542B" w:rsidP="00B01457">
            <w:pPr>
              <w:jc w:val="left"/>
              <w:rPr>
                <w:rFonts w:cstheme="minorHAnsi"/>
              </w:rPr>
            </w:pPr>
            <w:r w:rsidRPr="00F23A9C">
              <w:rPr>
                <w:rFonts w:cstheme="minorHAnsi"/>
                <w:lang w:val="fr-FR" w:bidi="fr-FR"/>
              </w:rPr>
              <w:t>50</w:t>
            </w:r>
          </w:p>
        </w:tc>
        <w:tc>
          <w:tcPr>
            <w:tcW w:w="1407" w:type="pct"/>
          </w:tcPr>
          <w:p w14:paraId="3C4FCDA6" w14:textId="3DC5B04E" w:rsidR="00B4542B" w:rsidRPr="00F23A9C" w:rsidRDefault="00B4542B" w:rsidP="00B01457">
            <w:pPr>
              <w:jc w:val="left"/>
              <w:rPr>
                <w:rFonts w:cstheme="minorHAnsi"/>
              </w:rPr>
            </w:pPr>
            <w:r w:rsidRPr="00F23A9C">
              <w:rPr>
                <w:rFonts w:cstheme="minorHAnsi"/>
                <w:lang w:val="fr-FR" w:bidi="fr-FR"/>
              </w:rPr>
              <w:t>Architecture</w:t>
            </w:r>
            <w:r w:rsidR="008355F7">
              <w:rPr>
                <w:rFonts w:cstheme="minorHAnsi"/>
                <w:lang w:val="fr-FR" w:bidi="fr-FR"/>
              </w:rPr>
              <w:t xml:space="preserve"> du SIO</w:t>
            </w:r>
          </w:p>
        </w:tc>
      </w:tr>
      <w:tr w:rsidR="00B4542B" w:rsidRPr="00F23A9C" w14:paraId="1E794431" w14:textId="77777777" w:rsidTr="00B41A59">
        <w:tc>
          <w:tcPr>
            <w:tcW w:w="1838" w:type="pct"/>
          </w:tcPr>
          <w:p w14:paraId="4897CD4C" w14:textId="6F533C62" w:rsidR="00B4542B" w:rsidRPr="002C6219" w:rsidRDefault="00B4542B" w:rsidP="00B01457">
            <w:pPr>
              <w:jc w:val="left"/>
              <w:rPr>
                <w:rFonts w:eastAsia="Times New Roman" w:cstheme="minorHAnsi"/>
                <w:lang w:val="fr-FR"/>
              </w:rPr>
            </w:pPr>
            <w:r w:rsidRPr="00F23A9C">
              <w:rPr>
                <w:rFonts w:eastAsia="Times New Roman" w:cstheme="minorHAnsi"/>
                <w:lang w:val="fr-FR" w:bidi="fr-FR"/>
              </w:rPr>
              <w:t>Nombre d</w:t>
            </w:r>
            <w:r w:rsidR="00385738">
              <w:rPr>
                <w:rFonts w:eastAsia="Times New Roman" w:cstheme="minorHAnsi"/>
                <w:lang w:val="fr-FR" w:bidi="fr-FR"/>
              </w:rPr>
              <w:t>’</w:t>
            </w:r>
            <w:r w:rsidRPr="00F23A9C">
              <w:rPr>
                <w:rFonts w:eastAsia="Times New Roman" w:cstheme="minorHAnsi"/>
                <w:lang w:val="fr-FR" w:bidi="fr-FR"/>
              </w:rPr>
              <w:t xml:space="preserve">enregistrements de métadonnées du WIGOS affichés dans </w:t>
            </w:r>
            <w:r w:rsidR="008355F7">
              <w:rPr>
                <w:rFonts w:eastAsia="Times New Roman" w:cstheme="minorHAnsi"/>
                <w:lang w:val="fr-FR" w:bidi="fr-FR"/>
              </w:rPr>
              <w:t>le SOHO</w:t>
            </w:r>
          </w:p>
        </w:tc>
        <w:tc>
          <w:tcPr>
            <w:tcW w:w="596" w:type="pct"/>
          </w:tcPr>
          <w:p w14:paraId="02ABA7B1" w14:textId="77777777" w:rsidR="00B4542B" w:rsidRPr="00F23A9C" w:rsidRDefault="00B4542B" w:rsidP="00B01457">
            <w:pPr>
              <w:jc w:val="left"/>
              <w:rPr>
                <w:rFonts w:cstheme="minorHAnsi"/>
              </w:rPr>
            </w:pPr>
            <w:r w:rsidRPr="00F23A9C">
              <w:rPr>
                <w:rFonts w:cstheme="minorHAnsi"/>
                <w:lang w:val="fr-FR" w:bidi="fr-FR"/>
              </w:rPr>
              <w:t>10</w:t>
            </w:r>
          </w:p>
        </w:tc>
        <w:tc>
          <w:tcPr>
            <w:tcW w:w="537" w:type="pct"/>
          </w:tcPr>
          <w:p w14:paraId="0E4CE4EE" w14:textId="77777777" w:rsidR="00B4542B" w:rsidRPr="00F23A9C" w:rsidRDefault="00B4542B" w:rsidP="00B01457">
            <w:pPr>
              <w:jc w:val="left"/>
              <w:rPr>
                <w:rFonts w:cstheme="minorHAnsi"/>
              </w:rPr>
            </w:pPr>
            <w:r w:rsidRPr="00F23A9C">
              <w:rPr>
                <w:rFonts w:cstheme="minorHAnsi"/>
                <w:lang w:val="fr-FR" w:bidi="fr-FR"/>
              </w:rPr>
              <w:t>20</w:t>
            </w:r>
          </w:p>
        </w:tc>
        <w:tc>
          <w:tcPr>
            <w:tcW w:w="622" w:type="pct"/>
          </w:tcPr>
          <w:p w14:paraId="36F737B6" w14:textId="77777777" w:rsidR="00B4542B" w:rsidRPr="00F23A9C" w:rsidRDefault="00B4542B" w:rsidP="00B01457">
            <w:pPr>
              <w:jc w:val="left"/>
              <w:rPr>
                <w:rFonts w:cstheme="minorHAnsi"/>
              </w:rPr>
            </w:pPr>
            <w:r w:rsidRPr="00F23A9C">
              <w:rPr>
                <w:rFonts w:cstheme="minorHAnsi"/>
                <w:lang w:val="fr-FR" w:bidi="fr-FR"/>
              </w:rPr>
              <w:t>30</w:t>
            </w:r>
          </w:p>
        </w:tc>
        <w:tc>
          <w:tcPr>
            <w:tcW w:w="1407" w:type="pct"/>
          </w:tcPr>
          <w:p w14:paraId="452102E7" w14:textId="19DFB07F" w:rsidR="00B4542B" w:rsidRPr="00F23A9C" w:rsidRDefault="00B4542B" w:rsidP="00B01457">
            <w:pPr>
              <w:jc w:val="left"/>
              <w:rPr>
                <w:rFonts w:cstheme="minorHAnsi"/>
              </w:rPr>
            </w:pPr>
            <w:r w:rsidRPr="00F23A9C">
              <w:rPr>
                <w:rFonts w:cstheme="minorHAnsi"/>
                <w:lang w:val="fr-FR" w:bidi="fr-FR"/>
              </w:rPr>
              <w:t>Portail OSCAR/Surface/</w:t>
            </w:r>
            <w:r w:rsidR="008355F7">
              <w:rPr>
                <w:rFonts w:cstheme="minorHAnsi"/>
                <w:lang w:val="fr-FR" w:bidi="fr-FR"/>
              </w:rPr>
              <w:t>SOHO</w:t>
            </w:r>
          </w:p>
        </w:tc>
      </w:tr>
      <w:tr w:rsidR="00B4542B" w:rsidRPr="00F23A9C" w14:paraId="55D12A30" w14:textId="77777777" w:rsidTr="00B41A59">
        <w:tc>
          <w:tcPr>
            <w:tcW w:w="1838" w:type="pct"/>
          </w:tcPr>
          <w:p w14:paraId="2D39D156" w14:textId="2F3966D4" w:rsidR="00B4542B" w:rsidRPr="002C6219" w:rsidRDefault="00B4542B" w:rsidP="00B01457">
            <w:pPr>
              <w:jc w:val="left"/>
              <w:rPr>
                <w:rFonts w:eastAsia="Times New Roman" w:cstheme="minorHAnsi"/>
                <w:lang w:val="fr-FR"/>
              </w:rPr>
            </w:pPr>
            <w:r w:rsidRPr="00F23A9C">
              <w:rPr>
                <w:rFonts w:eastAsia="Times New Roman" w:cstheme="minorHAnsi"/>
                <w:lang w:val="fr-FR" w:bidi="fr-FR"/>
              </w:rPr>
              <w:t xml:space="preserve">Nombre de </w:t>
            </w:r>
            <w:r w:rsidR="008355F7">
              <w:rPr>
                <w:rFonts w:eastAsia="Times New Roman" w:cstheme="minorHAnsi"/>
                <w:lang w:val="fr-FR" w:bidi="fr-FR"/>
              </w:rPr>
              <w:t>M</w:t>
            </w:r>
            <w:r w:rsidRPr="00F23A9C">
              <w:rPr>
                <w:rFonts w:eastAsia="Times New Roman" w:cstheme="minorHAnsi"/>
                <w:lang w:val="fr-FR" w:bidi="fr-FR"/>
              </w:rPr>
              <w:t>embres fournissant des données sur la qualité de l</w:t>
            </w:r>
            <w:r w:rsidR="00385738">
              <w:rPr>
                <w:rFonts w:eastAsia="Times New Roman" w:cstheme="minorHAnsi"/>
                <w:lang w:val="fr-FR" w:bidi="fr-FR"/>
              </w:rPr>
              <w:t>’</w:t>
            </w:r>
            <w:r w:rsidRPr="00F23A9C">
              <w:rPr>
                <w:rFonts w:eastAsia="Times New Roman" w:cstheme="minorHAnsi"/>
                <w:lang w:val="fr-FR" w:bidi="fr-FR"/>
              </w:rPr>
              <w:t xml:space="preserve">eau par le biais du </w:t>
            </w:r>
            <w:r w:rsidR="008355F7">
              <w:rPr>
                <w:rFonts w:eastAsia="Times New Roman" w:cstheme="minorHAnsi"/>
                <w:lang w:val="fr-FR" w:bidi="fr-FR"/>
              </w:rPr>
              <w:t>SOHO</w:t>
            </w:r>
          </w:p>
        </w:tc>
        <w:tc>
          <w:tcPr>
            <w:tcW w:w="596" w:type="pct"/>
          </w:tcPr>
          <w:p w14:paraId="1E20994D" w14:textId="77777777" w:rsidR="00B4542B" w:rsidRPr="00F23A9C" w:rsidRDefault="00B4542B" w:rsidP="00B01457">
            <w:pPr>
              <w:jc w:val="left"/>
              <w:rPr>
                <w:rFonts w:cstheme="minorHAnsi"/>
              </w:rPr>
            </w:pPr>
            <w:r w:rsidRPr="00F23A9C">
              <w:rPr>
                <w:rFonts w:cstheme="minorHAnsi"/>
                <w:lang w:val="fr-FR" w:bidi="fr-FR"/>
              </w:rPr>
              <w:t>15</w:t>
            </w:r>
          </w:p>
        </w:tc>
        <w:tc>
          <w:tcPr>
            <w:tcW w:w="537" w:type="pct"/>
          </w:tcPr>
          <w:p w14:paraId="63A5D645" w14:textId="77777777" w:rsidR="00B4542B" w:rsidRPr="00F23A9C" w:rsidRDefault="00B4542B" w:rsidP="00B01457">
            <w:pPr>
              <w:jc w:val="left"/>
              <w:rPr>
                <w:rFonts w:cstheme="minorHAnsi"/>
              </w:rPr>
            </w:pPr>
            <w:r w:rsidRPr="00F23A9C">
              <w:rPr>
                <w:rFonts w:cstheme="minorHAnsi"/>
                <w:lang w:val="fr-FR" w:bidi="fr-FR"/>
              </w:rPr>
              <w:t>30</w:t>
            </w:r>
          </w:p>
        </w:tc>
        <w:tc>
          <w:tcPr>
            <w:tcW w:w="622" w:type="pct"/>
          </w:tcPr>
          <w:p w14:paraId="6C19F0DA" w14:textId="77777777" w:rsidR="00B4542B" w:rsidRPr="00F23A9C" w:rsidRDefault="00B4542B" w:rsidP="00B01457">
            <w:pPr>
              <w:jc w:val="left"/>
              <w:rPr>
                <w:rFonts w:cstheme="minorHAnsi"/>
              </w:rPr>
            </w:pPr>
            <w:r w:rsidRPr="00F23A9C">
              <w:rPr>
                <w:rFonts w:cstheme="minorHAnsi"/>
                <w:lang w:val="fr-FR" w:bidi="fr-FR"/>
              </w:rPr>
              <w:t>40</w:t>
            </w:r>
          </w:p>
        </w:tc>
        <w:tc>
          <w:tcPr>
            <w:tcW w:w="1407" w:type="pct"/>
          </w:tcPr>
          <w:p w14:paraId="3A39C897" w14:textId="14B61F38" w:rsidR="00B4542B" w:rsidRPr="00F23A9C" w:rsidRDefault="00B4542B" w:rsidP="00B01457">
            <w:pPr>
              <w:jc w:val="left"/>
              <w:rPr>
                <w:rFonts w:cstheme="minorHAnsi"/>
              </w:rPr>
            </w:pPr>
            <w:r w:rsidRPr="00F23A9C">
              <w:rPr>
                <w:rFonts w:cstheme="minorHAnsi"/>
                <w:lang w:val="fr-FR" w:bidi="fr-FR"/>
              </w:rPr>
              <w:t xml:space="preserve">Portail web </w:t>
            </w:r>
            <w:r w:rsidR="008355F7">
              <w:rPr>
                <w:rFonts w:cstheme="minorHAnsi"/>
                <w:lang w:val="fr-FR" w:bidi="fr-FR"/>
              </w:rPr>
              <w:t>SOHO</w:t>
            </w:r>
          </w:p>
        </w:tc>
      </w:tr>
    </w:tbl>
    <w:p w14:paraId="544C4B67" w14:textId="152AB380" w:rsidR="00B4542B" w:rsidRPr="0058578D" w:rsidRDefault="0058578D" w:rsidP="009E161B">
      <w:pPr>
        <w:spacing w:before="240"/>
        <w:rPr>
          <w:rFonts w:eastAsiaTheme="minorEastAsia" w:cstheme="minorBidi"/>
          <w:bCs/>
          <w:sz w:val="16"/>
          <w:szCs w:val="16"/>
          <w:lang w:val="fr-FR"/>
        </w:rPr>
      </w:pPr>
      <w:r w:rsidRPr="0058578D">
        <w:rPr>
          <w:rFonts w:eastAsiaTheme="minorEastAsia" w:cstheme="minorBidi"/>
          <w:bCs/>
          <w:sz w:val="16"/>
          <w:szCs w:val="16"/>
          <w:lang w:val="fr-FR"/>
        </w:rPr>
        <w:t>*</w:t>
      </w:r>
      <w:r w:rsidRPr="0058578D">
        <w:rPr>
          <w:bCs/>
          <w:sz w:val="16"/>
          <w:szCs w:val="16"/>
          <w:lang w:val="fr-FR"/>
        </w:rPr>
        <w:t xml:space="preserve"> </w:t>
      </w:r>
      <w:r w:rsidRPr="0058578D">
        <w:rPr>
          <w:rFonts w:eastAsiaTheme="minorEastAsia" w:cstheme="minorBidi"/>
          <w:bCs/>
          <w:sz w:val="16"/>
          <w:szCs w:val="16"/>
          <w:lang w:val="fr-FR"/>
        </w:rPr>
        <w:t>Système de contrôle de la qualité des données du WIGOS</w:t>
      </w:r>
    </w:p>
    <w:p w14:paraId="0DF591B4" w14:textId="61A13E96" w:rsidR="00B4542B" w:rsidRPr="002C6219" w:rsidRDefault="00B4542B" w:rsidP="004E7519">
      <w:pPr>
        <w:keepNext/>
        <w:keepLines/>
        <w:spacing w:after="240"/>
        <w:jc w:val="center"/>
        <w:rPr>
          <w:rFonts w:eastAsiaTheme="minorEastAsia" w:cstheme="minorBidi"/>
          <w:b/>
          <w:lang w:val="fr-FR"/>
        </w:rPr>
      </w:pPr>
      <w:bookmarkStart w:id="6" w:name="Table3"/>
      <w:r w:rsidRPr="00F23A9C">
        <w:rPr>
          <w:rFonts w:eastAsiaTheme="minorEastAsia" w:cstheme="minorBidi"/>
          <w:b/>
          <w:lang w:val="fr-FR" w:bidi="fr-FR"/>
        </w:rPr>
        <w:lastRenderedPageBreak/>
        <w:t>Table</w:t>
      </w:r>
      <w:r w:rsidR="0058578D">
        <w:rPr>
          <w:rFonts w:eastAsiaTheme="minorEastAsia" w:cstheme="minorBidi"/>
          <w:b/>
          <w:lang w:val="fr-FR" w:bidi="fr-FR"/>
        </w:rPr>
        <w:t>au</w:t>
      </w:r>
      <w:r w:rsidRPr="00F23A9C">
        <w:rPr>
          <w:rFonts w:eastAsiaTheme="minorEastAsia" w:cstheme="minorBidi"/>
          <w:b/>
          <w:lang w:val="fr-FR" w:bidi="fr-FR"/>
        </w:rPr>
        <w:t xml:space="preserve"> 3</w:t>
      </w:r>
      <w:bookmarkEnd w:id="6"/>
      <w:r w:rsidRPr="00F23A9C">
        <w:rPr>
          <w:rFonts w:eastAsiaTheme="minorEastAsia" w:cstheme="minorBidi"/>
          <w:b/>
          <w:lang w:val="fr-FR" w:bidi="fr-FR"/>
        </w:rPr>
        <w:t>: Évaluation et atténuation des risques</w:t>
      </w:r>
    </w:p>
    <w:tbl>
      <w:tblPr>
        <w:tblStyle w:val="TableGrid"/>
        <w:tblW w:w="5000" w:type="pct"/>
        <w:tblLook w:val="06A0" w:firstRow="1" w:lastRow="0" w:firstColumn="1" w:lastColumn="0" w:noHBand="1" w:noVBand="1"/>
      </w:tblPr>
      <w:tblGrid>
        <w:gridCol w:w="1109"/>
        <w:gridCol w:w="1883"/>
        <w:gridCol w:w="2166"/>
        <w:gridCol w:w="4471"/>
      </w:tblGrid>
      <w:tr w:rsidR="00B4542B" w:rsidRPr="00F23A9C" w14:paraId="7E066A18" w14:textId="77777777" w:rsidTr="00C64BF0">
        <w:tc>
          <w:tcPr>
            <w:tcW w:w="439" w:type="pct"/>
          </w:tcPr>
          <w:p w14:paraId="4B1B60EB" w14:textId="77777777" w:rsidR="00B4542B" w:rsidRPr="00F23A9C" w:rsidRDefault="00B4542B" w:rsidP="00443ACE">
            <w:pPr>
              <w:keepNext/>
              <w:keepLines/>
              <w:spacing w:before="40" w:after="40"/>
              <w:jc w:val="left"/>
              <w:rPr>
                <w:rFonts w:eastAsia="Times New Roman" w:cs="Times New Roman"/>
                <w:b/>
                <w:bCs/>
              </w:rPr>
            </w:pPr>
            <w:r w:rsidRPr="00C64BF0">
              <w:rPr>
                <w:rFonts w:eastAsia="Times New Roman" w:cs="Times New Roman"/>
                <w:b/>
                <w:lang w:val="fr-FR" w:bidi="fr-FR"/>
              </w:rPr>
              <w:t>Numéro</w:t>
            </w:r>
          </w:p>
        </w:tc>
        <w:tc>
          <w:tcPr>
            <w:tcW w:w="1023" w:type="pct"/>
          </w:tcPr>
          <w:p w14:paraId="7461EE6F"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lang w:val="fr-FR" w:bidi="fr-FR"/>
              </w:rPr>
              <w:t>Hypothèses</w:t>
            </w:r>
          </w:p>
        </w:tc>
        <w:tc>
          <w:tcPr>
            <w:tcW w:w="1170" w:type="pct"/>
          </w:tcPr>
          <w:p w14:paraId="6C051B12"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lang w:val="fr-FR" w:bidi="fr-FR"/>
              </w:rPr>
              <w:t>Risque</w:t>
            </w:r>
          </w:p>
        </w:tc>
        <w:tc>
          <w:tcPr>
            <w:tcW w:w="2367" w:type="pct"/>
          </w:tcPr>
          <w:p w14:paraId="1AEC8065" w14:textId="77777777" w:rsidR="00B4542B" w:rsidRPr="00F23A9C" w:rsidRDefault="00B4542B" w:rsidP="00443ACE">
            <w:pPr>
              <w:keepNext/>
              <w:keepLines/>
              <w:spacing w:before="40" w:after="40"/>
              <w:jc w:val="left"/>
              <w:rPr>
                <w:rFonts w:eastAsia="Calibri" w:cs="Times New Roman"/>
                <w:b/>
                <w:bCs/>
              </w:rPr>
            </w:pPr>
            <w:r w:rsidRPr="00F23A9C">
              <w:rPr>
                <w:rFonts w:eastAsia="Calibri" w:cs="Times New Roman"/>
                <w:b/>
                <w:lang w:val="fr-FR" w:bidi="fr-FR"/>
              </w:rPr>
              <w:t>Atténuation</w:t>
            </w:r>
          </w:p>
        </w:tc>
      </w:tr>
      <w:tr w:rsidR="00B4542B" w:rsidRPr="00674FFC" w14:paraId="1BD6317B" w14:textId="77777777" w:rsidTr="00C64BF0">
        <w:tc>
          <w:tcPr>
            <w:tcW w:w="439" w:type="pct"/>
          </w:tcPr>
          <w:p w14:paraId="57211EE4" w14:textId="77777777" w:rsidR="00B4542B" w:rsidRPr="00F23A9C" w:rsidRDefault="00B4542B" w:rsidP="00443ACE">
            <w:pPr>
              <w:keepNext/>
              <w:keepLines/>
              <w:spacing w:before="40" w:after="40"/>
              <w:rPr>
                <w:rFonts w:cstheme="minorHAnsi"/>
              </w:rPr>
            </w:pPr>
            <w:r w:rsidRPr="00F23A9C">
              <w:rPr>
                <w:rFonts w:cstheme="minorHAnsi"/>
                <w:lang w:val="fr-FR" w:bidi="fr-FR"/>
              </w:rPr>
              <w:t>1</w:t>
            </w:r>
          </w:p>
        </w:tc>
        <w:tc>
          <w:tcPr>
            <w:tcW w:w="1023" w:type="pct"/>
          </w:tcPr>
          <w:p w14:paraId="2CAAFA8E" w14:textId="4EB8024B" w:rsidR="00B4542B" w:rsidRPr="002C6219" w:rsidRDefault="00B4542B" w:rsidP="00443ACE">
            <w:pPr>
              <w:keepNext/>
              <w:keepLines/>
              <w:spacing w:before="40" w:after="40"/>
              <w:jc w:val="left"/>
              <w:rPr>
                <w:rFonts w:cstheme="minorHAnsi"/>
                <w:lang w:val="fr-FR"/>
              </w:rPr>
            </w:pPr>
            <w:r w:rsidRPr="00F23A9C">
              <w:rPr>
                <w:rFonts w:cstheme="minorHAnsi"/>
                <w:lang w:val="fr-FR" w:bidi="fr-FR"/>
              </w:rPr>
              <w:t xml:space="preserve">Les technologies </w:t>
            </w:r>
            <w:r w:rsidR="000D3D48">
              <w:rPr>
                <w:rFonts w:cstheme="minorHAnsi"/>
                <w:lang w:val="fr-FR" w:bidi="fr-FR"/>
              </w:rPr>
              <w:t>SOHO</w:t>
            </w:r>
            <w:r w:rsidRPr="00F23A9C">
              <w:rPr>
                <w:rFonts w:cstheme="minorHAnsi"/>
                <w:lang w:val="fr-FR" w:bidi="fr-FR"/>
              </w:rPr>
              <w:t xml:space="preserve"> répondent aux besoins de la communauté OMM </w:t>
            </w:r>
          </w:p>
        </w:tc>
        <w:tc>
          <w:tcPr>
            <w:tcW w:w="1170" w:type="pct"/>
          </w:tcPr>
          <w:p w14:paraId="365AD860" w14:textId="78262553" w:rsidR="00B4542B" w:rsidRPr="002C6219" w:rsidRDefault="00B4542B" w:rsidP="00443ACE">
            <w:pPr>
              <w:pStyle w:val="ListParagraph"/>
              <w:keepNext/>
              <w:keepLines/>
              <w:numPr>
                <w:ilvl w:val="0"/>
                <w:numId w:val="16"/>
              </w:numPr>
              <w:spacing w:before="40" w:after="40"/>
              <w:jc w:val="left"/>
              <w:rPr>
                <w:rFonts w:cstheme="minorHAnsi"/>
                <w:lang w:val="fr-FR"/>
              </w:rPr>
            </w:pPr>
            <w:r w:rsidRPr="00F23A9C">
              <w:rPr>
                <w:rFonts w:cstheme="minorHAnsi"/>
                <w:lang w:val="fr-FR" w:bidi="fr-FR"/>
              </w:rPr>
              <w:t xml:space="preserve">Faiblesse des liens entre les experts </w:t>
            </w:r>
            <w:r w:rsidR="00766AA3">
              <w:rPr>
                <w:rFonts w:cstheme="minorHAnsi"/>
                <w:lang w:val="fr-FR" w:bidi="fr-FR"/>
              </w:rPr>
              <w:t>du SOHO</w:t>
            </w:r>
            <w:r w:rsidRPr="00F23A9C">
              <w:rPr>
                <w:rFonts w:cstheme="minorHAnsi"/>
                <w:lang w:val="fr-FR" w:bidi="fr-FR"/>
              </w:rPr>
              <w:t xml:space="preserve"> et </w:t>
            </w:r>
            <w:r w:rsidR="00766AA3">
              <w:rPr>
                <w:rFonts w:cstheme="minorHAnsi"/>
                <w:lang w:val="fr-FR" w:bidi="fr-FR"/>
              </w:rPr>
              <w:t>s</w:t>
            </w:r>
            <w:r w:rsidRPr="00F23A9C">
              <w:rPr>
                <w:rFonts w:cstheme="minorHAnsi"/>
                <w:lang w:val="fr-FR" w:bidi="fr-FR"/>
              </w:rPr>
              <w:t>es communautés ou utilisateurs</w:t>
            </w:r>
          </w:p>
        </w:tc>
        <w:tc>
          <w:tcPr>
            <w:tcW w:w="2367" w:type="pct"/>
          </w:tcPr>
          <w:p w14:paraId="562BBCF5" w14:textId="6978E5FD" w:rsidR="00B4542B" w:rsidRPr="002C6219" w:rsidRDefault="00B4542B" w:rsidP="00443ACE">
            <w:pPr>
              <w:pStyle w:val="ListParagraph"/>
              <w:keepNext/>
              <w:keepLines/>
              <w:numPr>
                <w:ilvl w:val="0"/>
                <w:numId w:val="9"/>
              </w:numPr>
              <w:tabs>
                <w:tab w:val="clear" w:pos="1134"/>
              </w:tabs>
              <w:spacing w:before="40" w:after="40"/>
              <w:jc w:val="left"/>
              <w:rPr>
                <w:rFonts w:cstheme="minorHAnsi"/>
                <w:lang w:val="fr-FR"/>
              </w:rPr>
            </w:pPr>
            <w:r w:rsidRPr="00F23A9C">
              <w:rPr>
                <w:rFonts w:cstheme="minorHAnsi"/>
                <w:lang w:val="fr-FR" w:bidi="fr-FR"/>
              </w:rPr>
              <w:t>Établir des mécanismes de retour d</w:t>
            </w:r>
            <w:r w:rsidR="00385738">
              <w:rPr>
                <w:rFonts w:cstheme="minorHAnsi"/>
                <w:lang w:val="fr-FR" w:bidi="fr-FR"/>
              </w:rPr>
              <w:t>’</w:t>
            </w:r>
            <w:r w:rsidRPr="00F23A9C">
              <w:rPr>
                <w:rFonts w:cstheme="minorHAnsi"/>
                <w:lang w:val="fr-FR" w:bidi="fr-FR"/>
              </w:rPr>
              <w:t xml:space="preserve">information entre les communautés et les experts </w:t>
            </w:r>
            <w:r w:rsidR="0086232B">
              <w:rPr>
                <w:rFonts w:cstheme="minorHAnsi"/>
                <w:lang w:val="fr-FR" w:bidi="fr-FR"/>
              </w:rPr>
              <w:t>du SOHO</w:t>
            </w:r>
            <w:r w:rsidRPr="00F23A9C">
              <w:rPr>
                <w:rFonts w:cstheme="minorHAnsi"/>
                <w:lang w:val="fr-FR" w:bidi="fr-FR"/>
              </w:rPr>
              <w:t xml:space="preserve">. </w:t>
            </w:r>
          </w:p>
          <w:p w14:paraId="66FCD3ED" w14:textId="7E117929" w:rsidR="00B4542B" w:rsidRPr="002C6219" w:rsidRDefault="00B4542B" w:rsidP="00443ACE">
            <w:pPr>
              <w:pStyle w:val="ListParagraph"/>
              <w:keepNext/>
              <w:keepLines/>
              <w:numPr>
                <w:ilvl w:val="0"/>
                <w:numId w:val="9"/>
              </w:numPr>
              <w:tabs>
                <w:tab w:val="clear" w:pos="1134"/>
              </w:tabs>
              <w:spacing w:before="40" w:after="40"/>
              <w:jc w:val="left"/>
              <w:rPr>
                <w:rFonts w:cstheme="minorHAnsi"/>
                <w:lang w:val="fr-FR"/>
              </w:rPr>
            </w:pPr>
            <w:r w:rsidRPr="00F23A9C">
              <w:rPr>
                <w:rFonts w:cstheme="minorHAnsi"/>
                <w:lang w:val="fr-FR" w:bidi="fr-FR"/>
              </w:rPr>
              <w:t xml:space="preserve">Signer un contrat avec les développeurs de la technologie </w:t>
            </w:r>
            <w:r w:rsidR="0086232B">
              <w:rPr>
                <w:rFonts w:cstheme="minorHAnsi"/>
                <w:lang w:val="fr-FR" w:bidi="fr-FR"/>
              </w:rPr>
              <w:t>du SOHO</w:t>
            </w:r>
          </w:p>
          <w:p w14:paraId="0C5B0B89" w14:textId="3F59009D" w:rsidR="00B4542B" w:rsidRPr="002C6219" w:rsidRDefault="00B4542B" w:rsidP="00443ACE">
            <w:pPr>
              <w:pStyle w:val="ListParagraph"/>
              <w:keepNext/>
              <w:keepLines/>
              <w:numPr>
                <w:ilvl w:val="0"/>
                <w:numId w:val="9"/>
              </w:numPr>
              <w:tabs>
                <w:tab w:val="clear" w:pos="1134"/>
              </w:tabs>
              <w:spacing w:before="40" w:after="40"/>
              <w:jc w:val="left"/>
              <w:rPr>
                <w:rFonts w:cstheme="minorHAnsi"/>
                <w:lang w:val="fr-FR"/>
              </w:rPr>
            </w:pPr>
            <w:r w:rsidRPr="00F23A9C">
              <w:rPr>
                <w:rFonts w:cstheme="minorHAnsi"/>
                <w:lang w:val="fr-FR" w:bidi="fr-FR"/>
              </w:rPr>
              <w:t xml:space="preserve">Trouver les bons experts pour </w:t>
            </w:r>
            <w:r w:rsidR="0086232B">
              <w:rPr>
                <w:rFonts w:cstheme="minorHAnsi"/>
                <w:lang w:val="fr-FR" w:bidi="fr-FR"/>
              </w:rPr>
              <w:t>venir en appui</w:t>
            </w:r>
            <w:r w:rsidRPr="00F23A9C">
              <w:rPr>
                <w:rFonts w:cstheme="minorHAnsi"/>
                <w:lang w:val="fr-FR" w:bidi="fr-FR"/>
              </w:rPr>
              <w:t xml:space="preserve"> </w:t>
            </w:r>
            <w:r w:rsidR="0086232B">
              <w:rPr>
                <w:rFonts w:cstheme="minorHAnsi"/>
                <w:lang w:val="fr-FR" w:bidi="fr-FR"/>
              </w:rPr>
              <w:t>au SOHO</w:t>
            </w:r>
            <w:r w:rsidRPr="00F23A9C">
              <w:rPr>
                <w:rFonts w:cstheme="minorHAnsi"/>
                <w:lang w:val="fr-FR" w:bidi="fr-FR"/>
              </w:rPr>
              <w:t xml:space="preserve"> (</w:t>
            </w:r>
            <w:r w:rsidR="00C15A2D">
              <w:rPr>
                <w:rFonts w:cstheme="minorHAnsi"/>
                <w:lang w:val="fr-FR" w:bidi="fr-FR"/>
              </w:rPr>
              <w:t>Équipe d’experts pour le SOHO</w:t>
            </w:r>
            <w:r w:rsidRPr="00F23A9C">
              <w:rPr>
                <w:rFonts w:cstheme="minorHAnsi"/>
                <w:lang w:val="fr-FR" w:bidi="fr-FR"/>
              </w:rPr>
              <w:t>)</w:t>
            </w:r>
          </w:p>
        </w:tc>
      </w:tr>
      <w:tr w:rsidR="00B4542B" w:rsidRPr="00674FFC" w14:paraId="6241ADDA" w14:textId="77777777" w:rsidTr="00C64BF0">
        <w:tc>
          <w:tcPr>
            <w:tcW w:w="439" w:type="pct"/>
          </w:tcPr>
          <w:p w14:paraId="033503B2" w14:textId="77777777" w:rsidR="00B4542B" w:rsidRPr="00F23A9C" w:rsidRDefault="00B4542B" w:rsidP="00443ACE">
            <w:pPr>
              <w:keepNext/>
              <w:keepLines/>
              <w:spacing w:before="40" w:after="40"/>
              <w:rPr>
                <w:rFonts w:cstheme="minorHAnsi"/>
              </w:rPr>
            </w:pPr>
            <w:r w:rsidRPr="00F23A9C">
              <w:rPr>
                <w:rFonts w:cstheme="minorHAnsi"/>
                <w:lang w:val="fr-FR" w:bidi="fr-FR"/>
              </w:rPr>
              <w:t>2</w:t>
            </w:r>
          </w:p>
        </w:tc>
        <w:tc>
          <w:tcPr>
            <w:tcW w:w="1023" w:type="pct"/>
          </w:tcPr>
          <w:p w14:paraId="23DB6622" w14:textId="374E44B0" w:rsidR="00B4542B" w:rsidRPr="002C6219" w:rsidRDefault="00B4542B" w:rsidP="00443ACE">
            <w:pPr>
              <w:keepNext/>
              <w:keepLines/>
              <w:spacing w:before="40" w:after="40"/>
              <w:jc w:val="left"/>
              <w:rPr>
                <w:rFonts w:cstheme="minorHAnsi"/>
                <w:lang w:val="fr-FR"/>
              </w:rPr>
            </w:pPr>
            <w:r w:rsidRPr="00F23A9C">
              <w:rPr>
                <w:rFonts w:cstheme="minorHAnsi"/>
                <w:lang w:val="fr-FR" w:bidi="fr-FR"/>
              </w:rPr>
              <w:t xml:space="preserve">Les politiques </w:t>
            </w:r>
            <w:r w:rsidRPr="00991E22">
              <w:rPr>
                <w:rFonts w:cstheme="minorHAnsi"/>
                <w:lang w:val="fr-FR" w:bidi="fr-FR"/>
              </w:rPr>
              <w:t>des</w:t>
            </w:r>
            <w:r w:rsidRPr="00F23A9C">
              <w:rPr>
                <w:rFonts w:cstheme="minorHAnsi"/>
                <w:lang w:val="fr-FR" w:bidi="fr-FR"/>
              </w:rPr>
              <w:t xml:space="preserve"> Membres de l</w:t>
            </w:r>
            <w:r w:rsidR="00385738">
              <w:rPr>
                <w:rFonts w:cstheme="minorHAnsi"/>
                <w:lang w:val="fr-FR" w:bidi="fr-FR"/>
              </w:rPr>
              <w:t>’</w:t>
            </w:r>
            <w:r w:rsidRPr="00F23A9C">
              <w:rPr>
                <w:rFonts w:cstheme="minorHAnsi"/>
                <w:lang w:val="fr-FR" w:bidi="fr-FR"/>
              </w:rPr>
              <w:t xml:space="preserve">OMM </w:t>
            </w:r>
            <w:r w:rsidR="00991E22">
              <w:rPr>
                <w:rFonts w:cstheme="minorHAnsi"/>
                <w:lang w:val="fr-FR" w:bidi="fr-FR"/>
              </w:rPr>
              <w:t xml:space="preserve">en matière de données </w:t>
            </w:r>
            <w:r w:rsidRPr="00F23A9C">
              <w:rPr>
                <w:rFonts w:cstheme="minorHAnsi"/>
                <w:lang w:val="fr-FR" w:bidi="fr-FR"/>
              </w:rPr>
              <w:t xml:space="preserve">favorisent la mise en œuvre du </w:t>
            </w:r>
            <w:r w:rsidR="00991E22">
              <w:rPr>
                <w:rFonts w:cstheme="minorHAnsi"/>
                <w:lang w:val="fr-FR" w:bidi="fr-FR"/>
              </w:rPr>
              <w:t>SOHO</w:t>
            </w:r>
            <w:r w:rsidRPr="00F23A9C">
              <w:rPr>
                <w:rFonts w:cstheme="minorHAnsi"/>
                <w:lang w:val="fr-FR" w:bidi="fr-FR"/>
              </w:rPr>
              <w:t xml:space="preserve"> (prêt à mettre en œuvre la </w:t>
            </w:r>
            <w:r w:rsidR="00991E22" w:rsidRPr="00F23A9C">
              <w:rPr>
                <w:rFonts w:cstheme="minorHAnsi"/>
                <w:lang w:val="fr-FR" w:bidi="fr-FR"/>
              </w:rPr>
              <w:t xml:space="preserve">politique unifiée </w:t>
            </w:r>
            <w:r w:rsidR="00991E22">
              <w:rPr>
                <w:rFonts w:cstheme="minorHAnsi"/>
                <w:lang w:val="fr-FR" w:bidi="fr-FR"/>
              </w:rPr>
              <w:t xml:space="preserve">de l’OMM en matière de </w:t>
            </w:r>
            <w:r w:rsidR="00991E22" w:rsidRPr="00F23A9C">
              <w:rPr>
                <w:rFonts w:cstheme="minorHAnsi"/>
                <w:lang w:val="fr-FR" w:bidi="fr-FR"/>
              </w:rPr>
              <w:t>données</w:t>
            </w:r>
            <w:r w:rsidRPr="00F23A9C">
              <w:rPr>
                <w:rFonts w:cstheme="minorHAnsi"/>
                <w:lang w:val="fr-FR" w:bidi="fr-FR"/>
              </w:rPr>
              <w:t>)</w:t>
            </w:r>
          </w:p>
        </w:tc>
        <w:tc>
          <w:tcPr>
            <w:tcW w:w="1170" w:type="pct"/>
          </w:tcPr>
          <w:p w14:paraId="32E9EF1C" w14:textId="5396FC26" w:rsidR="00B4542B" w:rsidRPr="002C6219" w:rsidRDefault="00B4542B" w:rsidP="00443ACE">
            <w:pPr>
              <w:pStyle w:val="ListParagraph"/>
              <w:keepNext/>
              <w:keepLines/>
              <w:numPr>
                <w:ilvl w:val="0"/>
                <w:numId w:val="14"/>
              </w:numPr>
              <w:spacing w:before="40" w:after="40"/>
              <w:jc w:val="left"/>
              <w:rPr>
                <w:rFonts w:cstheme="minorHAnsi"/>
                <w:lang w:val="fr-FR"/>
              </w:rPr>
            </w:pPr>
            <w:r w:rsidRPr="00F23A9C">
              <w:rPr>
                <w:rFonts w:cstheme="minorHAnsi"/>
                <w:lang w:val="fr-FR" w:bidi="fr-FR"/>
              </w:rPr>
              <w:t>Stratégies et politiques ne favorisant pas la mise en œuvre de l</w:t>
            </w:r>
            <w:r w:rsidR="00385738">
              <w:rPr>
                <w:rFonts w:cstheme="minorHAnsi"/>
                <w:lang w:val="fr-FR" w:bidi="fr-FR"/>
              </w:rPr>
              <w:t>’</w:t>
            </w:r>
            <w:r w:rsidRPr="00F23A9C">
              <w:rPr>
                <w:rFonts w:cstheme="minorHAnsi"/>
                <w:lang w:val="fr-FR" w:bidi="fr-FR"/>
              </w:rPr>
              <w:t xml:space="preserve">initiative </w:t>
            </w:r>
            <w:r w:rsidR="00B641EE">
              <w:rPr>
                <w:rFonts w:cstheme="minorHAnsi"/>
                <w:lang w:val="fr-FR" w:bidi="fr-FR"/>
              </w:rPr>
              <w:t>SOHO</w:t>
            </w:r>
          </w:p>
          <w:p w14:paraId="5386DDF6" w14:textId="4D923290" w:rsidR="00B4542B" w:rsidRPr="002C6219" w:rsidRDefault="00B4542B" w:rsidP="00443ACE">
            <w:pPr>
              <w:pStyle w:val="WMOBodyText"/>
              <w:keepNext/>
              <w:keepLines/>
              <w:numPr>
                <w:ilvl w:val="0"/>
                <w:numId w:val="14"/>
              </w:numPr>
              <w:spacing w:before="40" w:after="40"/>
              <w:jc w:val="left"/>
              <w:rPr>
                <w:lang w:val="fr-FR" w:eastAsia="en-US"/>
              </w:rPr>
            </w:pPr>
            <w:r w:rsidRPr="00F23A9C">
              <w:rPr>
                <w:rFonts w:cstheme="minorBidi"/>
                <w:lang w:val="fr-FR" w:bidi="fr-FR"/>
              </w:rPr>
              <w:t xml:space="preserve">Les politiques des </w:t>
            </w:r>
            <w:r w:rsidR="00B641EE">
              <w:rPr>
                <w:rFonts w:cstheme="minorBidi"/>
                <w:lang w:val="fr-FR" w:bidi="fr-FR"/>
              </w:rPr>
              <w:t>M</w:t>
            </w:r>
            <w:r w:rsidRPr="00F23A9C">
              <w:rPr>
                <w:rFonts w:cstheme="minorBidi"/>
                <w:lang w:val="fr-FR" w:bidi="fr-FR"/>
              </w:rPr>
              <w:t>embres ne favorisent pas l</w:t>
            </w:r>
            <w:r w:rsidR="00385738">
              <w:rPr>
                <w:rFonts w:cstheme="minorBidi"/>
                <w:lang w:val="fr-FR" w:bidi="fr-FR"/>
              </w:rPr>
              <w:t>’</w:t>
            </w:r>
            <w:r w:rsidRPr="00F23A9C">
              <w:rPr>
                <w:rFonts w:cstheme="minorBidi"/>
                <w:lang w:val="fr-FR" w:bidi="fr-FR"/>
              </w:rPr>
              <w:t xml:space="preserve">échange libre et sans restriction </w:t>
            </w:r>
            <w:r w:rsidR="00B641EE" w:rsidRPr="00F23A9C">
              <w:rPr>
                <w:rFonts w:cstheme="minorBidi"/>
                <w:lang w:val="fr-FR" w:bidi="fr-FR"/>
              </w:rPr>
              <w:t>de données</w:t>
            </w:r>
          </w:p>
        </w:tc>
        <w:tc>
          <w:tcPr>
            <w:tcW w:w="2367" w:type="pct"/>
          </w:tcPr>
          <w:p w14:paraId="77FE0992" w14:textId="6A9E34B6" w:rsidR="00B4542B" w:rsidRPr="002C6219" w:rsidRDefault="00B4542B" w:rsidP="00443ACE">
            <w:pPr>
              <w:pStyle w:val="ListParagraph"/>
              <w:keepNext/>
              <w:keepLines/>
              <w:numPr>
                <w:ilvl w:val="0"/>
                <w:numId w:val="14"/>
              </w:numPr>
              <w:spacing w:before="40" w:after="40"/>
              <w:jc w:val="left"/>
              <w:rPr>
                <w:rFonts w:cstheme="minorHAnsi"/>
                <w:lang w:val="fr-FR"/>
              </w:rPr>
            </w:pPr>
            <w:r w:rsidRPr="00F23A9C">
              <w:rPr>
                <w:rFonts w:cstheme="minorHAnsi"/>
                <w:lang w:val="fr-FR" w:bidi="fr-FR"/>
              </w:rPr>
              <w:t xml:space="preserve">Promouvoir le </w:t>
            </w:r>
            <w:r w:rsidR="00C15A2D">
              <w:rPr>
                <w:rFonts w:cstheme="minorHAnsi"/>
                <w:lang w:val="fr-FR" w:bidi="fr-FR"/>
              </w:rPr>
              <w:t>SOHO</w:t>
            </w:r>
            <w:r w:rsidRPr="00F23A9C">
              <w:rPr>
                <w:rFonts w:cstheme="minorHAnsi"/>
                <w:lang w:val="fr-FR" w:bidi="fr-FR"/>
              </w:rPr>
              <w:t xml:space="preserve"> pour l</w:t>
            </w:r>
            <w:r w:rsidR="00C15A2D">
              <w:rPr>
                <w:rFonts w:cstheme="minorHAnsi"/>
                <w:lang w:val="fr-FR" w:bidi="fr-FR"/>
              </w:rPr>
              <w:t xml:space="preserve">’échange </w:t>
            </w:r>
            <w:r w:rsidRPr="00F23A9C">
              <w:rPr>
                <w:rFonts w:cstheme="minorHAnsi"/>
                <w:lang w:val="fr-FR" w:bidi="fr-FR"/>
              </w:rPr>
              <w:t xml:space="preserve">des données hydrologiques dans le cadre de la politique unifiée </w:t>
            </w:r>
            <w:r w:rsidR="00991E22">
              <w:rPr>
                <w:rFonts w:cstheme="minorHAnsi"/>
                <w:lang w:val="fr-FR" w:bidi="fr-FR"/>
              </w:rPr>
              <w:t xml:space="preserve">de l’OMM en matière de </w:t>
            </w:r>
            <w:r w:rsidRPr="00F23A9C">
              <w:rPr>
                <w:rFonts w:cstheme="minorHAnsi"/>
                <w:lang w:val="fr-FR" w:bidi="fr-FR"/>
              </w:rPr>
              <w:t>données</w:t>
            </w:r>
          </w:p>
          <w:p w14:paraId="67C212C2" w14:textId="7D747848" w:rsidR="00B4542B" w:rsidRPr="002C6219" w:rsidRDefault="00B4542B" w:rsidP="00443ACE">
            <w:pPr>
              <w:pStyle w:val="ListParagraph"/>
              <w:keepNext/>
              <w:keepLines/>
              <w:numPr>
                <w:ilvl w:val="0"/>
                <w:numId w:val="11"/>
              </w:numPr>
              <w:tabs>
                <w:tab w:val="clear" w:pos="1134"/>
              </w:tabs>
              <w:spacing w:before="40" w:after="40"/>
              <w:jc w:val="left"/>
              <w:rPr>
                <w:rFonts w:cstheme="minorHAnsi"/>
                <w:lang w:val="fr-FR"/>
              </w:rPr>
            </w:pPr>
            <w:r w:rsidRPr="00F23A9C">
              <w:rPr>
                <w:rFonts w:cstheme="minorHAnsi"/>
                <w:lang w:val="fr-FR" w:bidi="fr-FR"/>
              </w:rPr>
              <w:t xml:space="preserve">Organiser davantage de webinaires, de formations et de démonstrations </w:t>
            </w:r>
            <w:r w:rsidR="00991E22">
              <w:rPr>
                <w:rFonts w:cstheme="minorHAnsi"/>
                <w:lang w:val="fr-FR" w:bidi="fr-FR"/>
              </w:rPr>
              <w:t>concernant le SOHO</w:t>
            </w:r>
          </w:p>
          <w:p w14:paraId="1B568BE6" w14:textId="77777777" w:rsidR="00B4542B" w:rsidRPr="002C6219" w:rsidRDefault="00B4542B" w:rsidP="00443ACE">
            <w:pPr>
              <w:pStyle w:val="WMOBodyText"/>
              <w:keepNext/>
              <w:keepLines/>
              <w:spacing w:before="40" w:after="40"/>
              <w:jc w:val="left"/>
              <w:rPr>
                <w:lang w:val="fr-FR" w:eastAsia="en-US"/>
              </w:rPr>
            </w:pPr>
          </w:p>
        </w:tc>
      </w:tr>
      <w:tr w:rsidR="00B4542B" w:rsidRPr="00674FFC" w14:paraId="47F3D4CB" w14:textId="77777777" w:rsidTr="00C64BF0">
        <w:tc>
          <w:tcPr>
            <w:tcW w:w="439" w:type="pct"/>
          </w:tcPr>
          <w:p w14:paraId="0CB75FFC" w14:textId="77777777" w:rsidR="00B4542B" w:rsidRPr="00F23A9C" w:rsidRDefault="00B4542B" w:rsidP="00443ACE">
            <w:pPr>
              <w:keepNext/>
              <w:keepLines/>
              <w:spacing w:before="40" w:after="40"/>
              <w:rPr>
                <w:rFonts w:cstheme="minorHAnsi"/>
              </w:rPr>
            </w:pPr>
            <w:r w:rsidRPr="00F23A9C">
              <w:rPr>
                <w:rFonts w:cstheme="minorHAnsi"/>
                <w:lang w:val="fr-FR" w:bidi="fr-FR"/>
              </w:rPr>
              <w:t>3</w:t>
            </w:r>
          </w:p>
        </w:tc>
        <w:tc>
          <w:tcPr>
            <w:tcW w:w="1023" w:type="pct"/>
          </w:tcPr>
          <w:p w14:paraId="71EA0D94" w14:textId="596CCFC9" w:rsidR="00B4542B" w:rsidRPr="002C6219" w:rsidRDefault="00B4542B" w:rsidP="00443ACE">
            <w:pPr>
              <w:pStyle w:val="WMOBodyText"/>
              <w:keepNext/>
              <w:keepLines/>
              <w:spacing w:before="40" w:after="40"/>
              <w:jc w:val="left"/>
              <w:rPr>
                <w:lang w:val="fr-FR" w:eastAsia="en-US"/>
              </w:rPr>
            </w:pPr>
            <w:r w:rsidRPr="00F23A9C">
              <w:rPr>
                <w:lang w:val="fr-FR" w:bidi="fr-FR"/>
              </w:rPr>
              <w:t xml:space="preserve">Ressources adéquates disponibles pour le fonctionnement du </w:t>
            </w:r>
            <w:r w:rsidR="00D95475">
              <w:rPr>
                <w:lang w:val="fr-FR" w:bidi="fr-FR"/>
              </w:rPr>
              <w:t>SOHO</w:t>
            </w:r>
          </w:p>
        </w:tc>
        <w:tc>
          <w:tcPr>
            <w:tcW w:w="1170" w:type="pct"/>
          </w:tcPr>
          <w:p w14:paraId="3B17C819" w14:textId="0ECEC2C4" w:rsidR="00B4542B" w:rsidRPr="002C6219" w:rsidRDefault="00B4542B" w:rsidP="00443ACE">
            <w:pPr>
              <w:pStyle w:val="WMOBodyText"/>
              <w:keepNext/>
              <w:keepLines/>
              <w:numPr>
                <w:ilvl w:val="0"/>
                <w:numId w:val="15"/>
              </w:numPr>
              <w:spacing w:before="40" w:after="40"/>
              <w:jc w:val="left"/>
              <w:rPr>
                <w:lang w:val="fr-FR" w:eastAsia="en-US"/>
              </w:rPr>
            </w:pPr>
            <w:r w:rsidRPr="00F23A9C">
              <w:rPr>
                <w:lang w:val="fr-FR" w:bidi="fr-FR"/>
              </w:rPr>
              <w:t>Financement et ressources limités pour la mise en œuvre des activités d</w:t>
            </w:r>
            <w:r w:rsidR="00D95475">
              <w:rPr>
                <w:lang w:val="fr-FR" w:bidi="fr-FR"/>
              </w:rPr>
              <w:t>u</w:t>
            </w:r>
            <w:r w:rsidRPr="00F23A9C">
              <w:rPr>
                <w:lang w:val="fr-FR" w:bidi="fr-FR"/>
              </w:rPr>
              <w:t xml:space="preserve"> </w:t>
            </w:r>
            <w:r w:rsidR="00D95475">
              <w:rPr>
                <w:lang w:val="fr-FR" w:bidi="fr-FR"/>
              </w:rPr>
              <w:t>SOHO</w:t>
            </w:r>
          </w:p>
        </w:tc>
        <w:tc>
          <w:tcPr>
            <w:tcW w:w="2367" w:type="pct"/>
          </w:tcPr>
          <w:p w14:paraId="1A643F20" w14:textId="52591663" w:rsidR="00B4542B" w:rsidRPr="002C6219" w:rsidRDefault="00B4542B" w:rsidP="00443ACE">
            <w:pPr>
              <w:pStyle w:val="ListParagraph"/>
              <w:keepNext/>
              <w:keepLines/>
              <w:numPr>
                <w:ilvl w:val="0"/>
                <w:numId w:val="10"/>
              </w:numPr>
              <w:tabs>
                <w:tab w:val="clear" w:pos="1134"/>
              </w:tabs>
              <w:spacing w:before="40" w:after="40"/>
              <w:jc w:val="left"/>
              <w:rPr>
                <w:rFonts w:cstheme="minorBidi"/>
                <w:lang w:val="fr-FR"/>
              </w:rPr>
            </w:pPr>
            <w:r w:rsidRPr="00F23A9C">
              <w:rPr>
                <w:rFonts w:cstheme="minorBidi"/>
                <w:lang w:val="fr-FR" w:bidi="fr-FR"/>
              </w:rPr>
              <w:t>Encourager les Membres et/ou les institutions du bassin à s</w:t>
            </w:r>
            <w:r w:rsidR="00385738">
              <w:rPr>
                <w:rFonts w:cstheme="minorBidi"/>
                <w:lang w:val="fr-FR" w:bidi="fr-FR"/>
              </w:rPr>
              <w:t>’</w:t>
            </w:r>
            <w:r w:rsidRPr="00F23A9C">
              <w:rPr>
                <w:rFonts w:cstheme="minorBidi"/>
                <w:lang w:val="fr-FR" w:bidi="fr-FR"/>
              </w:rPr>
              <w:t>engager et à collecter des fonds pour les ressources nécessaires à la mise en œuvre d</w:t>
            </w:r>
            <w:r w:rsidR="00D95475">
              <w:rPr>
                <w:rFonts w:cstheme="minorBidi"/>
                <w:lang w:val="fr-FR" w:bidi="fr-FR"/>
              </w:rPr>
              <w:t>u</w:t>
            </w:r>
            <w:r w:rsidRPr="00F23A9C">
              <w:rPr>
                <w:rFonts w:cstheme="minorBidi"/>
                <w:lang w:val="fr-FR" w:bidi="fr-FR"/>
              </w:rPr>
              <w:t xml:space="preserve"> </w:t>
            </w:r>
            <w:r w:rsidR="00D95475">
              <w:rPr>
                <w:rFonts w:cstheme="minorBidi"/>
                <w:lang w:val="fr-FR" w:bidi="fr-FR"/>
              </w:rPr>
              <w:t>SOHO</w:t>
            </w:r>
          </w:p>
          <w:p w14:paraId="12D67283" w14:textId="56952824" w:rsidR="00B4542B" w:rsidRPr="002C6219" w:rsidRDefault="00B4542B" w:rsidP="00443ACE">
            <w:pPr>
              <w:pStyle w:val="ListParagraph"/>
              <w:keepNext/>
              <w:keepLines/>
              <w:numPr>
                <w:ilvl w:val="0"/>
                <w:numId w:val="10"/>
              </w:numPr>
              <w:tabs>
                <w:tab w:val="clear" w:pos="1134"/>
              </w:tabs>
              <w:spacing w:before="40" w:after="40"/>
              <w:jc w:val="left"/>
              <w:rPr>
                <w:rStyle w:val="CommentReference"/>
                <w:rFonts w:cstheme="minorBidi"/>
                <w:sz w:val="20"/>
                <w:szCs w:val="20"/>
                <w:lang w:val="fr-FR"/>
              </w:rPr>
            </w:pPr>
            <w:r w:rsidRPr="00F23A9C">
              <w:rPr>
                <w:rFonts w:cstheme="minorBidi"/>
                <w:lang w:val="fr-FR" w:bidi="fr-FR"/>
              </w:rPr>
              <w:t xml:space="preserve">Sensibiliser les </w:t>
            </w:r>
            <w:r w:rsidR="00D95475">
              <w:rPr>
                <w:rFonts w:cstheme="minorBidi"/>
                <w:lang w:val="fr-FR" w:bidi="fr-FR"/>
              </w:rPr>
              <w:t xml:space="preserve">conseillers nationaux et régionaux en hydrologie </w:t>
            </w:r>
            <w:r w:rsidRPr="00F23A9C">
              <w:rPr>
                <w:rFonts w:cstheme="minorBidi"/>
                <w:lang w:val="fr-FR" w:bidi="fr-FR"/>
              </w:rPr>
              <w:t xml:space="preserve">et mettre en place des mécanismes au sein des organes </w:t>
            </w:r>
            <w:r w:rsidR="00D95475">
              <w:rPr>
                <w:rFonts w:cstheme="minorBidi"/>
                <w:lang w:val="fr-FR" w:bidi="fr-FR"/>
              </w:rPr>
              <w:t>des conseils régionaux</w:t>
            </w:r>
            <w:r w:rsidRPr="00F23A9C">
              <w:rPr>
                <w:rFonts w:cstheme="minorBidi"/>
                <w:lang w:val="fr-FR" w:bidi="fr-FR"/>
              </w:rPr>
              <w:t>, par exemple en créant des groupes régionaux d</w:t>
            </w:r>
            <w:r w:rsidR="00385738">
              <w:rPr>
                <w:rFonts w:cstheme="minorBidi"/>
                <w:lang w:val="fr-FR" w:bidi="fr-FR"/>
              </w:rPr>
              <w:t>’</w:t>
            </w:r>
            <w:r w:rsidRPr="00F23A9C">
              <w:rPr>
                <w:rFonts w:cstheme="minorBidi"/>
                <w:lang w:val="fr-FR" w:bidi="fr-FR"/>
              </w:rPr>
              <w:t xml:space="preserve">experts </w:t>
            </w:r>
            <w:r w:rsidR="00D95475">
              <w:rPr>
                <w:rFonts w:cstheme="minorBidi"/>
                <w:lang w:val="fr-FR" w:bidi="fr-FR"/>
              </w:rPr>
              <w:t>du SOHO</w:t>
            </w:r>
          </w:p>
        </w:tc>
      </w:tr>
      <w:tr w:rsidR="00B4542B" w:rsidRPr="00674FFC" w14:paraId="1B008881" w14:textId="77777777" w:rsidTr="00C64BF0">
        <w:tc>
          <w:tcPr>
            <w:tcW w:w="439" w:type="pct"/>
          </w:tcPr>
          <w:p w14:paraId="70375B57" w14:textId="77777777" w:rsidR="00B4542B" w:rsidRPr="00F23A9C" w:rsidRDefault="00B4542B" w:rsidP="00443ACE">
            <w:pPr>
              <w:keepNext/>
              <w:keepLines/>
              <w:spacing w:before="40" w:after="40"/>
              <w:rPr>
                <w:rFonts w:cstheme="minorHAnsi"/>
              </w:rPr>
            </w:pPr>
            <w:r w:rsidRPr="00F23A9C">
              <w:rPr>
                <w:rFonts w:cstheme="minorHAnsi"/>
                <w:lang w:val="fr-FR" w:bidi="fr-FR"/>
              </w:rPr>
              <w:t>5</w:t>
            </w:r>
          </w:p>
        </w:tc>
        <w:tc>
          <w:tcPr>
            <w:tcW w:w="1023" w:type="pct"/>
          </w:tcPr>
          <w:p w14:paraId="16B81284" w14:textId="7FA7A667" w:rsidR="00B4542B" w:rsidRPr="002C6219" w:rsidRDefault="00D95475" w:rsidP="00443ACE">
            <w:pPr>
              <w:keepNext/>
              <w:keepLines/>
              <w:spacing w:before="40" w:after="40"/>
              <w:jc w:val="left"/>
              <w:rPr>
                <w:rFonts w:cstheme="minorHAnsi"/>
                <w:lang w:val="fr-FR"/>
              </w:rPr>
            </w:pPr>
            <w:r>
              <w:rPr>
                <w:rFonts w:cstheme="minorHAnsi"/>
                <w:lang w:val="fr-FR" w:bidi="fr-FR"/>
              </w:rPr>
              <w:t>SOHO</w:t>
            </w:r>
            <w:r w:rsidR="00B4542B" w:rsidRPr="00F23A9C">
              <w:rPr>
                <w:rFonts w:cstheme="minorHAnsi"/>
                <w:lang w:val="fr-FR" w:bidi="fr-FR"/>
              </w:rPr>
              <w:t xml:space="preserve"> entièrement intégré dans le cadre d</w:t>
            </w:r>
            <w:r>
              <w:rPr>
                <w:rFonts w:cstheme="minorHAnsi"/>
                <w:lang w:val="fr-FR" w:bidi="fr-FR"/>
              </w:rPr>
              <w:t>u SIO 2.0</w:t>
            </w:r>
          </w:p>
        </w:tc>
        <w:tc>
          <w:tcPr>
            <w:tcW w:w="1170" w:type="pct"/>
          </w:tcPr>
          <w:p w14:paraId="2EAB19D0" w14:textId="4E63A4F5" w:rsidR="00B4542B" w:rsidRPr="002C6219" w:rsidRDefault="00B4542B" w:rsidP="00443ACE">
            <w:pPr>
              <w:pStyle w:val="ListParagraph"/>
              <w:keepNext/>
              <w:keepLines/>
              <w:numPr>
                <w:ilvl w:val="0"/>
                <w:numId w:val="17"/>
              </w:numPr>
              <w:spacing w:before="40" w:after="40"/>
              <w:jc w:val="left"/>
              <w:rPr>
                <w:rFonts w:cstheme="minorHAnsi"/>
                <w:lang w:val="fr-FR"/>
              </w:rPr>
            </w:pPr>
            <w:r w:rsidRPr="00F23A9C">
              <w:rPr>
                <w:rFonts w:cstheme="minorHAnsi"/>
                <w:lang w:val="fr-FR" w:bidi="fr-FR"/>
              </w:rPr>
              <w:t>L</w:t>
            </w:r>
            <w:r w:rsidR="00385738">
              <w:rPr>
                <w:rFonts w:cstheme="minorHAnsi"/>
                <w:lang w:val="fr-FR" w:bidi="fr-FR"/>
              </w:rPr>
              <w:t>’</w:t>
            </w:r>
            <w:r w:rsidRPr="00F23A9C">
              <w:rPr>
                <w:rFonts w:cstheme="minorHAnsi"/>
                <w:lang w:val="fr-FR" w:bidi="fr-FR"/>
              </w:rPr>
              <w:t>architecture du</w:t>
            </w:r>
            <w:r w:rsidR="00D95475">
              <w:rPr>
                <w:rFonts w:cstheme="minorHAnsi"/>
                <w:lang w:val="fr-FR" w:bidi="fr-FR"/>
              </w:rPr>
              <w:t xml:space="preserve"> SIO 2.0</w:t>
            </w:r>
            <w:r w:rsidRPr="00F23A9C">
              <w:rPr>
                <w:rFonts w:cstheme="minorHAnsi"/>
                <w:lang w:val="fr-FR" w:bidi="fr-FR"/>
              </w:rPr>
              <w:t xml:space="preserve"> ne répond pas entièrement aux exigences en matière d</w:t>
            </w:r>
            <w:r w:rsidR="00385738">
              <w:rPr>
                <w:rFonts w:cstheme="minorHAnsi"/>
                <w:lang w:val="fr-FR" w:bidi="fr-FR"/>
              </w:rPr>
              <w:t>’</w:t>
            </w:r>
            <w:r w:rsidRPr="00F23A9C">
              <w:rPr>
                <w:rFonts w:cstheme="minorHAnsi"/>
                <w:lang w:val="fr-FR" w:bidi="fr-FR"/>
              </w:rPr>
              <w:t>échange de données hydrologiques</w:t>
            </w:r>
          </w:p>
        </w:tc>
        <w:tc>
          <w:tcPr>
            <w:tcW w:w="2367" w:type="pct"/>
          </w:tcPr>
          <w:p w14:paraId="7509FB74" w14:textId="6BC48FF9" w:rsidR="00B4542B" w:rsidRPr="002C6219" w:rsidRDefault="00B4542B" w:rsidP="00443ACE">
            <w:pPr>
              <w:pStyle w:val="ListParagraph"/>
              <w:keepNext/>
              <w:keepLines/>
              <w:numPr>
                <w:ilvl w:val="0"/>
                <w:numId w:val="12"/>
              </w:numPr>
              <w:tabs>
                <w:tab w:val="clear" w:pos="1134"/>
              </w:tabs>
              <w:spacing w:before="40" w:after="40"/>
              <w:jc w:val="left"/>
              <w:rPr>
                <w:rFonts w:cstheme="minorHAnsi"/>
                <w:lang w:val="fr-FR"/>
              </w:rPr>
            </w:pPr>
            <w:r w:rsidRPr="00F23A9C">
              <w:rPr>
                <w:rFonts w:cstheme="minorHAnsi"/>
                <w:lang w:val="fr-FR" w:bidi="fr-FR"/>
              </w:rPr>
              <w:t xml:space="preserve">Établir une bonne collaboration entre les experts </w:t>
            </w:r>
            <w:r w:rsidR="00D95475">
              <w:rPr>
                <w:rFonts w:cstheme="minorHAnsi"/>
                <w:lang w:val="fr-FR" w:bidi="fr-FR"/>
              </w:rPr>
              <w:t>du SOHO</w:t>
            </w:r>
            <w:r w:rsidRPr="00F23A9C">
              <w:rPr>
                <w:rFonts w:cstheme="minorHAnsi"/>
                <w:lang w:val="fr-FR" w:bidi="fr-FR"/>
              </w:rPr>
              <w:t>, les experts en hydrologie et les autres experts</w:t>
            </w:r>
            <w:r w:rsidR="00D95475">
              <w:rPr>
                <w:rFonts w:cstheme="minorHAnsi"/>
                <w:lang w:val="fr-FR" w:bidi="fr-FR"/>
              </w:rPr>
              <w:t xml:space="preserve"> du</w:t>
            </w:r>
            <w:r w:rsidRPr="00F23A9C">
              <w:rPr>
                <w:rFonts w:cstheme="minorHAnsi"/>
                <w:lang w:val="fr-FR" w:bidi="fr-FR"/>
              </w:rPr>
              <w:t xml:space="preserve"> SC-IMT.</w:t>
            </w:r>
          </w:p>
        </w:tc>
      </w:tr>
      <w:tr w:rsidR="00B4542B" w:rsidRPr="00674FFC" w14:paraId="63B42CB9" w14:textId="77777777" w:rsidTr="00C64BF0">
        <w:tc>
          <w:tcPr>
            <w:tcW w:w="439" w:type="pct"/>
          </w:tcPr>
          <w:p w14:paraId="7E817DF9" w14:textId="77777777" w:rsidR="00B4542B" w:rsidRPr="00F23A9C" w:rsidRDefault="00B4542B" w:rsidP="00443ACE">
            <w:pPr>
              <w:keepNext/>
              <w:keepLines/>
              <w:spacing w:before="40" w:after="40"/>
              <w:rPr>
                <w:rFonts w:cstheme="minorHAnsi"/>
              </w:rPr>
            </w:pPr>
            <w:r w:rsidRPr="00F23A9C">
              <w:rPr>
                <w:rFonts w:cstheme="minorHAnsi"/>
                <w:lang w:val="fr-FR" w:bidi="fr-FR"/>
              </w:rPr>
              <w:t>6</w:t>
            </w:r>
          </w:p>
        </w:tc>
        <w:tc>
          <w:tcPr>
            <w:tcW w:w="1023" w:type="pct"/>
          </w:tcPr>
          <w:p w14:paraId="48CAB3BD" w14:textId="4583CC37" w:rsidR="00B4542B" w:rsidRPr="002C6219" w:rsidRDefault="00B4542B" w:rsidP="00443ACE">
            <w:pPr>
              <w:keepNext/>
              <w:keepLines/>
              <w:spacing w:before="40" w:after="40"/>
              <w:jc w:val="left"/>
              <w:rPr>
                <w:rFonts w:cstheme="minorHAnsi"/>
                <w:lang w:val="fr-FR"/>
              </w:rPr>
            </w:pPr>
            <w:r w:rsidRPr="00F23A9C">
              <w:rPr>
                <w:rFonts w:cstheme="minorHAnsi"/>
                <w:lang w:val="fr-FR" w:bidi="fr-FR"/>
              </w:rPr>
              <w:t xml:space="preserve">WIGOS et </w:t>
            </w:r>
            <w:r w:rsidR="00D95475">
              <w:rPr>
                <w:rFonts w:cstheme="minorHAnsi"/>
                <w:lang w:val="fr-FR" w:bidi="fr-FR"/>
              </w:rPr>
              <w:t>SOHO</w:t>
            </w:r>
            <w:r w:rsidRPr="00F23A9C">
              <w:rPr>
                <w:rFonts w:cstheme="minorHAnsi"/>
                <w:lang w:val="fr-FR" w:bidi="fr-FR"/>
              </w:rPr>
              <w:t xml:space="preserve"> entièrement intégrés pour soutenir l</w:t>
            </w:r>
            <w:r w:rsidR="00385738">
              <w:rPr>
                <w:rFonts w:cstheme="minorHAnsi"/>
                <w:lang w:val="fr-FR" w:bidi="fr-FR"/>
              </w:rPr>
              <w:t>’</w:t>
            </w:r>
            <w:r w:rsidRPr="00F23A9C">
              <w:rPr>
                <w:rFonts w:cstheme="minorHAnsi"/>
                <w:lang w:val="fr-FR" w:bidi="fr-FR"/>
              </w:rPr>
              <w:t>hydrologie</w:t>
            </w:r>
          </w:p>
        </w:tc>
        <w:tc>
          <w:tcPr>
            <w:tcW w:w="1170" w:type="pct"/>
          </w:tcPr>
          <w:p w14:paraId="235E4449" w14:textId="5FBC33D4" w:rsidR="00B4542B" w:rsidRPr="002C6219" w:rsidRDefault="00B4542B" w:rsidP="00443ACE">
            <w:pPr>
              <w:pStyle w:val="ListParagraph"/>
              <w:keepNext/>
              <w:keepLines/>
              <w:numPr>
                <w:ilvl w:val="0"/>
                <w:numId w:val="12"/>
              </w:numPr>
              <w:spacing w:before="40" w:after="40"/>
              <w:jc w:val="left"/>
              <w:rPr>
                <w:rFonts w:cstheme="minorBidi"/>
                <w:lang w:val="fr-FR"/>
              </w:rPr>
            </w:pPr>
            <w:r w:rsidRPr="00F23A9C">
              <w:rPr>
                <w:rFonts w:cstheme="minorBidi"/>
                <w:lang w:val="fr-FR" w:bidi="fr-FR"/>
              </w:rPr>
              <w:t>Les outils du WIGOS ne sont pas conçus pour l</w:t>
            </w:r>
            <w:r w:rsidR="00385738">
              <w:rPr>
                <w:rFonts w:cstheme="minorBidi"/>
                <w:lang w:val="fr-FR" w:bidi="fr-FR"/>
              </w:rPr>
              <w:t>’</w:t>
            </w:r>
            <w:r w:rsidRPr="00F23A9C">
              <w:rPr>
                <w:rFonts w:cstheme="minorBidi"/>
                <w:lang w:val="fr-FR" w:bidi="fr-FR"/>
              </w:rPr>
              <w:t>intégration du réseau d</w:t>
            </w:r>
            <w:r w:rsidR="00385738">
              <w:rPr>
                <w:rFonts w:cstheme="minorBidi"/>
                <w:lang w:val="fr-FR" w:bidi="fr-FR"/>
              </w:rPr>
              <w:t>’</w:t>
            </w:r>
            <w:r w:rsidRPr="00F23A9C">
              <w:rPr>
                <w:rFonts w:cstheme="minorBidi"/>
                <w:lang w:val="fr-FR" w:bidi="fr-FR"/>
              </w:rPr>
              <w:t>observation hydrologique</w:t>
            </w:r>
          </w:p>
        </w:tc>
        <w:tc>
          <w:tcPr>
            <w:tcW w:w="2367" w:type="pct"/>
          </w:tcPr>
          <w:p w14:paraId="726E6A33" w14:textId="77777777" w:rsidR="00B4542B" w:rsidRPr="002C6219" w:rsidRDefault="00B4542B" w:rsidP="00443ACE">
            <w:pPr>
              <w:pStyle w:val="ListParagraph"/>
              <w:keepNext/>
              <w:keepLines/>
              <w:numPr>
                <w:ilvl w:val="0"/>
                <w:numId w:val="13"/>
              </w:numPr>
              <w:tabs>
                <w:tab w:val="clear" w:pos="1134"/>
              </w:tabs>
              <w:spacing w:before="40" w:after="40"/>
              <w:jc w:val="left"/>
              <w:rPr>
                <w:rFonts w:cstheme="minorHAnsi"/>
                <w:lang w:val="fr-FR"/>
              </w:rPr>
            </w:pPr>
            <w:r w:rsidRPr="00F23A9C">
              <w:rPr>
                <w:rFonts w:cstheme="minorHAnsi"/>
                <w:lang w:val="fr-FR" w:bidi="fr-FR"/>
              </w:rPr>
              <w:t>Représentation adéquate des experts en hydrologie dans le SC-ON (WIGOS)</w:t>
            </w:r>
          </w:p>
          <w:p w14:paraId="10ED23E3" w14:textId="05CD89E3" w:rsidR="00B4542B" w:rsidRPr="002C6219" w:rsidRDefault="00B4542B" w:rsidP="00443ACE">
            <w:pPr>
              <w:pStyle w:val="ListParagraph"/>
              <w:keepNext/>
              <w:keepLines/>
              <w:numPr>
                <w:ilvl w:val="0"/>
                <w:numId w:val="13"/>
              </w:numPr>
              <w:tabs>
                <w:tab w:val="clear" w:pos="1134"/>
              </w:tabs>
              <w:spacing w:before="40" w:after="40"/>
              <w:jc w:val="left"/>
              <w:rPr>
                <w:rFonts w:cstheme="minorHAnsi"/>
                <w:lang w:val="fr-FR"/>
              </w:rPr>
            </w:pPr>
            <w:r w:rsidRPr="00F23A9C">
              <w:rPr>
                <w:rFonts w:cstheme="minorHAnsi"/>
                <w:lang w:val="fr-FR" w:bidi="fr-FR"/>
              </w:rPr>
              <w:t xml:space="preserve">Identifier les </w:t>
            </w:r>
            <w:r w:rsidR="00D95475" w:rsidRPr="00D95475">
              <w:rPr>
                <w:rFonts w:cstheme="minorHAnsi"/>
                <w:lang w:val="fr-FR" w:bidi="fr-FR"/>
              </w:rPr>
              <w:t>centre</w:t>
            </w:r>
            <w:r w:rsidR="00D95475">
              <w:rPr>
                <w:rFonts w:cstheme="minorHAnsi"/>
                <w:lang w:val="fr-FR" w:bidi="fr-FR"/>
              </w:rPr>
              <w:t>s</w:t>
            </w:r>
            <w:r w:rsidR="00D95475" w:rsidRPr="00D95475">
              <w:rPr>
                <w:rFonts w:cstheme="minorHAnsi"/>
                <w:lang w:val="fr-FR" w:bidi="fr-FR"/>
              </w:rPr>
              <w:t xml:space="preserve"> régiona</w:t>
            </w:r>
            <w:r w:rsidR="00D95475">
              <w:rPr>
                <w:rFonts w:cstheme="minorHAnsi"/>
                <w:lang w:val="fr-FR" w:bidi="fr-FR"/>
              </w:rPr>
              <w:t>ux</w:t>
            </w:r>
            <w:r w:rsidR="00D95475" w:rsidRPr="00D95475">
              <w:rPr>
                <w:rFonts w:cstheme="minorHAnsi"/>
                <w:lang w:val="fr-FR" w:bidi="fr-FR"/>
              </w:rPr>
              <w:t xml:space="preserve"> du WIGOS </w:t>
            </w:r>
            <w:r w:rsidRPr="00F23A9C">
              <w:rPr>
                <w:rFonts w:cstheme="minorHAnsi"/>
                <w:lang w:val="fr-FR" w:bidi="fr-FR"/>
              </w:rPr>
              <w:t>soutenant les stations d</w:t>
            </w:r>
            <w:r w:rsidR="00385738">
              <w:rPr>
                <w:rFonts w:cstheme="minorHAnsi"/>
                <w:lang w:val="fr-FR" w:bidi="fr-FR"/>
              </w:rPr>
              <w:t>’</w:t>
            </w:r>
            <w:r w:rsidRPr="00F23A9C">
              <w:rPr>
                <w:rFonts w:cstheme="minorHAnsi"/>
                <w:lang w:val="fr-FR" w:bidi="fr-FR"/>
              </w:rPr>
              <w:t>hydrologie</w:t>
            </w:r>
          </w:p>
          <w:p w14:paraId="74866A98" w14:textId="77777777" w:rsidR="00B4542B" w:rsidRPr="002C6219" w:rsidRDefault="00B4542B" w:rsidP="00443ACE">
            <w:pPr>
              <w:pStyle w:val="ListParagraph"/>
              <w:keepNext/>
              <w:keepLines/>
              <w:tabs>
                <w:tab w:val="clear" w:pos="1134"/>
              </w:tabs>
              <w:spacing w:before="40" w:after="40"/>
              <w:ind w:left="360"/>
              <w:jc w:val="left"/>
              <w:rPr>
                <w:rFonts w:cstheme="minorHAnsi"/>
                <w:lang w:val="fr-FR"/>
              </w:rPr>
            </w:pPr>
          </w:p>
        </w:tc>
      </w:tr>
    </w:tbl>
    <w:p w14:paraId="12249771" w14:textId="7FE35218" w:rsidR="00C66F7F" w:rsidRPr="00C64BF0" w:rsidRDefault="00C66F7F" w:rsidP="009A1A0D">
      <w:pPr>
        <w:pStyle w:val="Heading3"/>
        <w:numPr>
          <w:ilvl w:val="0"/>
          <w:numId w:val="1"/>
        </w:numPr>
        <w:spacing w:after="240"/>
        <w:ind w:left="0" w:firstLine="0"/>
        <w:rPr>
          <w:lang w:val="fr-FR"/>
        </w:rPr>
      </w:pPr>
      <w:r w:rsidRPr="00F23A9C">
        <w:rPr>
          <w:lang w:val="fr-FR" w:bidi="fr-FR"/>
        </w:rPr>
        <w:lastRenderedPageBreak/>
        <w:t>TECHNOLOGIE ET DÉVELOPPEMENTS</w:t>
      </w:r>
      <w:r w:rsidR="00D95475">
        <w:rPr>
          <w:lang w:val="fr-FR" w:bidi="fr-FR"/>
        </w:rPr>
        <w:t xml:space="preserve"> du SOHO</w:t>
      </w:r>
    </w:p>
    <w:p w14:paraId="20D2828D" w14:textId="6BB8C61C" w:rsidR="00C66F7F" w:rsidRPr="00D95475" w:rsidRDefault="00C66F7F" w:rsidP="0029358B">
      <w:pPr>
        <w:pStyle w:val="WMOSubTitle1"/>
        <w:suppressAutoHyphens/>
        <w:autoSpaceDN w:val="0"/>
        <w:rPr>
          <w:lang w:val="fr-FR"/>
        </w:rPr>
      </w:pPr>
      <w:r w:rsidRPr="00F23A9C">
        <w:rPr>
          <w:lang w:val="fr-FR" w:bidi="fr-FR"/>
        </w:rPr>
        <w:t>5.1</w:t>
      </w:r>
      <w:r w:rsidRPr="00F23A9C">
        <w:rPr>
          <w:lang w:val="fr-FR" w:bidi="fr-FR"/>
        </w:rPr>
        <w:tab/>
        <w:t>Introduction</w:t>
      </w:r>
    </w:p>
    <w:p w14:paraId="46E70D0D" w14:textId="3354E2C8" w:rsidR="00C66F7F" w:rsidRPr="002C6219" w:rsidRDefault="00D95475" w:rsidP="00BA345A">
      <w:pPr>
        <w:pStyle w:val="WMOBodyText"/>
        <w:rPr>
          <w:lang w:val="fr-FR" w:eastAsia="en-US"/>
        </w:rPr>
      </w:pPr>
      <w:r>
        <w:rPr>
          <w:lang w:val="fr-FR" w:bidi="fr-FR"/>
        </w:rPr>
        <w:t>Le SOHO</w:t>
      </w:r>
      <w:r w:rsidR="00C66F7F" w:rsidRPr="00F23A9C">
        <w:rPr>
          <w:lang w:val="fr-FR" w:bidi="fr-FR"/>
        </w:rPr>
        <w:t xml:space="preserve"> s</w:t>
      </w:r>
      <w:r w:rsidR="00385738">
        <w:rPr>
          <w:lang w:val="fr-FR" w:bidi="fr-FR"/>
        </w:rPr>
        <w:t>’</w:t>
      </w:r>
      <w:r w:rsidR="00C66F7F" w:rsidRPr="00F23A9C">
        <w:rPr>
          <w:lang w:val="fr-FR" w:bidi="fr-FR"/>
        </w:rPr>
        <w:t xml:space="preserve">appuie sur plusieurs outils </w:t>
      </w:r>
      <w:r>
        <w:rPr>
          <w:lang w:val="fr-FR" w:bidi="fr-FR"/>
        </w:rPr>
        <w:t>en accès libre</w:t>
      </w:r>
      <w:r w:rsidR="00C66F7F" w:rsidRPr="00F23A9C">
        <w:rPr>
          <w:lang w:val="fr-FR" w:bidi="fr-FR"/>
        </w:rPr>
        <w:t xml:space="preserve"> normalisés, des services </w:t>
      </w:r>
      <w:r>
        <w:rPr>
          <w:lang w:val="fr-FR" w:bidi="fr-FR"/>
        </w:rPr>
        <w:t>W</w:t>
      </w:r>
      <w:r w:rsidR="00C66F7F" w:rsidRPr="00F23A9C">
        <w:rPr>
          <w:lang w:val="fr-FR" w:bidi="fr-FR"/>
        </w:rPr>
        <w:t>eb et des normes ayant le soutien de la communauté scientifique.</w:t>
      </w:r>
    </w:p>
    <w:p w14:paraId="28EC7D8C" w14:textId="77777777" w:rsidR="00B4542B" w:rsidRPr="00F23A9C" w:rsidRDefault="00C66F7F" w:rsidP="00C66F7F">
      <w:pPr>
        <w:pStyle w:val="WMOBodyText"/>
        <w:jc w:val="center"/>
        <w:rPr>
          <w:lang w:eastAsia="en-US"/>
        </w:rPr>
      </w:pPr>
      <w:r w:rsidRPr="00F23A9C">
        <w:rPr>
          <w:noProof/>
          <w:lang w:val="fr-FR" w:bidi="fr-FR"/>
        </w:rPr>
        <mc:AlternateContent>
          <mc:Choice Requires="wpg">
            <w:drawing>
              <wp:anchor distT="0" distB="0" distL="114300" distR="114300" simplePos="0" relativeHeight="251661312" behindDoc="0" locked="0" layoutInCell="1" allowOverlap="1" wp14:anchorId="14FFBA65" wp14:editId="319E6984">
                <wp:simplePos x="0" y="0"/>
                <wp:positionH relativeFrom="margin">
                  <wp:posOffset>374650</wp:posOffset>
                </wp:positionH>
                <wp:positionV relativeFrom="paragraph">
                  <wp:posOffset>3590290</wp:posOffset>
                </wp:positionV>
                <wp:extent cx="5731510" cy="434340"/>
                <wp:effectExtent l="0" t="0" r="2540" b="3810"/>
                <wp:wrapNone/>
                <wp:docPr id="14" name="Group 14"/>
                <wp:cNvGraphicFramePr/>
                <a:graphic xmlns:a="http://schemas.openxmlformats.org/drawingml/2006/main">
                  <a:graphicData uri="http://schemas.microsoft.com/office/word/2010/wordprocessingGroup">
                    <wpg:wgp>
                      <wpg:cNvGrpSpPr/>
                      <wpg:grpSpPr>
                        <a:xfrm>
                          <a:off x="0" y="0"/>
                          <a:ext cx="5731510" cy="434340"/>
                          <a:chOff x="0" y="0"/>
                          <a:chExt cx="5646420" cy="434340"/>
                        </a:xfrm>
                      </wpg:grpSpPr>
                      <pic:pic xmlns:pic="http://schemas.openxmlformats.org/drawingml/2006/picture">
                        <pic:nvPicPr>
                          <pic:cNvPr id="15"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pic:spPr>
                      </pic:pic>
                      <pic:pic xmlns:pic="http://schemas.openxmlformats.org/drawingml/2006/picture">
                        <pic:nvPicPr>
                          <pic:cNvPr id="16" name="Picture 1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12920" y="15240"/>
                            <a:ext cx="1333500" cy="419100"/>
                          </a:xfrm>
                          <a:prstGeom prst="rect">
                            <a:avLst/>
                          </a:prstGeom>
                          <a:noFill/>
                        </pic:spPr>
                      </pic:pic>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80260" y="0"/>
                            <a:ext cx="1447800" cy="419100"/>
                          </a:xfrm>
                          <a:prstGeom prst="rect">
                            <a:avLst/>
                          </a:prstGeom>
                          <a:noFill/>
                        </pic:spPr>
                      </pic:pic>
                      <wps:wsp>
                        <wps:cNvPr id="18" name="Arrow: Right 18"/>
                        <wps:cNvSpPr/>
                        <wps:spPr>
                          <a:xfrm>
                            <a:off x="1562100" y="171450"/>
                            <a:ext cx="5257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497580" y="179070"/>
                            <a:ext cx="8229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25A2BB" id="Group 14" o:spid="_x0000_s1026" style="position:absolute;margin-left:29.5pt;margin-top:282.7pt;width:451.3pt;height:34.2pt;z-index:251661312;mso-position-horizontal-relative:margin;mso-width-relative:margin" coordsize="56464,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0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">
                  <v:imagedata r:id="rId35" o:title=""/>
                </v:shape>
                <v:shape id="Picture 16" o:spid="_x0000_s1028" type="#_x0000_t75" style="position:absolute;left:43129;top:152;width:13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">
                  <v:imagedata r:id="rId36" o:title=""/>
                </v:shape>
                <v:shape id="Picture 17" o:spid="_x0000_s1029" type="#_x0000_t75" style="position:absolute;left:20802;width:1447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">
                  <v:imagedata r:id="rId3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0" type="#_x0000_t13" style="position:absolute;left:15621;top:1714;width:52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" adj="20661" fillcolor="#4f81bd [3204]" strokecolor="#243f60 [1604]" strokeweight="2pt"/>
                <v:shape id="Arrow: Right 19" o:spid="_x0000_s1031" type="#_x0000_t13" style="position:absolute;left:34975;top:1790;width:82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" adj="21000" fillcolor="#4f81bd [3204]" strokecolor="#243f60 [1604]" strokeweight="2pt"/>
                <w10:wrap anchorx="margin"/>
              </v:group>
            </w:pict>
          </mc:Fallback>
        </mc:AlternateContent>
      </w:r>
      <w:r w:rsidRPr="00F23A9C">
        <w:rPr>
          <w:noProof/>
          <w:lang w:val="fr-FR" w:bidi="fr-FR"/>
        </w:rPr>
        <w:drawing>
          <wp:inline distT="0" distB="0" distL="0" distR="0" wp14:anchorId="2542C8F8" wp14:editId="0E2487AC">
            <wp:extent cx="5731510" cy="3745349"/>
            <wp:effectExtent l="0" t="0" r="254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8"/>
                    <a:srcRect l="20053" t="23636" r="21006" b="11759"/>
                    <a:stretch/>
                  </pic:blipFill>
                  <pic:spPr bwMode="auto">
                    <a:xfrm>
                      <a:off x="0" y="0"/>
                      <a:ext cx="5731510" cy="3745349"/>
                    </a:xfrm>
                    <a:prstGeom prst="rect">
                      <a:avLst/>
                    </a:prstGeom>
                    <a:ln>
                      <a:noFill/>
                    </a:ln>
                    <a:extLst>
                      <a:ext uri="{53640926-AAD7-44D8-BBD7-CCE9431645EC}">
                        <a14:shadowObscured xmlns:a14="http://schemas.microsoft.com/office/drawing/2010/main"/>
                      </a:ext>
                    </a:extLst>
                  </pic:spPr>
                </pic:pic>
              </a:graphicData>
            </a:graphic>
          </wp:inline>
        </w:drawing>
      </w:r>
    </w:p>
    <w:p w14:paraId="139924D3" w14:textId="77777777" w:rsidR="00C66F7F" w:rsidRPr="00F23A9C" w:rsidRDefault="00C66F7F" w:rsidP="00C66F7F">
      <w:pPr>
        <w:pStyle w:val="WMOBodyText"/>
        <w:jc w:val="center"/>
        <w:rPr>
          <w:lang w:eastAsia="en-US"/>
        </w:rPr>
      </w:pPr>
    </w:p>
    <w:p w14:paraId="752678A2" w14:textId="434471AA" w:rsidR="00C66F7F" w:rsidRPr="002C6219" w:rsidRDefault="00C66F7F" w:rsidP="00E035A0">
      <w:pPr>
        <w:spacing w:before="120" w:after="120"/>
        <w:jc w:val="center"/>
        <w:rPr>
          <w:rFonts w:eastAsiaTheme="minorEastAsia" w:cstheme="minorBidi"/>
          <w:b/>
          <w:color w:val="333333"/>
          <w:sz w:val="18"/>
          <w:szCs w:val="18"/>
          <w:lang w:val="fr-FR"/>
        </w:rPr>
      </w:pPr>
      <w:r w:rsidRPr="00F23A9C">
        <w:rPr>
          <w:rFonts w:eastAsiaTheme="minorEastAsia" w:cstheme="minorBidi"/>
          <w:b/>
          <w:color w:val="333333"/>
          <w:sz w:val="18"/>
          <w:szCs w:val="18"/>
          <w:lang w:val="fr-FR" w:bidi="fr-FR"/>
        </w:rPr>
        <w:t xml:space="preserve">Figure 4: </w:t>
      </w:r>
      <w:r w:rsidR="00D95475">
        <w:rPr>
          <w:rFonts w:eastAsiaTheme="minorEastAsia" w:cstheme="minorBidi"/>
          <w:b/>
          <w:color w:val="333333"/>
          <w:sz w:val="18"/>
          <w:szCs w:val="18"/>
          <w:lang w:val="fr-FR" w:bidi="fr-FR"/>
        </w:rPr>
        <w:t>Le SOHO</w:t>
      </w:r>
      <w:r w:rsidRPr="00F23A9C">
        <w:rPr>
          <w:rFonts w:eastAsiaTheme="minorEastAsia" w:cstheme="minorBidi"/>
          <w:b/>
          <w:color w:val="333333"/>
          <w:sz w:val="18"/>
          <w:szCs w:val="18"/>
          <w:lang w:val="fr-FR" w:bidi="fr-FR"/>
        </w:rPr>
        <w:t xml:space="preserve"> comme outil d</w:t>
      </w:r>
      <w:r w:rsidR="00D95475">
        <w:rPr>
          <w:rFonts w:eastAsiaTheme="minorEastAsia" w:cstheme="minorBidi"/>
          <w:b/>
          <w:color w:val="333333"/>
          <w:sz w:val="18"/>
          <w:szCs w:val="18"/>
          <w:lang w:val="fr-FR" w:bidi="fr-FR"/>
        </w:rPr>
        <w:t xml:space="preserve">’échange </w:t>
      </w:r>
      <w:r w:rsidRPr="00F23A9C">
        <w:rPr>
          <w:rFonts w:eastAsiaTheme="minorEastAsia" w:cstheme="minorBidi"/>
          <w:b/>
          <w:color w:val="333333"/>
          <w:sz w:val="18"/>
          <w:szCs w:val="18"/>
          <w:lang w:val="fr-FR" w:bidi="fr-FR"/>
        </w:rPr>
        <w:t>des données</w:t>
      </w:r>
    </w:p>
    <w:p w14:paraId="5FEED1B7" w14:textId="2A94FFB5" w:rsidR="00C66F7F" w:rsidRPr="002C6219" w:rsidRDefault="00C66F7F" w:rsidP="0029358B">
      <w:pPr>
        <w:pStyle w:val="WMOSubTitle1"/>
        <w:suppressAutoHyphens/>
        <w:autoSpaceDN w:val="0"/>
        <w:rPr>
          <w:lang w:val="fr-FR"/>
        </w:rPr>
      </w:pPr>
      <w:r w:rsidRPr="00F23A9C">
        <w:rPr>
          <w:lang w:val="fr-FR" w:bidi="fr-FR"/>
        </w:rPr>
        <w:t>5.2</w:t>
      </w:r>
      <w:r w:rsidRPr="00F23A9C">
        <w:rPr>
          <w:lang w:val="fr-FR" w:bidi="fr-FR"/>
        </w:rPr>
        <w:tab/>
        <w:t>Outils et services Web</w:t>
      </w:r>
    </w:p>
    <w:p w14:paraId="078E4434" w14:textId="410E6ADE" w:rsidR="00C66F7F" w:rsidRPr="002C6219" w:rsidRDefault="00C66F7F" w:rsidP="00AD4A7E">
      <w:pPr>
        <w:pStyle w:val="WMOBodyText"/>
        <w:rPr>
          <w:rFonts w:eastAsia="Times New Roman" w:cstheme="minorBidi"/>
          <w:lang w:val="fr-FR"/>
        </w:rPr>
      </w:pPr>
      <w:r w:rsidRPr="00F23A9C">
        <w:rPr>
          <w:rFonts w:eastAsia="Times New Roman" w:cstheme="minorHAnsi"/>
          <w:lang w:val="fr-FR" w:bidi="fr-FR"/>
        </w:rPr>
        <w:t>5.2.1</w:t>
      </w:r>
      <w:r w:rsidRPr="00F23A9C">
        <w:rPr>
          <w:rFonts w:eastAsia="Times New Roman" w:cstheme="minorHAnsi"/>
          <w:lang w:val="fr-FR" w:bidi="fr-FR"/>
        </w:rPr>
        <w:tab/>
      </w:r>
      <w:r w:rsidR="00D95475">
        <w:rPr>
          <w:rFonts w:eastAsia="Times New Roman" w:cstheme="minorHAnsi"/>
          <w:lang w:val="fr-FR" w:bidi="fr-FR"/>
        </w:rPr>
        <w:t>I</w:t>
      </w:r>
      <w:r w:rsidR="00D95475" w:rsidRPr="00D95475">
        <w:rPr>
          <w:rFonts w:eastAsia="Times New Roman" w:cstheme="minorHAnsi"/>
          <w:lang w:val="fr-FR" w:bidi="fr-FR"/>
        </w:rPr>
        <w:t>nterface de recherche et d'accès</w:t>
      </w:r>
      <w:r w:rsidRPr="00F23A9C">
        <w:rPr>
          <w:rFonts w:eastAsia="Times New Roman" w:cstheme="minorHAnsi"/>
          <w:lang w:val="fr-FR" w:bidi="fr-FR"/>
        </w:rPr>
        <w:br/>
        <w:t>L</w:t>
      </w:r>
      <w:r w:rsidR="00385C6A">
        <w:rPr>
          <w:rFonts w:eastAsia="Times New Roman" w:cstheme="minorHAnsi"/>
          <w:lang w:val="fr-FR" w:bidi="fr-FR"/>
        </w:rPr>
        <w:t>’</w:t>
      </w:r>
      <w:r w:rsidR="00385C6A">
        <w:rPr>
          <w:lang w:val="fr-FR"/>
        </w:rPr>
        <w:t>i</w:t>
      </w:r>
      <w:r w:rsidR="00385C6A" w:rsidRPr="00385C6A">
        <w:rPr>
          <w:rFonts w:eastAsia="Times New Roman" w:cstheme="minorHAnsi"/>
          <w:lang w:val="fr-FR" w:bidi="fr-FR"/>
        </w:rPr>
        <w:t xml:space="preserve">nterface de recherche et d'accès </w:t>
      </w:r>
      <w:r w:rsidRPr="00F23A9C">
        <w:rPr>
          <w:rFonts w:eastAsia="Times New Roman" w:cstheme="minorHAnsi"/>
          <w:lang w:val="fr-FR" w:bidi="fr-FR"/>
        </w:rPr>
        <w:t xml:space="preserve">fournit un </w:t>
      </w:r>
      <w:r w:rsidRPr="00F23A9C">
        <w:rPr>
          <w:rStyle w:val="Strong"/>
          <w:rFonts w:eastAsia="Times New Roman" w:cstheme="minorBidi"/>
          <w:lang w:val="fr-FR" w:bidi="fr-FR"/>
        </w:rPr>
        <w:t xml:space="preserve">cadre </w:t>
      </w:r>
      <w:r w:rsidRPr="00F23A9C">
        <w:rPr>
          <w:rFonts w:eastAsia="Times New Roman" w:cstheme="minorBidi"/>
          <w:lang w:val="fr-FR" w:bidi="fr-FR"/>
        </w:rPr>
        <w:t xml:space="preserve">pour la </w:t>
      </w:r>
      <w:r w:rsidRPr="00F23A9C">
        <w:rPr>
          <w:rStyle w:val="Strong"/>
          <w:rFonts w:eastAsia="Times New Roman" w:cstheme="minorBidi"/>
          <w:lang w:val="fr-FR" w:bidi="fr-FR"/>
        </w:rPr>
        <w:t>médiation et l</w:t>
      </w:r>
      <w:r w:rsidR="00385738">
        <w:rPr>
          <w:rStyle w:val="Strong"/>
          <w:rFonts w:eastAsia="Times New Roman" w:cstheme="minorBidi"/>
          <w:lang w:val="fr-FR" w:bidi="fr-FR"/>
        </w:rPr>
        <w:t>’</w:t>
      </w:r>
      <w:r w:rsidRPr="00F23A9C">
        <w:rPr>
          <w:rStyle w:val="Strong"/>
          <w:rFonts w:eastAsia="Times New Roman" w:cstheme="minorBidi"/>
          <w:lang w:val="fr-FR" w:bidi="fr-FR"/>
        </w:rPr>
        <w:t>harmonisation</w:t>
      </w:r>
      <w:r w:rsidRPr="00F23A9C">
        <w:rPr>
          <w:rFonts w:eastAsia="Times New Roman" w:cstheme="minorBidi"/>
          <w:lang w:val="fr-FR" w:bidi="fr-FR"/>
        </w:rPr>
        <w:t xml:space="preserve"> </w:t>
      </w:r>
      <w:r w:rsidR="00FC286F">
        <w:rPr>
          <w:rFonts w:eastAsia="Times New Roman" w:cstheme="minorBidi"/>
          <w:lang w:val="fr-FR" w:bidi="fr-FR"/>
        </w:rPr>
        <w:t>en appui</w:t>
      </w:r>
      <w:r w:rsidR="00A46B56">
        <w:rPr>
          <w:rFonts w:eastAsia="Times New Roman" w:cstheme="minorBidi"/>
          <w:lang w:val="fr-FR" w:bidi="fr-FR"/>
        </w:rPr>
        <w:t xml:space="preserve"> à la </w:t>
      </w:r>
      <w:r w:rsidR="00E24906">
        <w:rPr>
          <w:rFonts w:eastAsia="Times New Roman" w:cstheme="minorBidi"/>
          <w:lang w:val="fr-FR" w:bidi="fr-FR"/>
        </w:rPr>
        <w:t>recherche</w:t>
      </w:r>
      <w:r w:rsidR="00A46B56">
        <w:rPr>
          <w:rFonts w:eastAsia="Times New Roman" w:cstheme="minorBidi"/>
          <w:lang w:val="fr-FR" w:bidi="fr-FR"/>
        </w:rPr>
        <w:t xml:space="preserve"> de données</w:t>
      </w:r>
      <w:r w:rsidRPr="00F23A9C">
        <w:rPr>
          <w:rFonts w:eastAsia="Times New Roman" w:cstheme="minorBidi"/>
          <w:lang w:val="fr-FR" w:bidi="fr-FR"/>
        </w:rPr>
        <w:t xml:space="preserve"> </w:t>
      </w:r>
      <w:r w:rsidR="00410E76">
        <w:rPr>
          <w:rFonts w:eastAsia="Times New Roman" w:cstheme="minorBidi"/>
          <w:lang w:val="fr-FR" w:bidi="fr-FR"/>
        </w:rPr>
        <w:t>et à la technologie par couches d’accès pour le SOHO</w:t>
      </w:r>
      <w:r w:rsidRPr="00F23A9C">
        <w:rPr>
          <w:rFonts w:eastAsia="Times New Roman" w:cstheme="minorBidi"/>
          <w:lang w:val="fr-FR" w:bidi="fr-FR"/>
        </w:rPr>
        <w:t>.</w:t>
      </w:r>
    </w:p>
    <w:p w14:paraId="77DB2CAB" w14:textId="7823D357" w:rsidR="00C66F7F" w:rsidRPr="002C6219" w:rsidRDefault="00C66F7F" w:rsidP="00BA345A">
      <w:pPr>
        <w:pStyle w:val="WMOBodyText"/>
        <w:rPr>
          <w:lang w:val="fr-FR" w:eastAsia="en-US"/>
        </w:rPr>
      </w:pPr>
      <w:r w:rsidRPr="00F23A9C">
        <w:rPr>
          <w:lang w:val="fr-FR" w:bidi="fr-FR"/>
        </w:rPr>
        <w:t>5.2.2</w:t>
      </w:r>
      <w:r w:rsidRPr="00F23A9C">
        <w:rPr>
          <w:lang w:val="fr-FR" w:bidi="fr-FR"/>
        </w:rPr>
        <w:tab/>
      </w:r>
      <w:r w:rsidR="00085356">
        <w:rPr>
          <w:lang w:val="fr-FR" w:bidi="fr-FR"/>
        </w:rPr>
        <w:t xml:space="preserve">Le </w:t>
      </w:r>
      <w:r w:rsidR="00D95475">
        <w:rPr>
          <w:lang w:val="fr-FR" w:bidi="fr-FR"/>
        </w:rPr>
        <w:t>SOHO</w:t>
      </w:r>
      <w:r w:rsidRPr="00F23A9C">
        <w:rPr>
          <w:lang w:val="fr-FR" w:bidi="fr-FR"/>
        </w:rPr>
        <w:t xml:space="preserve"> met en œuvre de nombreux services Web standardisés et/ou personnalisés qui ont été </w:t>
      </w:r>
      <w:r w:rsidRPr="00F23A9C">
        <w:rPr>
          <w:rFonts w:eastAsia="Times New Roman" w:cstheme="minorHAnsi"/>
          <w:lang w:val="fr-FR" w:bidi="fr-FR"/>
        </w:rPr>
        <w:t>développés</w:t>
      </w:r>
      <w:r w:rsidRPr="00F23A9C">
        <w:rPr>
          <w:lang w:val="fr-FR" w:bidi="fr-FR"/>
        </w:rPr>
        <w:t xml:space="preserve"> et sont maintenus par différentes communautés, </w:t>
      </w:r>
      <w:r w:rsidR="00085356">
        <w:rPr>
          <w:lang w:val="fr-FR" w:bidi="fr-FR"/>
        </w:rPr>
        <w:t>parmi lesquelles</w:t>
      </w:r>
      <w:r w:rsidRPr="00F23A9C">
        <w:rPr>
          <w:lang w:val="fr-FR" w:bidi="fr-FR"/>
        </w:rPr>
        <w:t>:</w:t>
      </w:r>
    </w:p>
    <w:p w14:paraId="2E4D9BA7" w14:textId="3EEE2C91" w:rsidR="00C66F7F" w:rsidRPr="00E24906" w:rsidRDefault="00E24906" w:rsidP="00BA345A">
      <w:pPr>
        <w:pStyle w:val="WMOIndent2"/>
        <w:numPr>
          <w:ilvl w:val="0"/>
          <w:numId w:val="2"/>
        </w:numPr>
        <w:suppressAutoHyphens/>
        <w:autoSpaceDN w:val="0"/>
        <w:ind w:left="1134" w:hanging="567"/>
        <w:rPr>
          <w:rFonts w:cstheme="minorBidi"/>
          <w:lang w:val="fr-FR"/>
        </w:rPr>
      </w:pPr>
      <w:r>
        <w:rPr>
          <w:rFonts w:cstheme="minorBidi"/>
          <w:lang w:val="fr-FR" w:bidi="fr-FR"/>
        </w:rPr>
        <w:t>Interface de recherche et d’accès</w:t>
      </w:r>
      <w:r w:rsidR="00C66F7F" w:rsidRPr="00F23A9C">
        <w:rPr>
          <w:rFonts w:cstheme="minorBidi"/>
          <w:lang w:val="fr-FR" w:bidi="fr-FR"/>
        </w:rPr>
        <w:t xml:space="preserve"> </w:t>
      </w:r>
      <w:proofErr w:type="spellStart"/>
      <w:r w:rsidR="00C66F7F" w:rsidRPr="00E24906">
        <w:rPr>
          <w:rFonts w:cstheme="minorBidi"/>
          <w:i/>
          <w:iCs/>
          <w:lang w:val="fr-FR" w:bidi="fr-FR"/>
        </w:rPr>
        <w:t>Timeseries</w:t>
      </w:r>
      <w:proofErr w:type="spellEnd"/>
      <w:r w:rsidR="00C66F7F" w:rsidRPr="00E24906">
        <w:rPr>
          <w:rFonts w:cstheme="minorBidi"/>
          <w:i/>
          <w:iCs/>
          <w:lang w:val="fr-FR" w:bidi="fr-FR"/>
        </w:rPr>
        <w:t xml:space="preserve"> API</w:t>
      </w:r>
    </w:p>
    <w:p w14:paraId="72590F23" w14:textId="2C78E8B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Service </w:t>
      </w:r>
      <w:proofErr w:type="spellStart"/>
      <w:r w:rsidRPr="00F23A9C">
        <w:rPr>
          <w:rFonts w:cstheme="minorBidi"/>
          <w:lang w:val="fr-FR" w:bidi="fr-FR"/>
        </w:rPr>
        <w:t>Unidata</w:t>
      </w:r>
      <w:proofErr w:type="spellEnd"/>
      <w:r w:rsidRPr="00F23A9C">
        <w:rPr>
          <w:rFonts w:cstheme="minorBidi"/>
          <w:lang w:val="fr-FR" w:bidi="fr-FR"/>
        </w:rPr>
        <w:t xml:space="preserve"> THREDDS</w:t>
      </w:r>
    </w:p>
    <w:p w14:paraId="5DA697C4" w14:textId="358370F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CUAHSI </w:t>
      </w:r>
      <w:proofErr w:type="spellStart"/>
      <w:r w:rsidRPr="00F23A9C">
        <w:rPr>
          <w:rFonts w:cstheme="minorBidi"/>
          <w:lang w:val="fr-FR" w:bidi="fr-FR"/>
        </w:rPr>
        <w:t>WaterML</w:t>
      </w:r>
      <w:proofErr w:type="spellEnd"/>
      <w:r w:rsidRPr="00F23A9C">
        <w:rPr>
          <w:rFonts w:cstheme="minorBidi"/>
          <w:lang w:val="fr-FR" w:bidi="fr-FR"/>
        </w:rPr>
        <w:t xml:space="preserve"> 1.0/ CUAHSI WOF </w:t>
      </w:r>
      <w:proofErr w:type="spellStart"/>
      <w:r w:rsidRPr="00F23A9C">
        <w:rPr>
          <w:rFonts w:cstheme="minorBidi"/>
          <w:lang w:val="fr-FR" w:bidi="fr-FR"/>
        </w:rPr>
        <w:t>HydroServer</w:t>
      </w:r>
      <w:proofErr w:type="spellEnd"/>
    </w:p>
    <w:p w14:paraId="5B192354" w14:textId="018DAE88"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Services </w:t>
      </w:r>
      <w:r w:rsidR="00E35266">
        <w:rPr>
          <w:rFonts w:cstheme="minorBidi"/>
          <w:lang w:val="fr-FR" w:bidi="fr-FR"/>
        </w:rPr>
        <w:t>hydrologiques</w:t>
      </w:r>
      <w:r w:rsidRPr="00F23A9C">
        <w:rPr>
          <w:rFonts w:cstheme="minorBidi"/>
          <w:lang w:val="fr-FR" w:bidi="fr-FR"/>
        </w:rPr>
        <w:t xml:space="preserve"> de l</w:t>
      </w:r>
      <w:r w:rsidR="00385738">
        <w:rPr>
          <w:rFonts w:cstheme="minorBidi"/>
          <w:lang w:val="fr-FR" w:bidi="fr-FR"/>
        </w:rPr>
        <w:t>’</w:t>
      </w:r>
      <w:r w:rsidRPr="00F23A9C">
        <w:rPr>
          <w:rFonts w:cstheme="minorBidi"/>
          <w:lang w:val="fr-FR" w:bidi="fr-FR"/>
        </w:rPr>
        <w:t>USGS</w:t>
      </w:r>
    </w:p>
    <w:p w14:paraId="6E6D2148" w14:textId="463A5900" w:rsidR="00C66F7F" w:rsidRPr="00F23A9C" w:rsidRDefault="0093037F" w:rsidP="00BA345A">
      <w:pPr>
        <w:pStyle w:val="WMOIndent2"/>
        <w:numPr>
          <w:ilvl w:val="0"/>
          <w:numId w:val="2"/>
        </w:numPr>
        <w:suppressAutoHyphens/>
        <w:autoSpaceDN w:val="0"/>
        <w:ind w:left="1134" w:hanging="567"/>
        <w:rPr>
          <w:rFonts w:cstheme="minorBidi"/>
        </w:rPr>
      </w:pPr>
      <w:r>
        <w:rPr>
          <w:rFonts w:cstheme="minorBidi"/>
          <w:lang w:val="fr-FR" w:bidi="fr-FR"/>
        </w:rPr>
        <w:t xml:space="preserve">Service d’entités </w:t>
      </w:r>
      <w:r w:rsidR="009941E7">
        <w:rPr>
          <w:rFonts w:cstheme="minorBidi"/>
          <w:lang w:val="fr-FR" w:bidi="fr-FR"/>
        </w:rPr>
        <w:t>de l’</w:t>
      </w:r>
      <w:r w:rsidR="00C66F7F" w:rsidRPr="00F23A9C">
        <w:rPr>
          <w:rFonts w:cstheme="minorBidi"/>
          <w:lang w:val="fr-FR" w:bidi="fr-FR"/>
        </w:rPr>
        <w:t>ESRI</w:t>
      </w:r>
    </w:p>
    <w:p w14:paraId="6BA2CA34" w14:textId="638663B6" w:rsidR="00C66F7F" w:rsidRPr="002C6219" w:rsidRDefault="00296BBE" w:rsidP="00BA345A">
      <w:pPr>
        <w:pStyle w:val="WMOIndent2"/>
        <w:numPr>
          <w:ilvl w:val="0"/>
          <w:numId w:val="2"/>
        </w:numPr>
        <w:suppressAutoHyphens/>
        <w:autoSpaceDN w:val="0"/>
        <w:ind w:left="1134" w:hanging="567"/>
        <w:rPr>
          <w:rFonts w:cstheme="minorBidi"/>
          <w:lang w:val="fr-FR"/>
        </w:rPr>
      </w:pPr>
      <w:r>
        <w:rPr>
          <w:rFonts w:cstheme="minorBidi"/>
          <w:lang w:val="fr-FR" w:bidi="fr-FR"/>
        </w:rPr>
        <w:t xml:space="preserve">Protocole </w:t>
      </w:r>
      <w:r w:rsidR="00C66F7F" w:rsidRPr="00F23A9C">
        <w:rPr>
          <w:rFonts w:cstheme="minorBidi"/>
          <w:lang w:val="fr-FR" w:bidi="fr-FR"/>
        </w:rPr>
        <w:t xml:space="preserve">OAIPMH (Dublin </w:t>
      </w:r>
      <w:proofErr w:type="spellStart"/>
      <w:r w:rsidR="00C66F7F" w:rsidRPr="00F23A9C">
        <w:rPr>
          <w:rFonts w:cstheme="minorBidi"/>
          <w:lang w:val="fr-FR" w:bidi="fr-FR"/>
        </w:rPr>
        <w:t>Core</w:t>
      </w:r>
      <w:proofErr w:type="spellEnd"/>
      <w:r w:rsidR="00C66F7F" w:rsidRPr="00F23A9C">
        <w:rPr>
          <w:rFonts w:cstheme="minorBidi"/>
          <w:lang w:val="fr-FR" w:bidi="fr-FR"/>
        </w:rPr>
        <w:t>, ISO 19139, modèles de métadonnées WIGOS)</w:t>
      </w:r>
    </w:p>
    <w:p w14:paraId="5F342141" w14:textId="318BE082" w:rsidR="00C66F7F" w:rsidRPr="00F23A9C" w:rsidRDefault="00C66F7F" w:rsidP="00BA345A">
      <w:pPr>
        <w:pStyle w:val="WMOIndent2"/>
        <w:numPr>
          <w:ilvl w:val="0"/>
          <w:numId w:val="2"/>
        </w:numPr>
        <w:suppressAutoHyphens/>
        <w:autoSpaceDN w:val="0"/>
        <w:ind w:left="1134" w:hanging="567"/>
        <w:rPr>
          <w:rFonts w:cstheme="minorBidi"/>
        </w:rPr>
      </w:pPr>
      <w:r w:rsidRPr="002C6219">
        <w:rPr>
          <w:rFonts w:cstheme="minorBidi"/>
          <w:lang w:val="en-AU" w:bidi="fr-FR"/>
        </w:rPr>
        <w:lastRenderedPageBreak/>
        <w:t>OGC (Open Geospatial Consortium) SOS (Sensor Observation Service)</w:t>
      </w:r>
    </w:p>
    <w:p w14:paraId="6DEC97E6" w14:textId="00D1B55C" w:rsidR="00C66F7F" w:rsidRPr="00080166"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Service de catalogue central</w:t>
      </w:r>
      <w:r w:rsidR="00080166">
        <w:rPr>
          <w:rFonts w:cstheme="minorBidi"/>
          <w:lang w:val="fr-FR" w:bidi="fr-FR"/>
        </w:rPr>
        <w:t xml:space="preserve"> du </w:t>
      </w:r>
      <w:r w:rsidR="00080166" w:rsidRPr="00080166">
        <w:rPr>
          <w:rFonts w:cstheme="minorBidi"/>
          <w:lang w:val="fr-FR" w:bidi="fr-FR"/>
        </w:rPr>
        <w:t>Système d'information hydrologique</w:t>
      </w:r>
      <w:r w:rsidRPr="00F23A9C">
        <w:rPr>
          <w:rFonts w:cstheme="minorBidi"/>
          <w:lang w:val="fr-FR" w:bidi="fr-FR"/>
        </w:rPr>
        <w:t xml:space="preserve"> </w:t>
      </w:r>
      <w:proofErr w:type="spellStart"/>
      <w:r w:rsidRPr="00F23A9C">
        <w:rPr>
          <w:rFonts w:cstheme="minorBidi"/>
          <w:lang w:val="fr-FR" w:bidi="fr-FR"/>
        </w:rPr>
        <w:t>WaterOneFlow</w:t>
      </w:r>
      <w:proofErr w:type="spellEnd"/>
      <w:r w:rsidRPr="00F23A9C">
        <w:rPr>
          <w:rFonts w:cstheme="minorBidi"/>
          <w:lang w:val="fr-FR" w:bidi="fr-FR"/>
        </w:rPr>
        <w:t xml:space="preserve"> </w:t>
      </w:r>
    </w:p>
    <w:p w14:paraId="288C31DD" w14:textId="082730F0" w:rsidR="00C66F7F" w:rsidRPr="002C6219" w:rsidRDefault="00C66F7F" w:rsidP="00BA345A">
      <w:pPr>
        <w:pStyle w:val="WMOBodyText"/>
        <w:rPr>
          <w:lang w:val="fr-FR" w:eastAsia="en-US"/>
        </w:rPr>
      </w:pPr>
      <w:r w:rsidRPr="00F23A9C">
        <w:rPr>
          <w:lang w:val="fr-FR" w:bidi="fr-FR"/>
        </w:rPr>
        <w:t>5.2.3</w:t>
      </w:r>
      <w:r w:rsidRPr="00F23A9C">
        <w:rPr>
          <w:lang w:val="fr-FR" w:bidi="fr-FR"/>
        </w:rPr>
        <w:tab/>
        <w:t xml:space="preserve">Les technologies </w:t>
      </w:r>
      <w:r w:rsidR="00D95475">
        <w:rPr>
          <w:lang w:val="fr-FR" w:bidi="fr-FR"/>
        </w:rPr>
        <w:t>SOHO</w:t>
      </w:r>
      <w:r w:rsidRPr="00F23A9C">
        <w:rPr>
          <w:lang w:val="fr-FR" w:bidi="fr-FR"/>
        </w:rPr>
        <w:t xml:space="preserve"> sont également soutenues par des outils en ligne gratuits qui ont été développés, testés et/ou maintenus par d</w:t>
      </w:r>
      <w:r w:rsidR="00385738">
        <w:rPr>
          <w:lang w:val="fr-FR" w:bidi="fr-FR"/>
        </w:rPr>
        <w:t>’</w:t>
      </w:r>
      <w:r w:rsidRPr="00F23A9C">
        <w:rPr>
          <w:lang w:val="fr-FR" w:bidi="fr-FR"/>
        </w:rPr>
        <w:t>importantes communautés scientifiques et de recherche pour promouvoir l</w:t>
      </w:r>
      <w:r w:rsidR="00385738">
        <w:rPr>
          <w:lang w:val="fr-FR" w:bidi="fr-FR"/>
        </w:rPr>
        <w:t>’</w:t>
      </w:r>
      <w:r w:rsidRPr="00F23A9C">
        <w:rPr>
          <w:lang w:val="fr-FR" w:bidi="fr-FR"/>
        </w:rPr>
        <w:t>interopérabilité, l</w:t>
      </w:r>
      <w:r w:rsidR="00385738">
        <w:rPr>
          <w:lang w:val="fr-FR" w:bidi="fr-FR"/>
        </w:rPr>
        <w:t>’</w:t>
      </w:r>
      <w:r w:rsidRPr="00F23A9C">
        <w:rPr>
          <w:lang w:val="fr-FR" w:bidi="fr-FR"/>
        </w:rPr>
        <w:t>accès et le partage des données hydrologiques, comme indiqué ci-dessous:</w:t>
      </w:r>
    </w:p>
    <w:p w14:paraId="2561C6ED" w14:textId="1F5EFEEF"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ESRI ArcGIS </w:t>
      </w:r>
      <w:r w:rsidR="00541F28">
        <w:rPr>
          <w:rFonts w:cstheme="minorBidi"/>
          <w:lang w:val="fr-FR" w:bidi="fr-FR"/>
        </w:rPr>
        <w:t>en ligne</w:t>
      </w:r>
    </w:p>
    <w:p w14:paraId="68EEAB3C" w14:textId="2C9A88B8" w:rsidR="00541F28" w:rsidRDefault="00541F28" w:rsidP="00BA345A">
      <w:pPr>
        <w:pStyle w:val="WMOIndent2"/>
        <w:numPr>
          <w:ilvl w:val="0"/>
          <w:numId w:val="2"/>
        </w:numPr>
        <w:suppressAutoHyphens/>
        <w:autoSpaceDN w:val="0"/>
        <w:ind w:left="1134" w:hanging="567"/>
        <w:rPr>
          <w:rFonts w:cstheme="minorBidi"/>
          <w:lang w:val="fr-FR"/>
        </w:rPr>
      </w:pPr>
      <w:proofErr w:type="spellStart"/>
      <w:r w:rsidRPr="00541F28">
        <w:rPr>
          <w:rFonts w:cstheme="minorBidi"/>
          <w:lang w:val="fr-FR" w:bidi="fr-FR"/>
        </w:rPr>
        <w:t>Geo</w:t>
      </w:r>
      <w:r>
        <w:rPr>
          <w:rFonts w:cstheme="minorBidi"/>
          <w:lang w:val="fr-FR" w:bidi="fr-FR"/>
        </w:rPr>
        <w:t>n</w:t>
      </w:r>
      <w:r w:rsidRPr="00541F28">
        <w:rPr>
          <w:rFonts w:cstheme="minorBidi"/>
          <w:lang w:val="fr-FR" w:bidi="fr-FR"/>
        </w:rPr>
        <w:t>etwork</w:t>
      </w:r>
      <w:proofErr w:type="spellEnd"/>
      <w:r w:rsidRPr="00541F28">
        <w:rPr>
          <w:rFonts w:cstheme="minorBidi"/>
          <w:lang w:val="fr-FR" w:bidi="fr-FR"/>
        </w:rPr>
        <w:t xml:space="preserve"> </w:t>
      </w:r>
    </w:p>
    <w:p w14:paraId="679AE05F" w14:textId="179FCFAC"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Explorateur de données sur l</w:t>
      </w:r>
      <w:r w:rsidR="00385738">
        <w:rPr>
          <w:rFonts w:cstheme="minorBidi"/>
          <w:lang w:val="fr-FR" w:bidi="fr-FR"/>
        </w:rPr>
        <w:t>’</w:t>
      </w:r>
      <w:r w:rsidRPr="00F23A9C">
        <w:rPr>
          <w:rFonts w:cstheme="minorBidi"/>
          <w:lang w:val="fr-FR" w:bidi="fr-FR"/>
        </w:rPr>
        <w:t>eau (WDE)</w:t>
      </w:r>
    </w:p>
    <w:p w14:paraId="3B9E9A18" w14:textId="37E85B1C" w:rsidR="00C66F7F" w:rsidRPr="002C6219" w:rsidRDefault="00026D62" w:rsidP="00BA345A">
      <w:pPr>
        <w:pStyle w:val="WMOIndent2"/>
        <w:numPr>
          <w:ilvl w:val="0"/>
          <w:numId w:val="2"/>
        </w:numPr>
        <w:suppressAutoHyphens/>
        <w:autoSpaceDN w:val="0"/>
        <w:ind w:left="1134" w:hanging="567"/>
        <w:rPr>
          <w:rFonts w:cstheme="minorBidi"/>
          <w:lang w:val="fr-FR"/>
        </w:rPr>
      </w:pPr>
      <w:r>
        <w:rPr>
          <w:rFonts w:cstheme="minorBidi"/>
          <w:lang w:val="fr-FR" w:bidi="fr-FR"/>
        </w:rPr>
        <w:t xml:space="preserve">Supports </w:t>
      </w:r>
      <w:r w:rsidR="00C66F7F" w:rsidRPr="00F23A9C">
        <w:rPr>
          <w:rFonts w:cstheme="minorBidi"/>
          <w:lang w:val="fr-FR" w:bidi="fr-FR"/>
        </w:rPr>
        <w:t>Met Data Explorer</w:t>
      </w:r>
    </w:p>
    <w:p w14:paraId="4E8A4EAE" w14:textId="1D06D5F6"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Bibliothèque </w:t>
      </w:r>
      <w:proofErr w:type="spellStart"/>
      <w:r w:rsidRPr="00F23A9C">
        <w:rPr>
          <w:rFonts w:cstheme="minorBidi"/>
          <w:lang w:val="fr-FR" w:bidi="fr-FR"/>
        </w:rPr>
        <w:t>WaterML</w:t>
      </w:r>
      <w:proofErr w:type="spellEnd"/>
    </w:p>
    <w:p w14:paraId="2AF93963" w14:textId="5904C6E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 xml:space="preserve">Client Node.js </w:t>
      </w:r>
      <w:proofErr w:type="spellStart"/>
      <w:r w:rsidRPr="00F23A9C">
        <w:rPr>
          <w:rFonts w:cstheme="minorBidi"/>
          <w:lang w:val="fr-FR" w:bidi="fr-FR"/>
        </w:rPr>
        <w:t>WaterML</w:t>
      </w:r>
      <w:proofErr w:type="spellEnd"/>
    </w:p>
    <w:p w14:paraId="361B4C14" w14:textId="00E3793A"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Plugin pour le modèle de service de données WCF</w:t>
      </w:r>
    </w:p>
    <w:p w14:paraId="50426F2F" w14:textId="49DDE63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lang w:val="fr-FR" w:bidi="fr-FR"/>
        </w:rPr>
        <w:t>52North Helgoland</w:t>
      </w:r>
    </w:p>
    <w:p w14:paraId="1FB048B3" w14:textId="68360D76" w:rsidR="00C66F7F" w:rsidRPr="00FB1053" w:rsidRDefault="00D900C3" w:rsidP="00B3249C">
      <w:pPr>
        <w:pStyle w:val="WMOIndent2"/>
        <w:numPr>
          <w:ilvl w:val="0"/>
          <w:numId w:val="2"/>
        </w:numPr>
        <w:suppressAutoHyphens/>
        <w:autoSpaceDN w:val="0"/>
        <w:ind w:left="1134" w:hanging="567"/>
        <w:rPr>
          <w:rStyle w:val="BookTitle"/>
          <w:b w:val="0"/>
          <w:bCs w:val="0"/>
          <w:i w:val="0"/>
          <w:iCs w:val="0"/>
          <w:lang w:val="fr-FR"/>
        </w:rPr>
      </w:pPr>
      <w:r w:rsidRPr="00D900C3">
        <w:rPr>
          <w:rFonts w:cstheme="minorBidi"/>
          <w:lang w:val="fr-FR" w:bidi="fr-FR"/>
        </w:rPr>
        <w:t>Système d'information graphique sur l'eau</w:t>
      </w:r>
      <w:r>
        <w:rPr>
          <w:rFonts w:cstheme="minorBidi"/>
          <w:lang w:val="fr-FR" w:bidi="fr-FR"/>
        </w:rPr>
        <w:t xml:space="preserve"> de l’</w:t>
      </w:r>
      <w:r w:rsidR="00C66F7F" w:rsidRPr="00F23A9C">
        <w:rPr>
          <w:rFonts w:cstheme="minorBidi"/>
          <w:lang w:val="fr-FR" w:bidi="fr-FR"/>
        </w:rPr>
        <w:t>USGS</w:t>
      </w:r>
    </w:p>
    <w:p w14:paraId="48E1C0B6" w14:textId="31228D02" w:rsidR="00C66F7F" w:rsidRPr="00FB1053" w:rsidRDefault="00C66F7F" w:rsidP="0029358B">
      <w:pPr>
        <w:pStyle w:val="WMOSubTitle1"/>
        <w:suppressAutoHyphens/>
        <w:autoSpaceDN w:val="0"/>
        <w:rPr>
          <w:lang w:val="fr-FR"/>
        </w:rPr>
      </w:pPr>
      <w:r w:rsidRPr="00F23A9C">
        <w:rPr>
          <w:lang w:val="fr-FR" w:bidi="fr-FR"/>
        </w:rPr>
        <w:t>5.3</w:t>
      </w:r>
      <w:r w:rsidRPr="00F23A9C">
        <w:rPr>
          <w:lang w:val="fr-FR" w:bidi="fr-FR"/>
        </w:rPr>
        <w:tab/>
        <w:t>Développements ultérieurs</w:t>
      </w:r>
    </w:p>
    <w:p w14:paraId="17AADD1D" w14:textId="2CC93693" w:rsidR="00C66F7F" w:rsidRPr="002C6219" w:rsidRDefault="00FB1053" w:rsidP="00BA345A">
      <w:pPr>
        <w:pStyle w:val="WMOBodyText"/>
        <w:rPr>
          <w:rFonts w:cs="Times New Roman"/>
          <w:lang w:val="fr-FR"/>
        </w:rPr>
      </w:pPr>
      <w:r>
        <w:rPr>
          <w:rFonts w:cs="Times New Roman"/>
          <w:lang w:val="fr-FR" w:bidi="fr-FR"/>
        </w:rPr>
        <w:t xml:space="preserve">Le </w:t>
      </w:r>
      <w:r w:rsidR="00D95475">
        <w:rPr>
          <w:rFonts w:cs="Times New Roman"/>
          <w:lang w:val="fr-FR" w:bidi="fr-FR"/>
        </w:rPr>
        <w:t>SOHO</w:t>
      </w:r>
      <w:r w:rsidR="00C66F7F" w:rsidRPr="00F23A9C">
        <w:rPr>
          <w:rFonts w:cs="Times New Roman"/>
          <w:lang w:val="fr-FR" w:bidi="fr-FR"/>
        </w:rPr>
        <w:t xml:space="preserve"> </w:t>
      </w:r>
      <w:r w:rsidR="00C66F7F" w:rsidRPr="00F23A9C">
        <w:rPr>
          <w:lang w:val="fr-FR" w:bidi="fr-FR"/>
        </w:rPr>
        <w:t>fournira</w:t>
      </w:r>
      <w:r w:rsidR="00C66F7F" w:rsidRPr="00F23A9C">
        <w:rPr>
          <w:rFonts w:cs="Times New Roman"/>
          <w:lang w:val="fr-FR" w:bidi="fr-FR"/>
        </w:rPr>
        <w:t xml:space="preserve"> une plate</w:t>
      </w:r>
      <w:r>
        <w:rPr>
          <w:rFonts w:cs="Times New Roman"/>
          <w:lang w:val="fr-FR" w:bidi="fr-FR"/>
        </w:rPr>
        <w:t>-</w:t>
      </w:r>
      <w:r w:rsidR="00C66F7F" w:rsidRPr="00F23A9C">
        <w:rPr>
          <w:rFonts w:cs="Times New Roman"/>
          <w:lang w:val="fr-FR" w:bidi="fr-FR"/>
        </w:rPr>
        <w:t>forme solide pour le partage et l</w:t>
      </w:r>
      <w:r w:rsidR="00385738">
        <w:rPr>
          <w:rFonts w:cs="Times New Roman"/>
          <w:lang w:val="fr-FR" w:bidi="fr-FR"/>
        </w:rPr>
        <w:t>’</w:t>
      </w:r>
      <w:r w:rsidR="00C66F7F" w:rsidRPr="00F23A9C">
        <w:rPr>
          <w:rFonts w:cs="Times New Roman"/>
          <w:lang w:val="fr-FR" w:bidi="fr-FR"/>
        </w:rPr>
        <w:t xml:space="preserve">échange de données et de produits entre différents systèmes qui peuvent utiliser </w:t>
      </w:r>
      <w:r w:rsidR="00C66F7F" w:rsidRPr="00F23A9C">
        <w:rPr>
          <w:lang w:val="fr-FR" w:bidi="fr-FR"/>
        </w:rPr>
        <w:t xml:space="preserve">différentes technologies en mettant en œuvre des normes développées, des services </w:t>
      </w:r>
      <w:r>
        <w:rPr>
          <w:lang w:val="fr-FR" w:bidi="fr-FR"/>
        </w:rPr>
        <w:t>W</w:t>
      </w:r>
      <w:r w:rsidR="00C66F7F" w:rsidRPr="00F23A9C">
        <w:rPr>
          <w:lang w:val="fr-FR" w:bidi="fr-FR"/>
        </w:rPr>
        <w:t>eb et des</w:t>
      </w:r>
      <w:r w:rsidR="00C66F7F" w:rsidRPr="00F23A9C">
        <w:rPr>
          <w:rFonts w:cs="Times New Roman"/>
          <w:lang w:val="fr-FR" w:bidi="fr-FR"/>
        </w:rPr>
        <w:t xml:space="preserve"> technologies</w:t>
      </w:r>
      <w:r w:rsidR="00C66F7F" w:rsidRPr="00F23A9C">
        <w:rPr>
          <w:lang w:val="fr-FR" w:bidi="fr-FR"/>
        </w:rPr>
        <w:t xml:space="preserve"> émergentes</w:t>
      </w:r>
      <w:r w:rsidR="00C66F7F" w:rsidRPr="00F23A9C">
        <w:rPr>
          <w:rFonts w:cs="Times New Roman"/>
          <w:lang w:val="fr-FR" w:bidi="fr-FR"/>
        </w:rPr>
        <w:t xml:space="preserve"> comme </w:t>
      </w:r>
      <w:r>
        <w:rPr>
          <w:rFonts w:cs="Times New Roman"/>
          <w:lang w:val="fr-FR" w:bidi="fr-FR"/>
        </w:rPr>
        <w:t>l’intelligence artificielle</w:t>
      </w:r>
      <w:r w:rsidR="00C66F7F" w:rsidRPr="00F23A9C">
        <w:rPr>
          <w:rFonts w:cs="Times New Roman"/>
          <w:lang w:val="fr-FR" w:bidi="fr-FR"/>
        </w:rPr>
        <w:t>, les réseaux neuronaux, l</w:t>
      </w:r>
      <w:r w:rsidR="00385738">
        <w:rPr>
          <w:rFonts w:cs="Times New Roman"/>
          <w:lang w:val="fr-FR" w:bidi="fr-FR"/>
        </w:rPr>
        <w:t>’</w:t>
      </w:r>
      <w:r w:rsidR="00C66F7F" w:rsidRPr="00F23A9C">
        <w:rPr>
          <w:rFonts w:cs="Times New Roman"/>
          <w:lang w:val="fr-FR" w:bidi="fr-FR"/>
        </w:rPr>
        <w:t>apprentissage automatique et le</w:t>
      </w:r>
      <w:r w:rsidR="00751B02">
        <w:rPr>
          <w:rFonts w:cs="Times New Roman"/>
          <w:lang w:val="fr-FR" w:bidi="fr-FR"/>
        </w:rPr>
        <w:t xml:space="preserve">s </w:t>
      </w:r>
      <w:r w:rsidR="00751B02" w:rsidRPr="00751B02">
        <w:rPr>
          <w:rFonts w:cs="Times New Roman"/>
          <w:lang w:val="fr-FR" w:bidi="fr-FR"/>
        </w:rPr>
        <w:t>mégadonnées</w:t>
      </w:r>
      <w:r w:rsidR="00C66F7F" w:rsidRPr="00F23A9C">
        <w:rPr>
          <w:rFonts w:cs="Times New Roman"/>
          <w:lang w:val="fr-FR" w:bidi="fr-FR"/>
        </w:rPr>
        <w:t xml:space="preserve">. Plusieurs initiatives et tâches doivent être entreprises pour atteindre les objectifs du </w:t>
      </w:r>
      <w:r w:rsidR="00D95475">
        <w:rPr>
          <w:rFonts w:cs="Times New Roman"/>
          <w:lang w:val="fr-FR" w:bidi="fr-FR"/>
        </w:rPr>
        <w:t>SOHO</w:t>
      </w:r>
      <w:r w:rsidR="00C66F7F" w:rsidRPr="00F23A9C">
        <w:rPr>
          <w:rFonts w:cs="Times New Roman"/>
          <w:lang w:val="fr-FR" w:bidi="fr-FR"/>
        </w:rPr>
        <w:t xml:space="preserve"> en accord avec les technologies émergentes et la demande accrue d</w:t>
      </w:r>
      <w:r w:rsidR="00385738">
        <w:rPr>
          <w:rFonts w:cs="Times New Roman"/>
          <w:lang w:val="fr-FR" w:bidi="fr-FR"/>
        </w:rPr>
        <w:t>’</w:t>
      </w:r>
      <w:r w:rsidR="00C66F7F" w:rsidRPr="00F23A9C">
        <w:rPr>
          <w:rFonts w:cs="Times New Roman"/>
          <w:lang w:val="fr-FR" w:bidi="fr-FR"/>
        </w:rPr>
        <w:t>interopérabilité entre les différents fournisseurs de données, d</w:t>
      </w:r>
      <w:r w:rsidR="00385738">
        <w:rPr>
          <w:rFonts w:cs="Times New Roman"/>
          <w:lang w:val="fr-FR" w:bidi="fr-FR"/>
        </w:rPr>
        <w:t>’</w:t>
      </w:r>
      <w:r w:rsidR="00C66F7F" w:rsidRPr="00F23A9C">
        <w:rPr>
          <w:rFonts w:cs="Times New Roman"/>
          <w:lang w:val="fr-FR" w:bidi="fr-FR"/>
        </w:rPr>
        <w:t>informations et de services hydrométéorologiques:</w:t>
      </w:r>
    </w:p>
    <w:p w14:paraId="10F15098" w14:textId="43F4B84D"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lang w:val="fr-FR" w:bidi="fr-FR"/>
        </w:rPr>
        <w:t>Intégration d</w:t>
      </w:r>
      <w:r w:rsidR="0062723C">
        <w:rPr>
          <w:lang w:val="fr-FR" w:bidi="fr-FR"/>
        </w:rPr>
        <w:t>u</w:t>
      </w:r>
      <w:r w:rsidRPr="00F23A9C">
        <w:rPr>
          <w:lang w:val="fr-FR" w:bidi="fr-FR"/>
        </w:rPr>
        <w:t xml:space="preserve"> </w:t>
      </w:r>
      <w:r w:rsidR="00D95475">
        <w:rPr>
          <w:lang w:val="fr-FR" w:bidi="fr-FR"/>
        </w:rPr>
        <w:t>SOHO</w:t>
      </w:r>
      <w:r w:rsidRPr="00F23A9C">
        <w:rPr>
          <w:lang w:val="fr-FR" w:bidi="fr-FR"/>
        </w:rPr>
        <w:t xml:space="preserve"> dans le cadre de l</w:t>
      </w:r>
      <w:r w:rsidR="00385738">
        <w:rPr>
          <w:lang w:val="fr-FR" w:bidi="fr-FR"/>
        </w:rPr>
        <w:t>’</w:t>
      </w:r>
      <w:r w:rsidRPr="00F23A9C">
        <w:rPr>
          <w:rFonts w:cstheme="minorBidi"/>
          <w:lang w:val="fr-FR" w:bidi="fr-FR"/>
        </w:rPr>
        <w:t xml:space="preserve">approche des systèmes </w:t>
      </w:r>
      <w:r w:rsidR="00080E01">
        <w:rPr>
          <w:rFonts w:cstheme="minorBidi"/>
          <w:lang w:val="fr-FR" w:bidi="fr-FR"/>
        </w:rPr>
        <w:t>Terre</w:t>
      </w:r>
      <w:r w:rsidRPr="00F23A9C">
        <w:rPr>
          <w:rFonts w:cstheme="minorBidi"/>
          <w:lang w:val="fr-FR" w:bidi="fr-FR"/>
        </w:rPr>
        <w:t xml:space="preserve"> reliant le domaine de l</w:t>
      </w:r>
      <w:r w:rsidR="00385738">
        <w:rPr>
          <w:rFonts w:cstheme="minorBidi"/>
          <w:lang w:val="fr-FR" w:bidi="fr-FR"/>
        </w:rPr>
        <w:t>’</w:t>
      </w:r>
      <w:r w:rsidRPr="00F23A9C">
        <w:rPr>
          <w:rFonts w:cstheme="minorBidi"/>
          <w:lang w:val="fr-FR" w:bidi="fr-FR"/>
        </w:rPr>
        <w:t>hydrologie à d</w:t>
      </w:r>
      <w:r w:rsidR="00385738">
        <w:rPr>
          <w:rFonts w:cstheme="minorBidi"/>
          <w:lang w:val="fr-FR" w:bidi="fr-FR"/>
        </w:rPr>
        <w:t>’</w:t>
      </w:r>
      <w:r w:rsidRPr="00F23A9C">
        <w:rPr>
          <w:rFonts w:cstheme="minorBidi"/>
          <w:lang w:val="fr-FR" w:bidi="fr-FR"/>
        </w:rPr>
        <w:t>autres domaines fournissant des données hydrologiques connexes (</w:t>
      </w:r>
      <w:r w:rsidR="00080E01">
        <w:rPr>
          <w:rFonts w:cstheme="minorBidi"/>
          <w:lang w:val="fr-FR" w:bidi="fr-FR"/>
        </w:rPr>
        <w:t>davantage</w:t>
      </w:r>
      <w:r w:rsidRPr="00F23A9C">
        <w:rPr>
          <w:rFonts w:cstheme="minorBidi"/>
          <w:lang w:val="fr-FR" w:bidi="fr-FR"/>
        </w:rPr>
        <w:t xml:space="preserve"> d</w:t>
      </w:r>
      <w:r w:rsidR="00385738">
        <w:rPr>
          <w:rFonts w:cstheme="minorBidi"/>
          <w:lang w:val="fr-FR" w:bidi="fr-FR"/>
        </w:rPr>
        <w:t>’</w:t>
      </w:r>
      <w:r w:rsidRPr="00F23A9C">
        <w:rPr>
          <w:rFonts w:cstheme="minorBidi"/>
          <w:lang w:val="fr-FR" w:bidi="fr-FR"/>
        </w:rPr>
        <w:t>ensembles de données);</w:t>
      </w:r>
    </w:p>
    <w:p w14:paraId="14AD8D65" w14:textId="7953C759"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Soutenir la mise en œuvre du RBO</w:t>
      </w:r>
      <w:r w:rsidR="003D7654">
        <w:rPr>
          <w:rFonts w:cstheme="minorBidi"/>
          <w:lang w:val="fr-FR" w:bidi="fr-FR"/>
        </w:rPr>
        <w:t>R</w:t>
      </w:r>
      <w:r w:rsidRPr="00F23A9C">
        <w:rPr>
          <w:rFonts w:cstheme="minorBidi"/>
          <w:lang w:val="fr-FR" w:bidi="fr-FR"/>
        </w:rPr>
        <w:t xml:space="preserve"> et du </w:t>
      </w:r>
      <w:r w:rsidR="003D7654">
        <w:rPr>
          <w:rFonts w:cstheme="minorBidi"/>
          <w:lang w:val="fr-FR" w:bidi="fr-FR"/>
        </w:rPr>
        <w:t>ROBM</w:t>
      </w:r>
      <w:r w:rsidRPr="00F23A9C">
        <w:rPr>
          <w:rFonts w:cstheme="minorBidi"/>
          <w:lang w:val="fr-FR" w:bidi="fr-FR"/>
        </w:rPr>
        <w:t>, de la politique de données unifiées de l</w:t>
      </w:r>
      <w:r w:rsidR="00385738">
        <w:rPr>
          <w:rFonts w:cstheme="minorBidi"/>
          <w:lang w:val="fr-FR" w:bidi="fr-FR"/>
        </w:rPr>
        <w:t>’</w:t>
      </w:r>
      <w:r w:rsidRPr="00F23A9C">
        <w:rPr>
          <w:rFonts w:cstheme="minorBidi"/>
          <w:lang w:val="fr-FR" w:bidi="fr-FR"/>
        </w:rPr>
        <w:t xml:space="preserve">OMM en tant que composante hydrologique du WIGOS et du </w:t>
      </w:r>
      <w:r w:rsidR="00FD03F1">
        <w:rPr>
          <w:rFonts w:cstheme="minorBidi"/>
          <w:lang w:val="fr-FR" w:bidi="fr-FR"/>
        </w:rPr>
        <w:t xml:space="preserve">SIO </w:t>
      </w:r>
      <w:r w:rsidRPr="00F23A9C">
        <w:rPr>
          <w:rFonts w:cstheme="minorBidi"/>
          <w:lang w:val="fr-FR" w:bidi="fr-FR"/>
        </w:rPr>
        <w:t>2.0;</w:t>
      </w:r>
    </w:p>
    <w:p w14:paraId="61161BAE" w14:textId="5597AD40"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 xml:space="preserve">Optimisation de la communication entre les services </w:t>
      </w:r>
      <w:r w:rsidR="00FD03F1">
        <w:rPr>
          <w:rFonts w:cstheme="minorBidi"/>
          <w:lang w:val="fr-FR" w:bidi="fr-FR"/>
        </w:rPr>
        <w:t>W</w:t>
      </w:r>
      <w:r w:rsidRPr="00F23A9C">
        <w:rPr>
          <w:rFonts w:cstheme="minorBidi"/>
          <w:lang w:val="fr-FR" w:bidi="fr-FR"/>
        </w:rPr>
        <w:t>eb</w:t>
      </w:r>
      <w:r w:rsidR="00FD03F1">
        <w:rPr>
          <w:rFonts w:cstheme="minorBidi"/>
          <w:lang w:val="fr-FR" w:bidi="fr-FR"/>
        </w:rPr>
        <w:t xml:space="preserve"> du</w:t>
      </w:r>
      <w:r w:rsidRPr="00F23A9C">
        <w:rPr>
          <w:rFonts w:cstheme="minorBidi"/>
          <w:lang w:val="fr-FR" w:bidi="fr-FR"/>
        </w:rPr>
        <w:t xml:space="preserve"> </w:t>
      </w:r>
      <w:r w:rsidR="00D95475">
        <w:rPr>
          <w:rFonts w:cstheme="minorBidi"/>
          <w:lang w:val="fr-FR" w:bidi="fr-FR"/>
        </w:rPr>
        <w:t>SOHO</w:t>
      </w:r>
      <w:r w:rsidRPr="00F23A9C">
        <w:rPr>
          <w:rFonts w:cstheme="minorBidi"/>
          <w:lang w:val="fr-FR" w:bidi="fr-FR"/>
        </w:rPr>
        <w:t xml:space="preserve">, les systèmes de base de données, les services </w:t>
      </w:r>
      <w:r w:rsidR="00FD03F1">
        <w:rPr>
          <w:rFonts w:cstheme="minorBidi"/>
          <w:lang w:val="fr-FR" w:bidi="fr-FR"/>
        </w:rPr>
        <w:t>W</w:t>
      </w:r>
      <w:r w:rsidRPr="00F23A9C">
        <w:rPr>
          <w:rFonts w:cstheme="minorBidi"/>
          <w:lang w:val="fr-FR" w:bidi="fr-FR"/>
        </w:rPr>
        <w:t>eb des utilisateurs et des fournisseurs de données, y compris d</w:t>
      </w:r>
      <w:r w:rsidR="00385738">
        <w:rPr>
          <w:rFonts w:cstheme="minorBidi"/>
          <w:lang w:val="fr-FR" w:bidi="fr-FR"/>
        </w:rPr>
        <w:t>’</w:t>
      </w:r>
      <w:r w:rsidRPr="00F23A9C">
        <w:rPr>
          <w:rFonts w:cstheme="minorBidi"/>
          <w:lang w:val="fr-FR" w:bidi="fr-FR"/>
        </w:rPr>
        <w:t>autres modèles intégrés;</w:t>
      </w:r>
    </w:p>
    <w:p w14:paraId="2830C0B3" w14:textId="63F98887"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 xml:space="preserve">Système </w:t>
      </w:r>
      <w:r w:rsidR="0067252E">
        <w:rPr>
          <w:rFonts w:cstheme="minorBidi"/>
          <w:lang w:val="fr-FR" w:bidi="fr-FR"/>
        </w:rPr>
        <w:t xml:space="preserve">en accès entièrement libre </w:t>
      </w:r>
      <w:r w:rsidRPr="00F23A9C">
        <w:rPr>
          <w:rFonts w:cstheme="minorBidi"/>
          <w:lang w:val="fr-FR" w:bidi="fr-FR"/>
        </w:rPr>
        <w:t>de systèmes, entretenu et développé par une communauté aux niveaux national, régional, du bassin et mondial, en tenant compte des besoins des utilisateurs;</w:t>
      </w:r>
    </w:p>
    <w:p w14:paraId="715D4860" w14:textId="166CAD88"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Développement d</w:t>
      </w:r>
      <w:r w:rsidR="00385738">
        <w:rPr>
          <w:rFonts w:cstheme="minorBidi"/>
          <w:lang w:val="fr-FR" w:bidi="fr-FR"/>
        </w:rPr>
        <w:t>’</w:t>
      </w:r>
      <w:r w:rsidRPr="00F23A9C">
        <w:rPr>
          <w:rFonts w:cstheme="minorBidi"/>
          <w:lang w:val="fr-FR" w:bidi="fr-FR"/>
        </w:rPr>
        <w:t>API pour l</w:t>
      </w:r>
      <w:r w:rsidR="00385738">
        <w:rPr>
          <w:rFonts w:cstheme="minorBidi"/>
          <w:lang w:val="fr-FR" w:bidi="fr-FR"/>
        </w:rPr>
        <w:t>’</w:t>
      </w:r>
      <w:r w:rsidRPr="00F23A9C">
        <w:rPr>
          <w:rFonts w:cstheme="minorBidi"/>
          <w:lang w:val="fr-FR" w:bidi="fr-FR"/>
        </w:rPr>
        <w:t xml:space="preserve">intégration du système </w:t>
      </w:r>
      <w:r w:rsidR="00D95475">
        <w:rPr>
          <w:rFonts w:cstheme="minorBidi"/>
          <w:lang w:val="fr-FR" w:bidi="fr-FR"/>
        </w:rPr>
        <w:t>SOHO</w:t>
      </w:r>
      <w:r w:rsidRPr="00F23A9C">
        <w:rPr>
          <w:rFonts w:cstheme="minorBidi"/>
          <w:lang w:val="fr-FR" w:bidi="fr-FR"/>
        </w:rPr>
        <w:t xml:space="preserve"> avec les systèmes d</w:t>
      </w:r>
      <w:r w:rsidR="00385738">
        <w:rPr>
          <w:rFonts w:cstheme="minorBidi"/>
          <w:lang w:val="fr-FR" w:bidi="fr-FR"/>
        </w:rPr>
        <w:t>’</w:t>
      </w:r>
      <w:r w:rsidRPr="00F23A9C">
        <w:rPr>
          <w:rFonts w:cstheme="minorBidi"/>
          <w:lang w:val="fr-FR" w:bidi="fr-FR"/>
        </w:rPr>
        <w:t xml:space="preserve">alerte précoce, les systèmes de prévision des </w:t>
      </w:r>
      <w:r w:rsidR="00110FCB">
        <w:rPr>
          <w:rFonts w:cstheme="minorBidi"/>
          <w:lang w:val="fr-FR" w:bidi="fr-FR"/>
        </w:rPr>
        <w:t>crues</w:t>
      </w:r>
      <w:r w:rsidRPr="00F23A9C">
        <w:rPr>
          <w:rFonts w:cstheme="minorBidi"/>
          <w:lang w:val="fr-FR" w:bidi="fr-FR"/>
        </w:rPr>
        <w:t>, les centres de données mondiaux de l</w:t>
      </w:r>
      <w:r w:rsidR="00385738">
        <w:rPr>
          <w:rFonts w:cstheme="minorBidi"/>
          <w:lang w:val="fr-FR" w:bidi="fr-FR"/>
        </w:rPr>
        <w:t>’</w:t>
      </w:r>
      <w:r w:rsidRPr="00F23A9C">
        <w:rPr>
          <w:rFonts w:cstheme="minorBidi"/>
          <w:lang w:val="fr-FR" w:bidi="fr-FR"/>
        </w:rPr>
        <w:t xml:space="preserve">OMM, les centres hydrologiques du </w:t>
      </w:r>
      <w:r w:rsidR="00110FCB">
        <w:rPr>
          <w:rFonts w:cstheme="minorBidi"/>
          <w:lang w:val="fr-FR" w:bidi="fr-FR"/>
        </w:rPr>
        <w:t>SMTDP</w:t>
      </w:r>
      <w:r w:rsidRPr="00F23A9C">
        <w:rPr>
          <w:rFonts w:cstheme="minorBidi"/>
          <w:lang w:val="fr-FR" w:bidi="fr-FR"/>
        </w:rPr>
        <w:t xml:space="preserve">, le </w:t>
      </w:r>
      <w:r w:rsidRPr="00110FCB">
        <w:rPr>
          <w:rFonts w:cstheme="minorBidi"/>
          <w:i/>
          <w:iCs/>
          <w:lang w:val="fr-FR" w:bidi="fr-FR"/>
        </w:rPr>
        <w:t>WIS</w:t>
      </w:r>
      <w:r w:rsidR="00110FCB" w:rsidRPr="00110FCB">
        <w:rPr>
          <w:rFonts w:cstheme="minorBidi"/>
          <w:i/>
          <w:iCs/>
          <w:lang w:val="fr-FR" w:bidi="fr-FR"/>
        </w:rPr>
        <w:t xml:space="preserve"> </w:t>
      </w:r>
      <w:r w:rsidRPr="00110FCB">
        <w:rPr>
          <w:rFonts w:cstheme="minorBidi"/>
          <w:i/>
          <w:iCs/>
          <w:lang w:val="fr-FR" w:bidi="fr-FR"/>
        </w:rPr>
        <w:t xml:space="preserve">2.0 in </w:t>
      </w:r>
      <w:r w:rsidR="00110FCB" w:rsidRPr="00110FCB">
        <w:rPr>
          <w:rFonts w:cstheme="minorBidi"/>
          <w:i/>
          <w:iCs/>
          <w:lang w:val="fr-FR" w:bidi="fr-FR"/>
        </w:rPr>
        <w:t>a</w:t>
      </w:r>
      <w:r w:rsidRPr="00110FCB">
        <w:rPr>
          <w:rFonts w:cstheme="minorBidi"/>
          <w:i/>
          <w:iCs/>
          <w:lang w:val="fr-FR" w:bidi="fr-FR"/>
        </w:rPr>
        <w:t xml:space="preserve"> box</w:t>
      </w:r>
      <w:r w:rsidR="00110FCB">
        <w:rPr>
          <w:rFonts w:cstheme="minorBidi"/>
          <w:lang w:val="fr-FR" w:bidi="fr-FR"/>
        </w:rPr>
        <w:t xml:space="preserve"> (SIO 2.0 clés en main)</w:t>
      </w:r>
      <w:r w:rsidRPr="00F23A9C">
        <w:rPr>
          <w:rFonts w:cstheme="minorBidi"/>
          <w:lang w:val="fr-FR" w:bidi="fr-FR"/>
        </w:rPr>
        <w:t>, les outils WIGOS, HydroSOS et d</w:t>
      </w:r>
      <w:r w:rsidR="00385738">
        <w:rPr>
          <w:rFonts w:cstheme="minorBidi"/>
          <w:lang w:val="fr-FR" w:bidi="fr-FR"/>
        </w:rPr>
        <w:t>’</w:t>
      </w:r>
      <w:r w:rsidRPr="00F23A9C">
        <w:rPr>
          <w:rFonts w:cstheme="minorBidi"/>
          <w:lang w:val="fr-FR" w:bidi="fr-FR"/>
        </w:rPr>
        <w:t>autres portails de données;</w:t>
      </w:r>
    </w:p>
    <w:p w14:paraId="22AE714E" w14:textId="5059089C"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lastRenderedPageBreak/>
        <w:t xml:space="preserve">Un assistant numérique intelligent en ligne et des interfaces </w:t>
      </w:r>
      <w:r w:rsidR="000A4B76">
        <w:rPr>
          <w:rFonts w:cstheme="minorBidi"/>
          <w:lang w:val="fr-FR" w:bidi="fr-FR"/>
        </w:rPr>
        <w:t>faciles d’utilisation</w:t>
      </w:r>
      <w:r w:rsidRPr="00F23A9C">
        <w:rPr>
          <w:rFonts w:cstheme="minorBidi"/>
          <w:lang w:val="fr-FR" w:bidi="fr-FR"/>
        </w:rPr>
        <w:t>;</w:t>
      </w:r>
    </w:p>
    <w:p w14:paraId="193D7C81" w14:textId="02AC212B"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Techniques d</w:t>
      </w:r>
      <w:r w:rsidR="00385738">
        <w:rPr>
          <w:rFonts w:cstheme="minorBidi"/>
          <w:lang w:val="fr-FR" w:bidi="fr-FR"/>
        </w:rPr>
        <w:t>’</w:t>
      </w:r>
      <w:r w:rsidRPr="00F23A9C">
        <w:rPr>
          <w:rFonts w:cstheme="minorBidi"/>
          <w:lang w:val="fr-FR" w:bidi="fr-FR"/>
        </w:rPr>
        <w:t>apprentissage automatique pour les interfaces utilisateur, notamment les appareils mobiles et les assistants numériques personnels;</w:t>
      </w:r>
    </w:p>
    <w:p w14:paraId="66DE190F" w14:textId="2DC9EEC2"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Techniques avancées de découverte, d</w:t>
      </w:r>
      <w:r w:rsidR="00385738">
        <w:rPr>
          <w:rFonts w:cstheme="minorBidi"/>
          <w:lang w:val="fr-FR" w:bidi="fr-FR"/>
        </w:rPr>
        <w:t>’</w:t>
      </w:r>
      <w:r w:rsidRPr="00F23A9C">
        <w:rPr>
          <w:rFonts w:cstheme="minorBidi"/>
          <w:lang w:val="fr-FR" w:bidi="fr-FR"/>
        </w:rPr>
        <w:t>accès, d</w:t>
      </w:r>
      <w:r w:rsidR="000A4B76">
        <w:rPr>
          <w:rFonts w:cstheme="minorBidi"/>
          <w:lang w:val="fr-FR" w:bidi="fr-FR"/>
        </w:rPr>
        <w:t>’interface</w:t>
      </w:r>
      <w:r w:rsidRPr="00F23A9C">
        <w:rPr>
          <w:rFonts w:cstheme="minorBidi"/>
          <w:lang w:val="fr-FR" w:bidi="fr-FR"/>
        </w:rPr>
        <w:t xml:space="preserve">, de mise en cache et de récupération </w:t>
      </w:r>
      <w:r w:rsidR="000A4B76">
        <w:rPr>
          <w:rFonts w:cstheme="minorBidi"/>
          <w:lang w:val="fr-FR" w:bidi="fr-FR"/>
        </w:rPr>
        <w:t>fondées</w:t>
      </w:r>
      <w:r w:rsidRPr="00F23A9C">
        <w:rPr>
          <w:rFonts w:cstheme="minorBidi"/>
          <w:lang w:val="fr-FR" w:bidi="fr-FR"/>
        </w:rPr>
        <w:t xml:space="preserve"> sur l</w:t>
      </w:r>
      <w:r w:rsidR="00385738">
        <w:rPr>
          <w:rFonts w:cstheme="minorBidi"/>
          <w:lang w:val="fr-FR" w:bidi="fr-FR"/>
        </w:rPr>
        <w:t>’</w:t>
      </w:r>
      <w:r w:rsidRPr="00F23A9C">
        <w:rPr>
          <w:rFonts w:cstheme="minorBidi"/>
          <w:lang w:val="fr-FR" w:bidi="fr-FR"/>
        </w:rPr>
        <w:t>intelligence artificielle, à l</w:t>
      </w:r>
      <w:r w:rsidR="00385738">
        <w:rPr>
          <w:rFonts w:cstheme="minorBidi"/>
          <w:lang w:val="fr-FR" w:bidi="fr-FR"/>
        </w:rPr>
        <w:t>’</w:t>
      </w:r>
      <w:r w:rsidRPr="00F23A9C">
        <w:rPr>
          <w:rFonts w:cstheme="minorBidi"/>
          <w:lang w:val="fr-FR" w:bidi="fr-FR"/>
        </w:rPr>
        <w:t>appui de la communauté de l</w:t>
      </w:r>
      <w:r w:rsidR="00385738">
        <w:rPr>
          <w:rFonts w:cstheme="minorBidi"/>
          <w:lang w:val="fr-FR" w:bidi="fr-FR"/>
        </w:rPr>
        <w:t>’</w:t>
      </w:r>
      <w:r w:rsidRPr="00F23A9C">
        <w:rPr>
          <w:rFonts w:cstheme="minorBidi"/>
          <w:lang w:val="fr-FR" w:bidi="fr-FR"/>
        </w:rPr>
        <w:t>OMM et conformément aux guides pertinents de l</w:t>
      </w:r>
      <w:r w:rsidR="00385738">
        <w:rPr>
          <w:rFonts w:cstheme="minorBidi"/>
          <w:lang w:val="fr-FR" w:bidi="fr-FR"/>
        </w:rPr>
        <w:t>’</w:t>
      </w:r>
      <w:r w:rsidRPr="00F23A9C">
        <w:rPr>
          <w:rFonts w:cstheme="minorBidi"/>
          <w:lang w:val="fr-FR" w:bidi="fr-FR"/>
        </w:rPr>
        <w:t>O</w:t>
      </w:r>
      <w:r w:rsidR="000A4B76">
        <w:rPr>
          <w:rFonts w:cstheme="minorBidi"/>
          <w:lang w:val="fr-FR" w:bidi="fr-FR"/>
        </w:rPr>
        <w:t>rganisation</w:t>
      </w:r>
      <w:r w:rsidRPr="00F23A9C">
        <w:rPr>
          <w:rFonts w:cstheme="minorBidi"/>
          <w:lang w:val="fr-FR" w:bidi="fr-FR"/>
        </w:rPr>
        <w:t>;</w:t>
      </w:r>
    </w:p>
    <w:p w14:paraId="71743721" w14:textId="2FA4EDA5" w:rsidR="00C66F7F" w:rsidRPr="002C6219" w:rsidRDefault="00C66F7F" w:rsidP="00BA345A">
      <w:pPr>
        <w:pStyle w:val="WMOIndent2"/>
        <w:numPr>
          <w:ilvl w:val="0"/>
          <w:numId w:val="2"/>
        </w:numPr>
        <w:suppressAutoHyphens/>
        <w:autoSpaceDN w:val="0"/>
        <w:ind w:left="1134" w:hanging="567"/>
        <w:rPr>
          <w:rFonts w:cstheme="minorBidi"/>
          <w:lang w:val="fr-FR"/>
        </w:rPr>
      </w:pPr>
      <w:r w:rsidRPr="00F23A9C">
        <w:rPr>
          <w:rFonts w:cstheme="minorBidi"/>
          <w:lang w:val="fr-FR" w:bidi="fr-FR"/>
        </w:rPr>
        <w:t>Mise en œuvre de l</w:t>
      </w:r>
      <w:r w:rsidR="00385738">
        <w:rPr>
          <w:rFonts w:cstheme="minorBidi"/>
          <w:lang w:val="fr-FR" w:bidi="fr-FR"/>
        </w:rPr>
        <w:t>’</w:t>
      </w:r>
      <w:r w:rsidRPr="00F23A9C">
        <w:rPr>
          <w:rFonts w:cstheme="minorBidi"/>
          <w:lang w:val="fr-FR" w:bidi="fr-FR"/>
        </w:rPr>
        <w:t>intégration, de l</w:t>
      </w:r>
      <w:r w:rsidR="00385738">
        <w:rPr>
          <w:rFonts w:cstheme="minorBidi"/>
          <w:lang w:val="fr-FR" w:bidi="fr-FR"/>
        </w:rPr>
        <w:t>’</w:t>
      </w:r>
      <w:r w:rsidRPr="00F23A9C">
        <w:rPr>
          <w:rFonts w:cstheme="minorBidi"/>
          <w:lang w:val="fr-FR" w:bidi="fr-FR"/>
        </w:rPr>
        <w:t xml:space="preserve">analyse et du traitement des </w:t>
      </w:r>
      <w:r w:rsidR="000A4B76">
        <w:rPr>
          <w:rFonts w:cstheme="minorBidi"/>
          <w:lang w:val="fr-FR" w:bidi="fr-FR"/>
        </w:rPr>
        <w:t>mégadonnées</w:t>
      </w:r>
      <w:r w:rsidRPr="00F23A9C">
        <w:rPr>
          <w:rFonts w:cstheme="minorBidi"/>
          <w:lang w:val="fr-FR" w:bidi="fr-FR"/>
        </w:rPr>
        <w:t>;</w:t>
      </w:r>
    </w:p>
    <w:p w14:paraId="1273CF4C" w14:textId="2DFE928D" w:rsidR="00C66F7F" w:rsidRPr="002C6219" w:rsidRDefault="00C66F7F" w:rsidP="00BA345A">
      <w:pPr>
        <w:pStyle w:val="WMOIndent2"/>
        <w:numPr>
          <w:ilvl w:val="0"/>
          <w:numId w:val="2"/>
        </w:numPr>
        <w:suppressAutoHyphens/>
        <w:autoSpaceDN w:val="0"/>
        <w:ind w:left="1134" w:hanging="567"/>
        <w:rPr>
          <w:rFonts w:ascii="Times New Roman" w:hAnsi="Times New Roman"/>
          <w:lang w:val="fr-FR"/>
        </w:rPr>
      </w:pPr>
      <w:r w:rsidRPr="00F23A9C">
        <w:rPr>
          <w:rFonts w:cstheme="minorBidi"/>
          <w:lang w:val="fr-FR" w:bidi="fr-FR"/>
        </w:rPr>
        <w:t>Élargir les métadonnées pour prendre en compte tous les types de données du cycle hydrologique (par exemple, la qualité de l</w:t>
      </w:r>
      <w:r w:rsidR="00385738">
        <w:rPr>
          <w:rFonts w:cstheme="minorBidi"/>
          <w:lang w:val="fr-FR" w:bidi="fr-FR"/>
        </w:rPr>
        <w:t>’</w:t>
      </w:r>
      <w:r w:rsidRPr="00F23A9C">
        <w:rPr>
          <w:rFonts w:cstheme="minorBidi"/>
          <w:lang w:val="fr-FR" w:bidi="fr-FR"/>
        </w:rPr>
        <w:t>eau</w:t>
      </w:r>
      <w:r w:rsidR="000A4B76">
        <w:rPr>
          <w:rFonts w:cstheme="minorBidi"/>
          <w:lang w:val="fr-FR" w:bidi="fr-FR"/>
        </w:rPr>
        <w:t xml:space="preserve"> et</w:t>
      </w:r>
      <w:r w:rsidRPr="00F23A9C">
        <w:rPr>
          <w:rFonts w:cstheme="minorBidi"/>
          <w:lang w:val="fr-FR" w:bidi="fr-FR"/>
        </w:rPr>
        <w:t xml:space="preserve"> l</w:t>
      </w:r>
      <w:r w:rsidR="00385738">
        <w:rPr>
          <w:rFonts w:cstheme="minorBidi"/>
          <w:lang w:val="fr-FR" w:bidi="fr-FR"/>
        </w:rPr>
        <w:t>’</w:t>
      </w:r>
      <w:r w:rsidRPr="00F23A9C">
        <w:rPr>
          <w:rFonts w:cstheme="minorBidi"/>
          <w:lang w:val="fr-FR" w:bidi="fr-FR"/>
        </w:rPr>
        <w:t>humidité du sol</w:t>
      </w:r>
      <w:r w:rsidRPr="00F23A9C">
        <w:rPr>
          <w:lang w:val="fr-FR" w:bidi="fr-FR"/>
        </w:rPr>
        <w:t>).</w:t>
      </w:r>
    </w:p>
    <w:p w14:paraId="7FE45612" w14:textId="7622148B" w:rsidR="00C66F7F" w:rsidRPr="00F23A9C" w:rsidRDefault="00D53B8D" w:rsidP="00D53B8D">
      <w:pPr>
        <w:pStyle w:val="WMOBodyText"/>
        <w:jc w:val="center"/>
        <w:rPr>
          <w:lang w:eastAsia="en-US"/>
        </w:rPr>
      </w:pPr>
      <w:r w:rsidRPr="00F23A9C">
        <w:rPr>
          <w:lang w:val="fr-FR" w:bidi="fr-FR"/>
        </w:rPr>
        <w:t>_______________</w:t>
      </w:r>
      <w:bookmarkEnd w:id="0"/>
    </w:p>
    <w:sectPr w:rsidR="00C66F7F" w:rsidRPr="00F23A9C" w:rsidSect="00B950CE">
      <w:headerReference w:type="even" r:id="rId39"/>
      <w:headerReference w:type="default" r:id="rId40"/>
      <w:headerReference w:type="first" r:id="rId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7E206" w14:textId="77777777" w:rsidR="008529E8" w:rsidRDefault="008529E8">
      <w:r>
        <w:separator/>
      </w:r>
    </w:p>
    <w:p w14:paraId="4066A98A" w14:textId="77777777" w:rsidR="008529E8" w:rsidRDefault="008529E8"/>
    <w:p w14:paraId="3D82F72A" w14:textId="77777777" w:rsidR="008529E8" w:rsidRDefault="008529E8"/>
  </w:endnote>
  <w:endnote w:type="continuationSeparator" w:id="0">
    <w:p w14:paraId="0AC3B283" w14:textId="77777777" w:rsidR="008529E8" w:rsidRDefault="008529E8">
      <w:r>
        <w:continuationSeparator/>
      </w:r>
    </w:p>
    <w:p w14:paraId="10A4000B" w14:textId="77777777" w:rsidR="008529E8" w:rsidRDefault="008529E8"/>
    <w:p w14:paraId="7EA25F2A" w14:textId="77777777" w:rsidR="008529E8" w:rsidRDefault="008529E8"/>
  </w:endnote>
  <w:endnote w:type="continuationNotice" w:id="1">
    <w:p w14:paraId="7A8991B7" w14:textId="77777777" w:rsidR="008529E8" w:rsidRDefault="00852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DA909" w14:textId="77777777" w:rsidR="008529E8" w:rsidRDefault="008529E8">
      <w:r>
        <w:separator/>
      </w:r>
    </w:p>
  </w:footnote>
  <w:footnote w:type="continuationSeparator" w:id="0">
    <w:p w14:paraId="4A2A9731" w14:textId="77777777" w:rsidR="008529E8" w:rsidRDefault="008529E8">
      <w:r>
        <w:continuationSeparator/>
      </w:r>
    </w:p>
    <w:p w14:paraId="5EF6FFAD" w14:textId="77777777" w:rsidR="008529E8" w:rsidRDefault="008529E8"/>
    <w:p w14:paraId="44BB77A0" w14:textId="77777777" w:rsidR="008529E8" w:rsidRDefault="008529E8"/>
  </w:footnote>
  <w:footnote w:type="continuationNotice" w:id="1">
    <w:p w14:paraId="137A67BA" w14:textId="77777777" w:rsidR="008529E8" w:rsidRDefault="00852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94A4" w14:textId="77777777" w:rsidR="00632923" w:rsidRDefault="009E161B">
    <w:pPr>
      <w:pStyle w:val="Header"/>
    </w:pPr>
    <w:r>
      <w:rPr>
        <w:noProof/>
        <w:lang w:val="fr-FR" w:bidi="fr-FR"/>
      </w:rPr>
      <w:pict w14:anchorId="01636B03">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5E0D0CAF">
        <v:shape id="_x0000_s1025" type="#_x0000_m1052"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7E5AED" w14:textId="77777777" w:rsidR="00C167C8" w:rsidRDefault="00C167C8"/>
  <w:p w14:paraId="1A731FF9" w14:textId="77777777" w:rsidR="00632923" w:rsidRDefault="009E161B">
    <w:pPr>
      <w:pStyle w:val="Header"/>
    </w:pPr>
    <w:r>
      <w:rPr>
        <w:noProof/>
        <w:lang w:val="fr-FR" w:bidi="fr-FR"/>
      </w:rPr>
      <w:pict w14:anchorId="35AC7110">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337A4FCD">
        <v:shape id="_x0000_s1027" type="#_x0000_m1051"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9E602F" w14:textId="77777777" w:rsidR="00C167C8" w:rsidRDefault="00C167C8"/>
  <w:p w14:paraId="4FDCC4EA" w14:textId="77777777" w:rsidR="00632923" w:rsidRDefault="009E161B">
    <w:pPr>
      <w:pStyle w:val="Header"/>
    </w:pPr>
    <w:r>
      <w:rPr>
        <w:noProof/>
        <w:lang w:val="fr-FR" w:bidi="fr-FR"/>
      </w:rPr>
      <w:pict w14:anchorId="76542EE8">
        <v:shapetype id="_x0000_m10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16986668">
        <v:shape id="_x0000_s1029" type="#_x0000_m1050"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7B16AE" w14:textId="77777777" w:rsidR="00C167C8" w:rsidRDefault="00C167C8"/>
  <w:p w14:paraId="0421EA9B" w14:textId="77777777" w:rsidR="004512B0" w:rsidRDefault="009E161B">
    <w:pPr>
      <w:pStyle w:val="Header"/>
    </w:pPr>
    <w:r>
      <w:rPr>
        <w:noProof/>
        <w:lang w:val="fr-FR" w:bidi="fr-FR"/>
      </w:rPr>
      <w:pict w14:anchorId="6F9D5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0;width:50pt;height:50pt;z-index:251658240;visibility:hidden">
          <v:path gradientshapeok="f"/>
          <o:lock v:ext="edit" selection="t"/>
        </v:shape>
      </w:pict>
    </w:r>
    <w:r>
      <w:rPr>
        <w:lang w:val="fr-FR" w:bidi="fr-FR"/>
      </w:rPr>
      <w:pict w14:anchorId="02CA4969">
        <v:shapetype id="_x0000_m10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val="fr-FR" w:bidi="fr-FR"/>
      </w:rPr>
      <w:pict w14:anchorId="256EF3B9">
        <v:shape id="WordPictureWatermark835936646" o:spid="_x0000_s1042" type="#_x0000_m1049"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37BD" w14:textId="60CE922D" w:rsidR="00A432CD" w:rsidRDefault="00975502" w:rsidP="00B72444">
    <w:pPr>
      <w:pStyle w:val="Header"/>
    </w:pPr>
    <w:r>
      <w:rPr>
        <w:lang w:val="fr-FR" w:bidi="fr-FR"/>
      </w:rPr>
      <w:t xml:space="preserve">INFCOM-2/INF. 6.3(1.2), p. </w:t>
    </w:r>
    <w:r w:rsidR="00A432CD" w:rsidRPr="00C2459D">
      <w:rPr>
        <w:rStyle w:val="PageNumber"/>
        <w:lang w:val="fr-FR" w:bidi="fr-FR"/>
      </w:rPr>
      <w:fldChar w:fldCharType="begin"/>
    </w:r>
    <w:r w:rsidR="00A432CD" w:rsidRPr="00C2459D">
      <w:rPr>
        <w:rStyle w:val="PageNumber"/>
        <w:lang w:val="fr-FR" w:bidi="fr-FR"/>
      </w:rPr>
      <w:instrText xml:space="preserve"> PAGE </w:instrText>
    </w:r>
    <w:r w:rsidR="00A432CD" w:rsidRPr="00C2459D">
      <w:rPr>
        <w:rStyle w:val="PageNumber"/>
        <w:lang w:val="fr-FR" w:bidi="fr-FR"/>
      </w:rPr>
      <w:fldChar w:fldCharType="separate"/>
    </w:r>
    <w:r w:rsidR="00A432CD">
      <w:rPr>
        <w:rStyle w:val="PageNumber"/>
        <w:noProof/>
        <w:lang w:val="fr-FR" w:bidi="fr-FR"/>
      </w:rPr>
      <w:t>6</w:t>
    </w:r>
    <w:r w:rsidR="00A432CD" w:rsidRPr="00C2459D">
      <w:rPr>
        <w:rStyle w:val="PageNumber"/>
        <w:lang w:val="fr-FR" w:bidi="fr-FR"/>
      </w:rPr>
      <w:fldChar w:fldCharType="end"/>
    </w:r>
    <w:r w:rsidR="009E161B">
      <w:rPr>
        <w:lang w:val="fr-FR" w:bidi="fr-FR"/>
      </w:rPr>
      <w:pict w14:anchorId="2C88C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0pt;height:50pt;z-index:251659264;visibility:hidden;mso-position-horizontal-relative:text;mso-position-vertical-relative:text">
          <v:path gradientshapeok="f"/>
          <o:lock v:ext="edit" selection="t"/>
        </v:shape>
      </w:pict>
    </w:r>
    <w:r w:rsidR="009E161B">
      <w:rPr>
        <w:lang w:val="fr-FR" w:bidi="fr-FR"/>
      </w:rPr>
      <w:pict w14:anchorId="16E02108">
        <v:shape id="_x0000_s1040" type="#_x0000_t75" style="position:absolute;left:0;text-align:left;margin-left:0;margin-top:0;width:50pt;height:50pt;z-index:251660288;visibility:hidden;mso-position-horizontal-relative:text;mso-position-vertical-relative:text">
          <v:path gradientshapeok="f"/>
          <o:lock v:ext="edit" selection="t"/>
        </v:shape>
      </w:pict>
    </w:r>
    <w:r w:rsidR="009E161B">
      <w:rPr>
        <w:lang w:val="fr-FR" w:bidi="fr-FR"/>
      </w:rPr>
      <w:pict w14:anchorId="2F5FF092">
        <v:shape id="_x0000_s1048" type="#_x0000_t75" style="position:absolute;left:0;text-align:left;margin-left:0;margin-top:0;width:50pt;height:50pt;z-index:251654144;visibility:hidden;mso-position-horizontal-relative:text;mso-position-vertical-relative:text">
          <v:path gradientshapeok="f"/>
          <o:lock v:ext="edit" selection="t"/>
        </v:shape>
      </w:pict>
    </w:r>
    <w:r w:rsidR="009E161B">
      <w:rPr>
        <w:lang w:val="fr-FR" w:bidi="fr-FR"/>
      </w:rPr>
      <w:pict w14:anchorId="33843B94">
        <v:shape id="_x0000_s1047"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6319" w14:textId="7D3BF3E2" w:rsidR="004512B0" w:rsidRDefault="009E161B" w:rsidP="00962AB3">
    <w:pPr>
      <w:pStyle w:val="Header"/>
      <w:spacing w:after="0"/>
      <w:jc w:val="both"/>
    </w:pPr>
    <w:r>
      <w:rPr>
        <w:noProof/>
        <w:lang w:val="fr-FR" w:bidi="fr-FR"/>
      </w:rPr>
      <w:pict w14:anchorId="3DED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61312;visibility:hidden">
          <v:path gradientshapeok="f"/>
          <o:lock v:ext="edit" selection="t"/>
        </v:shape>
      </w:pict>
    </w:r>
    <w:r>
      <w:rPr>
        <w:lang w:val="fr-FR" w:bidi="fr-FR"/>
      </w:rPr>
      <w:pict w14:anchorId="59076E57">
        <v:shape id="_x0000_s1046" type="#_x0000_t75" style="position:absolute;left:0;text-align:left;margin-left:0;margin-top:0;width:50pt;height:50pt;z-index:251656192;visibility:hidden">
          <v:path gradientshapeok="f"/>
          <o:lock v:ext="edit" selection="t"/>
        </v:shape>
      </w:pict>
    </w:r>
    <w:r>
      <w:rPr>
        <w:lang w:val="fr-FR" w:bidi="fr-FR"/>
      </w:rPr>
      <w:pict w14:anchorId="40065ECD">
        <v:shape id="_x0000_s1045"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27A"/>
    <w:multiLevelType w:val="hybridMultilevel"/>
    <w:tmpl w:val="D238376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076B510B"/>
    <w:multiLevelType w:val="hybridMultilevel"/>
    <w:tmpl w:val="D23CE94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E0293A"/>
    <w:multiLevelType w:val="hybridMultilevel"/>
    <w:tmpl w:val="264C7B9C"/>
    <w:lvl w:ilvl="0" w:tplc="20000017">
      <w:start w:val="1"/>
      <w:numFmt w:val="lowerLetter"/>
      <w:lvlText w:val="%1)"/>
      <w:lvlJc w:val="left"/>
      <w:pPr>
        <w:ind w:left="720" w:hanging="360"/>
      </w:pPr>
      <w:rPr>
        <w:rFonts w:hint="default"/>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2A4914"/>
    <w:multiLevelType w:val="hybridMultilevel"/>
    <w:tmpl w:val="01F42FD2"/>
    <w:lvl w:ilvl="0" w:tplc="C8A645AE">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1EF332F"/>
    <w:multiLevelType w:val="hybridMultilevel"/>
    <w:tmpl w:val="A96E80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23DD1CA6"/>
    <w:multiLevelType w:val="hybridMultilevel"/>
    <w:tmpl w:val="8252E11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3045144A"/>
    <w:multiLevelType w:val="hybridMultilevel"/>
    <w:tmpl w:val="004CAA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39E7525"/>
    <w:multiLevelType w:val="hybridMultilevel"/>
    <w:tmpl w:val="DA7680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39B4617A"/>
    <w:multiLevelType w:val="hybridMultilevel"/>
    <w:tmpl w:val="567C6290"/>
    <w:lvl w:ilvl="0" w:tplc="8C5ACDEE">
      <w:start w:val="1"/>
      <w:numFmt w:val="lowerLetter"/>
      <w:lvlText w:val="%1."/>
      <w:lvlJc w:val="left"/>
      <w:pPr>
        <w:ind w:left="1080" w:hanging="360"/>
      </w:pPr>
      <w:rPr>
        <w:rFonts w:ascii="Verdana" w:hAnsi="Verdana" w:hint="default"/>
        <w:sz w:val="22"/>
        <w:szCs w:val="22"/>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40071EF1"/>
    <w:multiLevelType w:val="hybridMultilevel"/>
    <w:tmpl w:val="953CA1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36C51C1"/>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6A02838"/>
    <w:multiLevelType w:val="hybridMultilevel"/>
    <w:tmpl w:val="6C709C0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496B4554"/>
    <w:multiLevelType w:val="hybridMultilevel"/>
    <w:tmpl w:val="EF5892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B53763E"/>
    <w:multiLevelType w:val="hybridMultilevel"/>
    <w:tmpl w:val="E030302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4EBA6D29"/>
    <w:multiLevelType w:val="hybridMultilevel"/>
    <w:tmpl w:val="35460A7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600436C2"/>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6BF73F8"/>
    <w:multiLevelType w:val="hybridMultilevel"/>
    <w:tmpl w:val="9948F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E3128B6"/>
    <w:multiLevelType w:val="hybridMultilevel"/>
    <w:tmpl w:val="02AA8C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79C26389"/>
    <w:multiLevelType w:val="hybridMultilevel"/>
    <w:tmpl w:val="91E6B8E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7A41755A"/>
    <w:multiLevelType w:val="hybridMultilevel"/>
    <w:tmpl w:val="972CE6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7BC63F15"/>
    <w:multiLevelType w:val="hybridMultilevel"/>
    <w:tmpl w:val="E80EEC16"/>
    <w:lvl w:ilvl="0" w:tplc="20000017">
      <w:start w:val="1"/>
      <w:numFmt w:val="lowerLetter"/>
      <w:lvlText w:val="%1)"/>
      <w:lvlJc w:val="left"/>
      <w:pPr>
        <w:ind w:left="720" w:hanging="360"/>
      </w:pPr>
      <w:rPr>
        <w:rFonts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343BF0"/>
    <w:multiLevelType w:val="hybridMultilevel"/>
    <w:tmpl w:val="5F1C41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7162727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9819529">
    <w:abstractNumId w:val="12"/>
  </w:num>
  <w:num w:numId="3" w16cid:durableId="587925132">
    <w:abstractNumId w:val="8"/>
  </w:num>
  <w:num w:numId="4" w16cid:durableId="821895232">
    <w:abstractNumId w:val="10"/>
  </w:num>
  <w:num w:numId="5" w16cid:durableId="309604026">
    <w:abstractNumId w:val="3"/>
  </w:num>
  <w:num w:numId="6" w16cid:durableId="663554905">
    <w:abstractNumId w:val="6"/>
  </w:num>
  <w:num w:numId="7" w16cid:durableId="2007517425">
    <w:abstractNumId w:val="17"/>
  </w:num>
  <w:num w:numId="8" w16cid:durableId="1200053173">
    <w:abstractNumId w:val="5"/>
  </w:num>
  <w:num w:numId="9" w16cid:durableId="1272931102">
    <w:abstractNumId w:val="13"/>
  </w:num>
  <w:num w:numId="10" w16cid:durableId="406541532">
    <w:abstractNumId w:val="11"/>
  </w:num>
  <w:num w:numId="11" w16cid:durableId="506214395">
    <w:abstractNumId w:val="4"/>
  </w:num>
  <w:num w:numId="12" w16cid:durableId="784344939">
    <w:abstractNumId w:val="0"/>
  </w:num>
  <w:num w:numId="13" w16cid:durableId="1856453834">
    <w:abstractNumId w:val="19"/>
  </w:num>
  <w:num w:numId="14" w16cid:durableId="72239024">
    <w:abstractNumId w:val="1"/>
  </w:num>
  <w:num w:numId="15" w16cid:durableId="238709993">
    <w:abstractNumId w:val="7"/>
  </w:num>
  <w:num w:numId="16" w16cid:durableId="781727006">
    <w:abstractNumId w:val="18"/>
  </w:num>
  <w:num w:numId="17" w16cid:durableId="1253390722">
    <w:abstractNumId w:val="14"/>
  </w:num>
  <w:num w:numId="18" w16cid:durableId="1381707198">
    <w:abstractNumId w:val="9"/>
  </w:num>
  <w:num w:numId="19" w16cid:durableId="405764060">
    <w:abstractNumId w:val="16"/>
  </w:num>
  <w:num w:numId="20" w16cid:durableId="1268075640">
    <w:abstractNumId w:val="21"/>
  </w:num>
  <w:num w:numId="21" w16cid:durableId="1948151455">
    <w:abstractNumId w:val="2"/>
  </w:num>
  <w:num w:numId="22" w16cid:durableId="93482728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02"/>
    <w:rsid w:val="00003A9B"/>
    <w:rsid w:val="00005301"/>
    <w:rsid w:val="000054B2"/>
    <w:rsid w:val="000070A5"/>
    <w:rsid w:val="000133EE"/>
    <w:rsid w:val="000206A8"/>
    <w:rsid w:val="00026D62"/>
    <w:rsid w:val="00027205"/>
    <w:rsid w:val="00030092"/>
    <w:rsid w:val="0003137A"/>
    <w:rsid w:val="000325AC"/>
    <w:rsid w:val="000378A5"/>
    <w:rsid w:val="00041171"/>
    <w:rsid w:val="00041727"/>
    <w:rsid w:val="0004226F"/>
    <w:rsid w:val="00050F8E"/>
    <w:rsid w:val="000518BB"/>
    <w:rsid w:val="0005540C"/>
    <w:rsid w:val="00055E31"/>
    <w:rsid w:val="00056FD4"/>
    <w:rsid w:val="000573AD"/>
    <w:rsid w:val="0006123B"/>
    <w:rsid w:val="00062D19"/>
    <w:rsid w:val="00064F6B"/>
    <w:rsid w:val="000657D5"/>
    <w:rsid w:val="00071BC9"/>
    <w:rsid w:val="00072F17"/>
    <w:rsid w:val="00072FCA"/>
    <w:rsid w:val="000731AA"/>
    <w:rsid w:val="00080166"/>
    <w:rsid w:val="0008052B"/>
    <w:rsid w:val="000806D8"/>
    <w:rsid w:val="00080E01"/>
    <w:rsid w:val="00082C80"/>
    <w:rsid w:val="00083847"/>
    <w:rsid w:val="00083C36"/>
    <w:rsid w:val="00084D58"/>
    <w:rsid w:val="00085356"/>
    <w:rsid w:val="00092929"/>
    <w:rsid w:val="00092B00"/>
    <w:rsid w:val="00092CAE"/>
    <w:rsid w:val="00095E48"/>
    <w:rsid w:val="000A0039"/>
    <w:rsid w:val="000A237C"/>
    <w:rsid w:val="000A4B76"/>
    <w:rsid w:val="000A4F1C"/>
    <w:rsid w:val="000A69BF"/>
    <w:rsid w:val="000B3C03"/>
    <w:rsid w:val="000C225A"/>
    <w:rsid w:val="000C3BF8"/>
    <w:rsid w:val="000C580C"/>
    <w:rsid w:val="000C6781"/>
    <w:rsid w:val="000D0753"/>
    <w:rsid w:val="000D3D48"/>
    <w:rsid w:val="000E365A"/>
    <w:rsid w:val="000F0681"/>
    <w:rsid w:val="000F30EC"/>
    <w:rsid w:val="000F5E49"/>
    <w:rsid w:val="000F7A87"/>
    <w:rsid w:val="00102EAE"/>
    <w:rsid w:val="001047DC"/>
    <w:rsid w:val="00105D2E"/>
    <w:rsid w:val="00107EF2"/>
    <w:rsid w:val="00110FCB"/>
    <w:rsid w:val="00111BFD"/>
    <w:rsid w:val="0011498B"/>
    <w:rsid w:val="00114A0E"/>
    <w:rsid w:val="00120147"/>
    <w:rsid w:val="001223C8"/>
    <w:rsid w:val="00123140"/>
    <w:rsid w:val="00123D94"/>
    <w:rsid w:val="00130BBC"/>
    <w:rsid w:val="00132579"/>
    <w:rsid w:val="00133D13"/>
    <w:rsid w:val="00134AD4"/>
    <w:rsid w:val="00134B35"/>
    <w:rsid w:val="00150DBD"/>
    <w:rsid w:val="00156F9B"/>
    <w:rsid w:val="00157337"/>
    <w:rsid w:val="00163BA3"/>
    <w:rsid w:val="00166B31"/>
    <w:rsid w:val="00167D54"/>
    <w:rsid w:val="00176AB5"/>
    <w:rsid w:val="00180771"/>
    <w:rsid w:val="00184540"/>
    <w:rsid w:val="001872C3"/>
    <w:rsid w:val="00190854"/>
    <w:rsid w:val="001930A3"/>
    <w:rsid w:val="00196EB8"/>
    <w:rsid w:val="00197612"/>
    <w:rsid w:val="001A1C6B"/>
    <w:rsid w:val="001A25F0"/>
    <w:rsid w:val="001A341E"/>
    <w:rsid w:val="001A43DF"/>
    <w:rsid w:val="001A6603"/>
    <w:rsid w:val="001B0EA6"/>
    <w:rsid w:val="001B0F3E"/>
    <w:rsid w:val="001B1140"/>
    <w:rsid w:val="001B1CDF"/>
    <w:rsid w:val="001B2EC4"/>
    <w:rsid w:val="001B56F4"/>
    <w:rsid w:val="001B786C"/>
    <w:rsid w:val="001C5462"/>
    <w:rsid w:val="001D1E9A"/>
    <w:rsid w:val="001D265C"/>
    <w:rsid w:val="001D3062"/>
    <w:rsid w:val="001D3CFB"/>
    <w:rsid w:val="001D559B"/>
    <w:rsid w:val="001D6302"/>
    <w:rsid w:val="001E0ACE"/>
    <w:rsid w:val="001E2C22"/>
    <w:rsid w:val="001E740C"/>
    <w:rsid w:val="001E7DD0"/>
    <w:rsid w:val="001F1BDA"/>
    <w:rsid w:val="001F6005"/>
    <w:rsid w:val="001F74EE"/>
    <w:rsid w:val="0020095E"/>
    <w:rsid w:val="00210BFE"/>
    <w:rsid w:val="00210D30"/>
    <w:rsid w:val="002204FD"/>
    <w:rsid w:val="00221020"/>
    <w:rsid w:val="00223747"/>
    <w:rsid w:val="00227029"/>
    <w:rsid w:val="002308B5"/>
    <w:rsid w:val="002329A8"/>
    <w:rsid w:val="00233C0B"/>
    <w:rsid w:val="00234A34"/>
    <w:rsid w:val="00235A14"/>
    <w:rsid w:val="0025255D"/>
    <w:rsid w:val="00255EE3"/>
    <w:rsid w:val="00256B3D"/>
    <w:rsid w:val="00256DB2"/>
    <w:rsid w:val="0025779D"/>
    <w:rsid w:val="00260D12"/>
    <w:rsid w:val="0026160D"/>
    <w:rsid w:val="00261A1D"/>
    <w:rsid w:val="0026743C"/>
    <w:rsid w:val="00270480"/>
    <w:rsid w:val="0027071C"/>
    <w:rsid w:val="002736F1"/>
    <w:rsid w:val="00274379"/>
    <w:rsid w:val="002779AF"/>
    <w:rsid w:val="002823D8"/>
    <w:rsid w:val="0028531A"/>
    <w:rsid w:val="00285446"/>
    <w:rsid w:val="00286621"/>
    <w:rsid w:val="00290082"/>
    <w:rsid w:val="0029358B"/>
    <w:rsid w:val="00295593"/>
    <w:rsid w:val="00296BBE"/>
    <w:rsid w:val="002A2778"/>
    <w:rsid w:val="002A354F"/>
    <w:rsid w:val="002A386C"/>
    <w:rsid w:val="002A7260"/>
    <w:rsid w:val="002B09DF"/>
    <w:rsid w:val="002B540D"/>
    <w:rsid w:val="002B7A7E"/>
    <w:rsid w:val="002C30BC"/>
    <w:rsid w:val="002C5965"/>
    <w:rsid w:val="002C5E15"/>
    <w:rsid w:val="002C6219"/>
    <w:rsid w:val="002C7A88"/>
    <w:rsid w:val="002C7AB9"/>
    <w:rsid w:val="002D232B"/>
    <w:rsid w:val="002D2759"/>
    <w:rsid w:val="002D5E00"/>
    <w:rsid w:val="002D6DAC"/>
    <w:rsid w:val="002E261D"/>
    <w:rsid w:val="002E3FAD"/>
    <w:rsid w:val="002E4E16"/>
    <w:rsid w:val="002E5A49"/>
    <w:rsid w:val="002F1A10"/>
    <w:rsid w:val="002F1A82"/>
    <w:rsid w:val="002F6DAC"/>
    <w:rsid w:val="00301E8C"/>
    <w:rsid w:val="0030264E"/>
    <w:rsid w:val="00304EF6"/>
    <w:rsid w:val="00307DDD"/>
    <w:rsid w:val="003143C9"/>
    <w:rsid w:val="003146E9"/>
    <w:rsid w:val="00314D5D"/>
    <w:rsid w:val="00320009"/>
    <w:rsid w:val="0032424A"/>
    <w:rsid w:val="003245D3"/>
    <w:rsid w:val="00330AA3"/>
    <w:rsid w:val="00331584"/>
    <w:rsid w:val="00331964"/>
    <w:rsid w:val="00334987"/>
    <w:rsid w:val="00336333"/>
    <w:rsid w:val="00340C69"/>
    <w:rsid w:val="00342C05"/>
    <w:rsid w:val="00342E34"/>
    <w:rsid w:val="00343823"/>
    <w:rsid w:val="00343CDE"/>
    <w:rsid w:val="00344D62"/>
    <w:rsid w:val="00350F6C"/>
    <w:rsid w:val="00356005"/>
    <w:rsid w:val="003637B4"/>
    <w:rsid w:val="00363C5F"/>
    <w:rsid w:val="00365D2A"/>
    <w:rsid w:val="003668BC"/>
    <w:rsid w:val="0037082F"/>
    <w:rsid w:val="00371CF1"/>
    <w:rsid w:val="0037203A"/>
    <w:rsid w:val="0037222D"/>
    <w:rsid w:val="00373128"/>
    <w:rsid w:val="003750C1"/>
    <w:rsid w:val="003804C1"/>
    <w:rsid w:val="0038051E"/>
    <w:rsid w:val="00380AF7"/>
    <w:rsid w:val="00382207"/>
    <w:rsid w:val="00385738"/>
    <w:rsid w:val="00385C6A"/>
    <w:rsid w:val="003943AD"/>
    <w:rsid w:val="00394A05"/>
    <w:rsid w:val="00397770"/>
    <w:rsid w:val="00397880"/>
    <w:rsid w:val="003A7016"/>
    <w:rsid w:val="003B0C08"/>
    <w:rsid w:val="003B4EA1"/>
    <w:rsid w:val="003B627F"/>
    <w:rsid w:val="003C17A5"/>
    <w:rsid w:val="003C1843"/>
    <w:rsid w:val="003C3E4D"/>
    <w:rsid w:val="003D1552"/>
    <w:rsid w:val="003D177A"/>
    <w:rsid w:val="003D7654"/>
    <w:rsid w:val="003E2C5B"/>
    <w:rsid w:val="003E381F"/>
    <w:rsid w:val="003E4046"/>
    <w:rsid w:val="003F003A"/>
    <w:rsid w:val="003F125B"/>
    <w:rsid w:val="003F7B3F"/>
    <w:rsid w:val="00400E97"/>
    <w:rsid w:val="004058AD"/>
    <w:rsid w:val="00410012"/>
    <w:rsid w:val="0041078D"/>
    <w:rsid w:val="00410E76"/>
    <w:rsid w:val="0041613B"/>
    <w:rsid w:val="00416F97"/>
    <w:rsid w:val="00425173"/>
    <w:rsid w:val="004256F4"/>
    <w:rsid w:val="0043039B"/>
    <w:rsid w:val="00436197"/>
    <w:rsid w:val="004423FE"/>
    <w:rsid w:val="00443ACE"/>
    <w:rsid w:val="00445C35"/>
    <w:rsid w:val="004512B0"/>
    <w:rsid w:val="004516FB"/>
    <w:rsid w:val="00454B41"/>
    <w:rsid w:val="0045663A"/>
    <w:rsid w:val="0046344E"/>
    <w:rsid w:val="004667E7"/>
    <w:rsid w:val="004672CF"/>
    <w:rsid w:val="00467C11"/>
    <w:rsid w:val="00470DEF"/>
    <w:rsid w:val="004725E2"/>
    <w:rsid w:val="00475797"/>
    <w:rsid w:val="00476D0A"/>
    <w:rsid w:val="00491024"/>
    <w:rsid w:val="0049253B"/>
    <w:rsid w:val="004A140B"/>
    <w:rsid w:val="004A26AA"/>
    <w:rsid w:val="004A4B47"/>
    <w:rsid w:val="004B0EAF"/>
    <w:rsid w:val="004B0EC9"/>
    <w:rsid w:val="004B7BAA"/>
    <w:rsid w:val="004C2DF7"/>
    <w:rsid w:val="004C4E0B"/>
    <w:rsid w:val="004D497E"/>
    <w:rsid w:val="004D7F89"/>
    <w:rsid w:val="004E4809"/>
    <w:rsid w:val="004E4CC3"/>
    <w:rsid w:val="004E5985"/>
    <w:rsid w:val="004E6352"/>
    <w:rsid w:val="004E6460"/>
    <w:rsid w:val="004E7519"/>
    <w:rsid w:val="004F6375"/>
    <w:rsid w:val="004F6B46"/>
    <w:rsid w:val="005002C1"/>
    <w:rsid w:val="0050425E"/>
    <w:rsid w:val="0050603F"/>
    <w:rsid w:val="00506870"/>
    <w:rsid w:val="00511999"/>
    <w:rsid w:val="005145D6"/>
    <w:rsid w:val="00521EA5"/>
    <w:rsid w:val="00525B80"/>
    <w:rsid w:val="00527B79"/>
    <w:rsid w:val="0053098F"/>
    <w:rsid w:val="00533227"/>
    <w:rsid w:val="00533350"/>
    <w:rsid w:val="00536B2E"/>
    <w:rsid w:val="00541F28"/>
    <w:rsid w:val="00546D8E"/>
    <w:rsid w:val="00547475"/>
    <w:rsid w:val="005507E2"/>
    <w:rsid w:val="00553738"/>
    <w:rsid w:val="00553F7E"/>
    <w:rsid w:val="005550DA"/>
    <w:rsid w:val="00556C34"/>
    <w:rsid w:val="00562B84"/>
    <w:rsid w:val="0056646F"/>
    <w:rsid w:val="00571AE1"/>
    <w:rsid w:val="00573ED9"/>
    <w:rsid w:val="00581B28"/>
    <w:rsid w:val="005845CB"/>
    <w:rsid w:val="0058578D"/>
    <w:rsid w:val="005859C2"/>
    <w:rsid w:val="00585E40"/>
    <w:rsid w:val="00592267"/>
    <w:rsid w:val="0059421F"/>
    <w:rsid w:val="005A032C"/>
    <w:rsid w:val="005A0CC0"/>
    <w:rsid w:val="005A136D"/>
    <w:rsid w:val="005A1DF3"/>
    <w:rsid w:val="005B0AE2"/>
    <w:rsid w:val="005B1F2C"/>
    <w:rsid w:val="005B3657"/>
    <w:rsid w:val="005B4F4A"/>
    <w:rsid w:val="005B5F3C"/>
    <w:rsid w:val="005B7920"/>
    <w:rsid w:val="005C41F2"/>
    <w:rsid w:val="005D03D9"/>
    <w:rsid w:val="005D1EE8"/>
    <w:rsid w:val="005D56AE"/>
    <w:rsid w:val="005D666D"/>
    <w:rsid w:val="005E28EA"/>
    <w:rsid w:val="005E3A59"/>
    <w:rsid w:val="005E3E7A"/>
    <w:rsid w:val="005F10BE"/>
    <w:rsid w:val="00600AD2"/>
    <w:rsid w:val="00604802"/>
    <w:rsid w:val="006055BF"/>
    <w:rsid w:val="00614F84"/>
    <w:rsid w:val="00615AB0"/>
    <w:rsid w:val="00616247"/>
    <w:rsid w:val="0061778C"/>
    <w:rsid w:val="00617AA0"/>
    <w:rsid w:val="00622C7C"/>
    <w:rsid w:val="00624148"/>
    <w:rsid w:val="0062723C"/>
    <w:rsid w:val="0063028C"/>
    <w:rsid w:val="00632923"/>
    <w:rsid w:val="00636B90"/>
    <w:rsid w:val="0064738B"/>
    <w:rsid w:val="0065078F"/>
    <w:rsid w:val="006508EA"/>
    <w:rsid w:val="0066740E"/>
    <w:rsid w:val="00667E86"/>
    <w:rsid w:val="0067252E"/>
    <w:rsid w:val="00674FFC"/>
    <w:rsid w:val="0068392D"/>
    <w:rsid w:val="00684A0E"/>
    <w:rsid w:val="00684BF9"/>
    <w:rsid w:val="00697DB5"/>
    <w:rsid w:val="006A1B33"/>
    <w:rsid w:val="006A2DC1"/>
    <w:rsid w:val="006A3D20"/>
    <w:rsid w:val="006A492A"/>
    <w:rsid w:val="006B4A11"/>
    <w:rsid w:val="006B5C72"/>
    <w:rsid w:val="006B7B1B"/>
    <w:rsid w:val="006B7C5A"/>
    <w:rsid w:val="006C22BC"/>
    <w:rsid w:val="006C289D"/>
    <w:rsid w:val="006D0310"/>
    <w:rsid w:val="006D2009"/>
    <w:rsid w:val="006D2E83"/>
    <w:rsid w:val="006D5576"/>
    <w:rsid w:val="006D7BE3"/>
    <w:rsid w:val="006E28E3"/>
    <w:rsid w:val="006E766D"/>
    <w:rsid w:val="006F41CB"/>
    <w:rsid w:val="006F49AD"/>
    <w:rsid w:val="006F4B29"/>
    <w:rsid w:val="006F5D4E"/>
    <w:rsid w:val="006F6CE9"/>
    <w:rsid w:val="00700584"/>
    <w:rsid w:val="0070517C"/>
    <w:rsid w:val="00705C9F"/>
    <w:rsid w:val="00716951"/>
    <w:rsid w:val="00720F6B"/>
    <w:rsid w:val="00730ADA"/>
    <w:rsid w:val="00732C37"/>
    <w:rsid w:val="0073374B"/>
    <w:rsid w:val="00735D9E"/>
    <w:rsid w:val="00740AD9"/>
    <w:rsid w:val="00742C54"/>
    <w:rsid w:val="007438B5"/>
    <w:rsid w:val="00745A09"/>
    <w:rsid w:val="00746230"/>
    <w:rsid w:val="00751B02"/>
    <w:rsid w:val="00751EAF"/>
    <w:rsid w:val="007525E6"/>
    <w:rsid w:val="007528F2"/>
    <w:rsid w:val="0075394C"/>
    <w:rsid w:val="00754CF7"/>
    <w:rsid w:val="00757B0D"/>
    <w:rsid w:val="00761320"/>
    <w:rsid w:val="007651B1"/>
    <w:rsid w:val="00766AA3"/>
    <w:rsid w:val="00767CE1"/>
    <w:rsid w:val="00771A68"/>
    <w:rsid w:val="007744D2"/>
    <w:rsid w:val="0077537A"/>
    <w:rsid w:val="00784381"/>
    <w:rsid w:val="007853D3"/>
    <w:rsid w:val="00785958"/>
    <w:rsid w:val="00786136"/>
    <w:rsid w:val="007A14B4"/>
    <w:rsid w:val="007B05CF"/>
    <w:rsid w:val="007C212A"/>
    <w:rsid w:val="007C7F44"/>
    <w:rsid w:val="007D5B3C"/>
    <w:rsid w:val="007E7D21"/>
    <w:rsid w:val="007E7DBD"/>
    <w:rsid w:val="007F482F"/>
    <w:rsid w:val="007F7C94"/>
    <w:rsid w:val="0080398D"/>
    <w:rsid w:val="00805174"/>
    <w:rsid w:val="00806385"/>
    <w:rsid w:val="00807CC5"/>
    <w:rsid w:val="00807ED7"/>
    <w:rsid w:val="008122A6"/>
    <w:rsid w:val="00814CC6"/>
    <w:rsid w:val="00823B55"/>
    <w:rsid w:val="00826D53"/>
    <w:rsid w:val="008273AA"/>
    <w:rsid w:val="00831751"/>
    <w:rsid w:val="00833369"/>
    <w:rsid w:val="008355F7"/>
    <w:rsid w:val="00835B42"/>
    <w:rsid w:val="00842A4E"/>
    <w:rsid w:val="00847D99"/>
    <w:rsid w:val="0085038E"/>
    <w:rsid w:val="0085230A"/>
    <w:rsid w:val="008529E8"/>
    <w:rsid w:val="00855757"/>
    <w:rsid w:val="00860B9A"/>
    <w:rsid w:val="00860BB5"/>
    <w:rsid w:val="0086232B"/>
    <w:rsid w:val="0086271D"/>
    <w:rsid w:val="0086420B"/>
    <w:rsid w:val="00864DBF"/>
    <w:rsid w:val="00865AE2"/>
    <w:rsid w:val="00866197"/>
    <w:rsid w:val="008663C8"/>
    <w:rsid w:val="0088163A"/>
    <w:rsid w:val="00887532"/>
    <w:rsid w:val="00893376"/>
    <w:rsid w:val="0089398C"/>
    <w:rsid w:val="0089601F"/>
    <w:rsid w:val="008968FB"/>
    <w:rsid w:val="008970B8"/>
    <w:rsid w:val="00897CEA"/>
    <w:rsid w:val="008A0EC4"/>
    <w:rsid w:val="008A7313"/>
    <w:rsid w:val="008A7D91"/>
    <w:rsid w:val="008B0DC5"/>
    <w:rsid w:val="008B49B1"/>
    <w:rsid w:val="008B7FC7"/>
    <w:rsid w:val="008C4337"/>
    <w:rsid w:val="008C4F06"/>
    <w:rsid w:val="008D0C90"/>
    <w:rsid w:val="008D0CAD"/>
    <w:rsid w:val="008E1E4A"/>
    <w:rsid w:val="008F0615"/>
    <w:rsid w:val="008F103E"/>
    <w:rsid w:val="008F1FDB"/>
    <w:rsid w:val="008F36FB"/>
    <w:rsid w:val="008F559A"/>
    <w:rsid w:val="00902EA9"/>
    <w:rsid w:val="0090427F"/>
    <w:rsid w:val="009069D7"/>
    <w:rsid w:val="00913A65"/>
    <w:rsid w:val="00916D4D"/>
    <w:rsid w:val="00920506"/>
    <w:rsid w:val="0093037F"/>
    <w:rsid w:val="009317E1"/>
    <w:rsid w:val="00931DEB"/>
    <w:rsid w:val="00933957"/>
    <w:rsid w:val="009356FA"/>
    <w:rsid w:val="00941D92"/>
    <w:rsid w:val="0094603B"/>
    <w:rsid w:val="00946D69"/>
    <w:rsid w:val="009504A1"/>
    <w:rsid w:val="00950605"/>
    <w:rsid w:val="00952233"/>
    <w:rsid w:val="00953720"/>
    <w:rsid w:val="00954D66"/>
    <w:rsid w:val="00955DA7"/>
    <w:rsid w:val="00960F8A"/>
    <w:rsid w:val="00962AB3"/>
    <w:rsid w:val="00963F8F"/>
    <w:rsid w:val="00973C62"/>
    <w:rsid w:val="00975502"/>
    <w:rsid w:val="00975D76"/>
    <w:rsid w:val="0097612F"/>
    <w:rsid w:val="00982E51"/>
    <w:rsid w:val="009864E2"/>
    <w:rsid w:val="009874B9"/>
    <w:rsid w:val="00991310"/>
    <w:rsid w:val="00991E22"/>
    <w:rsid w:val="00993581"/>
    <w:rsid w:val="009941E7"/>
    <w:rsid w:val="00995538"/>
    <w:rsid w:val="009A009C"/>
    <w:rsid w:val="009A037E"/>
    <w:rsid w:val="009A1A0D"/>
    <w:rsid w:val="009A288C"/>
    <w:rsid w:val="009A64C1"/>
    <w:rsid w:val="009B6697"/>
    <w:rsid w:val="009B7B4C"/>
    <w:rsid w:val="009C2A63"/>
    <w:rsid w:val="009C2B43"/>
    <w:rsid w:val="009C2EA4"/>
    <w:rsid w:val="009C4C04"/>
    <w:rsid w:val="009C555E"/>
    <w:rsid w:val="009C579A"/>
    <w:rsid w:val="009D5213"/>
    <w:rsid w:val="009E161B"/>
    <w:rsid w:val="009E1C95"/>
    <w:rsid w:val="009F196A"/>
    <w:rsid w:val="009F669B"/>
    <w:rsid w:val="009F7566"/>
    <w:rsid w:val="009F7F18"/>
    <w:rsid w:val="00A02A72"/>
    <w:rsid w:val="00A06BFE"/>
    <w:rsid w:val="00A10F5D"/>
    <w:rsid w:val="00A1199A"/>
    <w:rsid w:val="00A1243C"/>
    <w:rsid w:val="00A135AE"/>
    <w:rsid w:val="00A14AF1"/>
    <w:rsid w:val="00A15105"/>
    <w:rsid w:val="00A16891"/>
    <w:rsid w:val="00A20A10"/>
    <w:rsid w:val="00A268CE"/>
    <w:rsid w:val="00A332E8"/>
    <w:rsid w:val="00A33C4C"/>
    <w:rsid w:val="00A35AF5"/>
    <w:rsid w:val="00A35DDF"/>
    <w:rsid w:val="00A36CBA"/>
    <w:rsid w:val="00A432CD"/>
    <w:rsid w:val="00A45741"/>
    <w:rsid w:val="00A46960"/>
    <w:rsid w:val="00A46B56"/>
    <w:rsid w:val="00A47EF6"/>
    <w:rsid w:val="00A50291"/>
    <w:rsid w:val="00A530E4"/>
    <w:rsid w:val="00A604CD"/>
    <w:rsid w:val="00A60FE6"/>
    <w:rsid w:val="00A62221"/>
    <w:rsid w:val="00A622F5"/>
    <w:rsid w:val="00A63F5B"/>
    <w:rsid w:val="00A654BE"/>
    <w:rsid w:val="00A66DD6"/>
    <w:rsid w:val="00A75018"/>
    <w:rsid w:val="00A771FD"/>
    <w:rsid w:val="00A80767"/>
    <w:rsid w:val="00A81C90"/>
    <w:rsid w:val="00A874EF"/>
    <w:rsid w:val="00A87D34"/>
    <w:rsid w:val="00A91149"/>
    <w:rsid w:val="00A91913"/>
    <w:rsid w:val="00A937D2"/>
    <w:rsid w:val="00A95415"/>
    <w:rsid w:val="00AA0101"/>
    <w:rsid w:val="00AA3C89"/>
    <w:rsid w:val="00AA426F"/>
    <w:rsid w:val="00AB32BD"/>
    <w:rsid w:val="00AB3CCF"/>
    <w:rsid w:val="00AB4723"/>
    <w:rsid w:val="00AC4CDB"/>
    <w:rsid w:val="00AC70FE"/>
    <w:rsid w:val="00AD3AA3"/>
    <w:rsid w:val="00AD4358"/>
    <w:rsid w:val="00AD4A7E"/>
    <w:rsid w:val="00AE1C0E"/>
    <w:rsid w:val="00AF61E1"/>
    <w:rsid w:val="00AF638A"/>
    <w:rsid w:val="00B00141"/>
    <w:rsid w:val="00B009AA"/>
    <w:rsid w:val="00B00ECE"/>
    <w:rsid w:val="00B025EE"/>
    <w:rsid w:val="00B030C8"/>
    <w:rsid w:val="00B039C0"/>
    <w:rsid w:val="00B03A09"/>
    <w:rsid w:val="00B056E7"/>
    <w:rsid w:val="00B05B71"/>
    <w:rsid w:val="00B05E0B"/>
    <w:rsid w:val="00B10035"/>
    <w:rsid w:val="00B15C76"/>
    <w:rsid w:val="00B165E6"/>
    <w:rsid w:val="00B21D00"/>
    <w:rsid w:val="00B235DB"/>
    <w:rsid w:val="00B33A1F"/>
    <w:rsid w:val="00B33DFE"/>
    <w:rsid w:val="00B35794"/>
    <w:rsid w:val="00B364E5"/>
    <w:rsid w:val="00B41A59"/>
    <w:rsid w:val="00B424D9"/>
    <w:rsid w:val="00B447C0"/>
    <w:rsid w:val="00B4542B"/>
    <w:rsid w:val="00B52510"/>
    <w:rsid w:val="00B53E53"/>
    <w:rsid w:val="00B548A2"/>
    <w:rsid w:val="00B56934"/>
    <w:rsid w:val="00B62F03"/>
    <w:rsid w:val="00B641EE"/>
    <w:rsid w:val="00B72444"/>
    <w:rsid w:val="00B93B62"/>
    <w:rsid w:val="00B950CE"/>
    <w:rsid w:val="00B953D1"/>
    <w:rsid w:val="00B96D93"/>
    <w:rsid w:val="00BA0F91"/>
    <w:rsid w:val="00BA13F7"/>
    <w:rsid w:val="00BA30D0"/>
    <w:rsid w:val="00BA345A"/>
    <w:rsid w:val="00BB0D32"/>
    <w:rsid w:val="00BB2290"/>
    <w:rsid w:val="00BB3876"/>
    <w:rsid w:val="00BB45A7"/>
    <w:rsid w:val="00BB7C5A"/>
    <w:rsid w:val="00BC76B5"/>
    <w:rsid w:val="00BC7791"/>
    <w:rsid w:val="00BD00E3"/>
    <w:rsid w:val="00BD3C63"/>
    <w:rsid w:val="00BD5420"/>
    <w:rsid w:val="00BE1BAF"/>
    <w:rsid w:val="00BE63E0"/>
    <w:rsid w:val="00BF03B7"/>
    <w:rsid w:val="00BF0BE2"/>
    <w:rsid w:val="00BF5191"/>
    <w:rsid w:val="00C03D49"/>
    <w:rsid w:val="00C04BD2"/>
    <w:rsid w:val="00C05783"/>
    <w:rsid w:val="00C07835"/>
    <w:rsid w:val="00C13EEC"/>
    <w:rsid w:val="00C14689"/>
    <w:rsid w:val="00C156A4"/>
    <w:rsid w:val="00C15A2D"/>
    <w:rsid w:val="00C167C8"/>
    <w:rsid w:val="00C20FAA"/>
    <w:rsid w:val="00C23509"/>
    <w:rsid w:val="00C2459D"/>
    <w:rsid w:val="00C25799"/>
    <w:rsid w:val="00C2755A"/>
    <w:rsid w:val="00C316F1"/>
    <w:rsid w:val="00C346FB"/>
    <w:rsid w:val="00C36CC4"/>
    <w:rsid w:val="00C42C95"/>
    <w:rsid w:val="00C4442B"/>
    <w:rsid w:val="00C4470F"/>
    <w:rsid w:val="00C462E0"/>
    <w:rsid w:val="00C50727"/>
    <w:rsid w:val="00C51BAE"/>
    <w:rsid w:val="00C55E5B"/>
    <w:rsid w:val="00C6007B"/>
    <w:rsid w:val="00C62739"/>
    <w:rsid w:val="00C64BF0"/>
    <w:rsid w:val="00C66F7F"/>
    <w:rsid w:val="00C70F33"/>
    <w:rsid w:val="00C720A4"/>
    <w:rsid w:val="00C74F59"/>
    <w:rsid w:val="00C7611C"/>
    <w:rsid w:val="00C8335F"/>
    <w:rsid w:val="00C91BFA"/>
    <w:rsid w:val="00C94097"/>
    <w:rsid w:val="00C96D8C"/>
    <w:rsid w:val="00CA4269"/>
    <w:rsid w:val="00CA48CA"/>
    <w:rsid w:val="00CA5D1B"/>
    <w:rsid w:val="00CA7330"/>
    <w:rsid w:val="00CB0963"/>
    <w:rsid w:val="00CB1C84"/>
    <w:rsid w:val="00CB5363"/>
    <w:rsid w:val="00CB64F0"/>
    <w:rsid w:val="00CC28A4"/>
    <w:rsid w:val="00CC2909"/>
    <w:rsid w:val="00CC612F"/>
    <w:rsid w:val="00CD0549"/>
    <w:rsid w:val="00CD4643"/>
    <w:rsid w:val="00CE6B3C"/>
    <w:rsid w:val="00CE7389"/>
    <w:rsid w:val="00CF1037"/>
    <w:rsid w:val="00D028CB"/>
    <w:rsid w:val="00D05E6F"/>
    <w:rsid w:val="00D12092"/>
    <w:rsid w:val="00D20296"/>
    <w:rsid w:val="00D20299"/>
    <w:rsid w:val="00D2231A"/>
    <w:rsid w:val="00D276BD"/>
    <w:rsid w:val="00D27929"/>
    <w:rsid w:val="00D279DB"/>
    <w:rsid w:val="00D322DB"/>
    <w:rsid w:val="00D33442"/>
    <w:rsid w:val="00D37A38"/>
    <w:rsid w:val="00D41003"/>
    <w:rsid w:val="00D419C6"/>
    <w:rsid w:val="00D42B7B"/>
    <w:rsid w:val="00D44BAD"/>
    <w:rsid w:val="00D45B55"/>
    <w:rsid w:val="00D4785A"/>
    <w:rsid w:val="00D51BE4"/>
    <w:rsid w:val="00D52735"/>
    <w:rsid w:val="00D52E43"/>
    <w:rsid w:val="00D53B8D"/>
    <w:rsid w:val="00D61754"/>
    <w:rsid w:val="00D65FB5"/>
    <w:rsid w:val="00D664D7"/>
    <w:rsid w:val="00D67E1E"/>
    <w:rsid w:val="00D7097B"/>
    <w:rsid w:val="00D7197D"/>
    <w:rsid w:val="00D72BC4"/>
    <w:rsid w:val="00D80853"/>
    <w:rsid w:val="00D815FC"/>
    <w:rsid w:val="00D8517B"/>
    <w:rsid w:val="00D900C3"/>
    <w:rsid w:val="00D91DFA"/>
    <w:rsid w:val="00D94E33"/>
    <w:rsid w:val="00D95475"/>
    <w:rsid w:val="00D9741B"/>
    <w:rsid w:val="00DA159A"/>
    <w:rsid w:val="00DB0B44"/>
    <w:rsid w:val="00DB1AB2"/>
    <w:rsid w:val="00DB2D0B"/>
    <w:rsid w:val="00DC17C2"/>
    <w:rsid w:val="00DC240E"/>
    <w:rsid w:val="00DC26CA"/>
    <w:rsid w:val="00DC2B56"/>
    <w:rsid w:val="00DC3405"/>
    <w:rsid w:val="00DC44BD"/>
    <w:rsid w:val="00DC4FDF"/>
    <w:rsid w:val="00DC66F0"/>
    <w:rsid w:val="00DC79A9"/>
    <w:rsid w:val="00DC79C1"/>
    <w:rsid w:val="00DD3105"/>
    <w:rsid w:val="00DD3A65"/>
    <w:rsid w:val="00DD62C6"/>
    <w:rsid w:val="00DD6B96"/>
    <w:rsid w:val="00DE3B92"/>
    <w:rsid w:val="00DE48B4"/>
    <w:rsid w:val="00DE59BA"/>
    <w:rsid w:val="00DE5ACA"/>
    <w:rsid w:val="00DE7137"/>
    <w:rsid w:val="00DF18E4"/>
    <w:rsid w:val="00DF733F"/>
    <w:rsid w:val="00E00498"/>
    <w:rsid w:val="00E027A6"/>
    <w:rsid w:val="00E035A0"/>
    <w:rsid w:val="00E10799"/>
    <w:rsid w:val="00E1464C"/>
    <w:rsid w:val="00E14ADB"/>
    <w:rsid w:val="00E22F78"/>
    <w:rsid w:val="00E2425D"/>
    <w:rsid w:val="00E24906"/>
    <w:rsid w:val="00E24F87"/>
    <w:rsid w:val="00E2617A"/>
    <w:rsid w:val="00E273FB"/>
    <w:rsid w:val="00E30325"/>
    <w:rsid w:val="00E31CD4"/>
    <w:rsid w:val="00E35266"/>
    <w:rsid w:val="00E410C5"/>
    <w:rsid w:val="00E538E6"/>
    <w:rsid w:val="00E56696"/>
    <w:rsid w:val="00E5699C"/>
    <w:rsid w:val="00E62E6C"/>
    <w:rsid w:val="00E719D1"/>
    <w:rsid w:val="00E74332"/>
    <w:rsid w:val="00E768A9"/>
    <w:rsid w:val="00E802A2"/>
    <w:rsid w:val="00E8410F"/>
    <w:rsid w:val="00E84224"/>
    <w:rsid w:val="00E85C0B"/>
    <w:rsid w:val="00EA7089"/>
    <w:rsid w:val="00EA7DDF"/>
    <w:rsid w:val="00EB13D7"/>
    <w:rsid w:val="00EB1E83"/>
    <w:rsid w:val="00EC4C15"/>
    <w:rsid w:val="00EC4EB6"/>
    <w:rsid w:val="00EC5653"/>
    <w:rsid w:val="00ED0202"/>
    <w:rsid w:val="00ED22CB"/>
    <w:rsid w:val="00ED24AE"/>
    <w:rsid w:val="00ED4BB1"/>
    <w:rsid w:val="00ED67AF"/>
    <w:rsid w:val="00EE11F0"/>
    <w:rsid w:val="00EE128C"/>
    <w:rsid w:val="00EE4C48"/>
    <w:rsid w:val="00EE572F"/>
    <w:rsid w:val="00EE5D2E"/>
    <w:rsid w:val="00EE7E6F"/>
    <w:rsid w:val="00EF071C"/>
    <w:rsid w:val="00EF66D9"/>
    <w:rsid w:val="00EF68E3"/>
    <w:rsid w:val="00EF6BA5"/>
    <w:rsid w:val="00EF780D"/>
    <w:rsid w:val="00EF7A98"/>
    <w:rsid w:val="00F0267E"/>
    <w:rsid w:val="00F071B2"/>
    <w:rsid w:val="00F11B47"/>
    <w:rsid w:val="00F11EC1"/>
    <w:rsid w:val="00F23A9C"/>
    <w:rsid w:val="00F2412D"/>
    <w:rsid w:val="00F25D8D"/>
    <w:rsid w:val="00F3069C"/>
    <w:rsid w:val="00F3603E"/>
    <w:rsid w:val="00F416B6"/>
    <w:rsid w:val="00F44CCB"/>
    <w:rsid w:val="00F474C9"/>
    <w:rsid w:val="00F5126B"/>
    <w:rsid w:val="00F53B33"/>
    <w:rsid w:val="00F54EA3"/>
    <w:rsid w:val="00F60F76"/>
    <w:rsid w:val="00F61675"/>
    <w:rsid w:val="00F6648C"/>
    <w:rsid w:val="00F6686B"/>
    <w:rsid w:val="00F67F74"/>
    <w:rsid w:val="00F712B3"/>
    <w:rsid w:val="00F71E9F"/>
    <w:rsid w:val="00F73DE3"/>
    <w:rsid w:val="00F744BF"/>
    <w:rsid w:val="00F7632C"/>
    <w:rsid w:val="00F77219"/>
    <w:rsid w:val="00F84DD2"/>
    <w:rsid w:val="00F85766"/>
    <w:rsid w:val="00F8709A"/>
    <w:rsid w:val="00F9500C"/>
    <w:rsid w:val="00F95439"/>
    <w:rsid w:val="00FA0E75"/>
    <w:rsid w:val="00FA76B5"/>
    <w:rsid w:val="00FB0872"/>
    <w:rsid w:val="00FB1053"/>
    <w:rsid w:val="00FB54CC"/>
    <w:rsid w:val="00FB7852"/>
    <w:rsid w:val="00FC286F"/>
    <w:rsid w:val="00FC56E9"/>
    <w:rsid w:val="00FD03F1"/>
    <w:rsid w:val="00FD0D9F"/>
    <w:rsid w:val="00FD1A37"/>
    <w:rsid w:val="00FD4E5B"/>
    <w:rsid w:val="00FE4EE0"/>
    <w:rsid w:val="00FF0F9A"/>
    <w:rsid w:val="00FF4A0A"/>
    <w:rsid w:val="00FF582E"/>
    <w:rsid w:val="00FF595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B10806"/>
  <w15:docId w15:val="{32719CF2-92F2-4A77-84E2-E081F089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B4542B"/>
    <w:pPr>
      <w:tabs>
        <w:tab w:val="clear" w:pos="1134"/>
      </w:tabs>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4542B"/>
    <w:pPr>
      <w:ind w:left="720"/>
      <w:contextualSpacing/>
    </w:pPr>
  </w:style>
  <w:style w:type="paragraph" w:customStyle="1" w:styleId="Default">
    <w:name w:val="Default"/>
    <w:rsid w:val="00B4542B"/>
    <w:pPr>
      <w:autoSpaceDE w:val="0"/>
      <w:autoSpaceDN w:val="0"/>
      <w:adjustRightInd w:val="0"/>
    </w:pPr>
    <w:rPr>
      <w:rFonts w:ascii="Verdana" w:eastAsiaTheme="minorHAnsi" w:hAnsi="Verdana" w:cs="Verdana"/>
      <w:color w:val="000000"/>
      <w:sz w:val="24"/>
      <w:szCs w:val="24"/>
      <w:lang w:val="fr-CH" w:eastAsia="en-US"/>
    </w:rPr>
  </w:style>
  <w:style w:type="character" w:customStyle="1" w:styleId="normaltextrun">
    <w:name w:val="normaltextrun"/>
    <w:basedOn w:val="DefaultParagraphFont"/>
    <w:rsid w:val="00B4542B"/>
  </w:style>
  <w:style w:type="character" w:styleId="Strong">
    <w:name w:val="Strong"/>
    <w:basedOn w:val="DefaultParagraphFont"/>
    <w:uiPriority w:val="22"/>
    <w:qFormat/>
    <w:rsid w:val="00C66F7F"/>
    <w:rPr>
      <w:b/>
      <w:bCs/>
    </w:rPr>
  </w:style>
  <w:style w:type="character" w:styleId="BookTitle">
    <w:name w:val="Book Title"/>
    <w:basedOn w:val="DefaultParagraphFont"/>
    <w:qFormat/>
    <w:rsid w:val="00C66F7F"/>
    <w:rPr>
      <w:b/>
      <w:bCs/>
      <w:i/>
      <w:iCs/>
      <w:spacing w:val="5"/>
    </w:rPr>
  </w:style>
  <w:style w:type="paragraph" w:styleId="Revision">
    <w:name w:val="Revision"/>
    <w:hidden/>
    <w:semiHidden/>
    <w:rsid w:val="005002C1"/>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6280500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62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s.deltares.nl/web/delft-fews/about-delft-fews" TargetMode="External"/><Relationship Id="rId18" Type="http://schemas.openxmlformats.org/officeDocument/2006/relationships/image" Target="media/image2.jpeg"/><Relationship Id="rId26" Type="http://schemas.openxmlformats.org/officeDocument/2006/relationships/hyperlink" Target="https://wde.hydro.geodab.eu/apps/water-data-explorer/" TargetMode="External"/><Relationship Id="rId39" Type="http://schemas.openxmlformats.org/officeDocument/2006/relationships/header" Target="header1.xml"/><Relationship Id="rId21" Type="http://schemas.openxmlformats.org/officeDocument/2006/relationships/hyperlink" Target="https://wde.hydro.geodab.eu/apps/water-data-explorer/"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ydroref.com/wmo/hcp/index.php" TargetMode="External"/><Relationship Id="rId20" Type="http://schemas.openxmlformats.org/officeDocument/2006/relationships/hyperlink" Target="https://library.wmo.int/doc_num.php?explnum_id=11164" TargetMode="External"/><Relationship Id="rId29" Type="http://schemas.openxmlformats.org/officeDocument/2006/relationships/hyperlink" Target="https://community.wmo.int/rolling-review-requirements-proces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vahis.org/his)"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library.wmo.int/doc_num.php?explnum_id=5176/" TargetMode="External"/><Relationship Id="rId23" Type="http://schemas.openxmlformats.org/officeDocument/2006/relationships/hyperlink" Target="https://hydrohub.wmo.int/en/projects/Arctic-HYCOS" TargetMode="External"/><Relationship Id="rId28" Type="http://schemas.openxmlformats.org/officeDocument/2006/relationships/hyperlink" Target="https://library.wmo.int/doc_num.php?explnum_id=11112/"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library.wmo.int/doc_num.php?explnum_id=9940"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cloud.wmo.int/share/s/9DESF6TPQYKIrTA8BN6mrQ" TargetMode="External"/><Relationship Id="rId22" Type="http://schemas.openxmlformats.org/officeDocument/2006/relationships/hyperlink" Target="https://tethys.inmet.gov.br/apps/water-data-explorer/" TargetMode="External"/><Relationship Id="rId27" Type="http://schemas.openxmlformats.org/officeDocument/2006/relationships/image" Target="media/image4.jpeg"/><Relationship Id="rId30" Type="http://schemas.openxmlformats.org/officeDocument/2006/relationships/hyperlink" Target="https://library.wmo.int/doc_num.php?explnum_id=10956"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mo-teams.atlassian.net/wiki/spaces/WIS2/pages/167313674/WIS+2.0+Demonstration+Projects+Workshop" TargetMode="External"/><Relationship Id="rId17" Type="http://schemas.openxmlformats.org/officeDocument/2006/relationships/hyperlink" Target="https://library.wmo.int/doc_num.php?explnum_id=11112/"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3916B774-4AF0-451D-B598-E438709986F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7877593D-D042-4BAF-9662-11926D6AE274}"/>
</file>

<file path=customXml/itemProps3.xml><?xml version="1.0" encoding="utf-8"?>
<ds:datastoreItem xmlns:ds="http://schemas.openxmlformats.org/officeDocument/2006/customXml" ds:itemID="{8378A2A7-6A1E-4494-B31C-3FFE5301E5B3}">
  <ds:schemaRefs>
    <ds:schemaRef ds:uri="http://schemas.microsoft.com/sharepoint/v3/contenttype/forms"/>
  </ds:schemaRefs>
</ds:datastoreItem>
</file>

<file path=customXml/itemProps4.xml><?xml version="1.0" encoding="utf-8"?>
<ds:datastoreItem xmlns:ds="http://schemas.openxmlformats.org/officeDocument/2006/customXml" ds:itemID="{ACFEFBA9-21AD-4DB6-8E33-3DAABB7F5A49}">
  <ds:schemaRefs>
    <ds:schemaRef ds:uri="http://schemas.microsoft.com/office/2006/metadata/properties"/>
    <ds:schemaRef ds:uri="http://schemas.microsoft.com/office/infopath/2007/PartnerControls"/>
    <ds:schemaRef ds:uri="c1a465f0-9ed0-43de-8189-a8c6f1075a5f"/>
    <ds:schemaRef ds:uri="1b00f30f-36d4-4fa1-aff8-52ec48b6e084"/>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27649</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Nadia Oppliger</dc:creator>
  <cp:lastModifiedBy>Frédérique JULLIARD</cp:lastModifiedBy>
  <cp:revision>145</cp:revision>
  <cp:lastPrinted>2013-03-12T09:27:00Z</cp:lastPrinted>
  <dcterms:created xsi:type="dcterms:W3CDTF">2022-10-12T08:42:00Z</dcterms:created>
  <dcterms:modified xsi:type="dcterms:W3CDTF">2022-10-21T09:26:00Z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