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2" w:type="dxa"/>
        <w:tblInd w:w="-459" w:type="dxa"/>
        <w:tblBorders>
          <w:bottom w:val="single" w:sz="4" w:space="0" w:color="auto"/>
        </w:tblBorders>
        <w:tblLook w:val="01E0" w:firstRow="1" w:lastRow="1" w:firstColumn="1" w:lastColumn="1" w:noHBand="0" w:noVBand="0"/>
      </w:tblPr>
      <w:tblGrid>
        <w:gridCol w:w="500"/>
        <w:gridCol w:w="6865"/>
        <w:gridCol w:w="2967"/>
      </w:tblGrid>
      <w:tr w:rsidR="00A80767" w:rsidRPr="007C2A7F" w14:paraId="483C0D59" w14:textId="77777777" w:rsidTr="003F2EA7">
        <w:trPr>
          <w:trHeight w:val="328"/>
        </w:trPr>
        <w:tc>
          <w:tcPr>
            <w:tcW w:w="500" w:type="dxa"/>
            <w:vMerge w:val="restart"/>
            <w:tcBorders>
              <w:bottom w:val="nil"/>
            </w:tcBorders>
            <w:textDirection w:val="btLr"/>
          </w:tcPr>
          <w:p w14:paraId="6F6C17A3"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天气气候水</w:t>
            </w:r>
          </w:p>
        </w:tc>
        <w:tc>
          <w:tcPr>
            <w:tcW w:w="6865" w:type="dxa"/>
            <w:vMerge w:val="restart"/>
          </w:tcPr>
          <w:p w14:paraId="20D3C2E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4FC9">
              <w:rPr>
                <w:noProof/>
                <w:color w:val="365F91" w:themeColor="accent1" w:themeShade="BF"/>
                <w:szCs w:val="22"/>
              </w:rPr>
              <w:drawing>
                <wp:anchor distT="0" distB="0" distL="114300" distR="114300" simplePos="0" relativeHeight="251659264" behindDoc="1" locked="1" layoutInCell="1" allowOverlap="1" wp14:anchorId="062FD1C5" wp14:editId="738F33C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A04">
              <w:rPr>
                <w:rFonts w:cs="Tahoma"/>
                <w:b/>
                <w:color w:val="365F91" w:themeColor="accent1" w:themeShade="BF"/>
                <w:szCs w:val="22"/>
                <w:lang w:eastAsia="zh-CN"/>
              </w:rPr>
              <w:t>世界气象组织</w:t>
            </w:r>
          </w:p>
          <w:p w14:paraId="76E93C15" w14:textId="77777777" w:rsidR="00A80767" w:rsidRPr="00B24FC9" w:rsidRDefault="005E0A04"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cs="Tahoma"/>
                <w:b/>
                <w:color w:val="365F91" w:themeColor="accent1" w:themeShade="BF"/>
                <w:spacing w:val="-2"/>
                <w:szCs w:val="22"/>
                <w:lang w:eastAsia="zh-CN"/>
              </w:rPr>
              <w:t>观测、基础设施和信息系统委员会</w:t>
            </w:r>
          </w:p>
          <w:p w14:paraId="6CB2F0DB" w14:textId="77777777" w:rsidR="00A80767" w:rsidRPr="00B24FC9" w:rsidRDefault="005E0A04" w:rsidP="00826D53">
            <w:pPr>
              <w:tabs>
                <w:tab w:val="left" w:pos="6946"/>
              </w:tabs>
              <w:suppressAutoHyphens/>
              <w:spacing w:after="120" w:line="252" w:lineRule="auto"/>
              <w:ind w:left="1134"/>
              <w:jc w:val="left"/>
              <w:rPr>
                <w:rFonts w:cs="Tahoma"/>
                <w:b/>
                <w:bCs/>
                <w:color w:val="365F91" w:themeColor="accent1" w:themeShade="BF"/>
                <w:szCs w:val="22"/>
                <w:lang w:eastAsia="zh-CN"/>
              </w:rPr>
            </w:pPr>
            <w:r>
              <w:rPr>
                <w:rFonts w:cstheme="minorBidi"/>
                <w:b/>
                <w:snapToGrid w:val="0"/>
                <w:color w:val="365F91" w:themeColor="accent1" w:themeShade="BF"/>
                <w:szCs w:val="22"/>
                <w:lang w:eastAsia="zh-CN"/>
              </w:rPr>
              <w:t>第二次届会</w:t>
            </w:r>
            <w:r w:rsidR="00A80767"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snapToGrid w:val="0"/>
                <w:color w:val="365F91" w:themeColor="accent1" w:themeShade="BF"/>
                <w:szCs w:val="22"/>
                <w:lang w:eastAsia="zh-CN"/>
              </w:rPr>
              <w:t>年</w:t>
            </w:r>
            <w:r>
              <w:rPr>
                <w:snapToGrid w:val="0"/>
                <w:color w:val="365F91" w:themeColor="accent1" w:themeShade="BF"/>
                <w:szCs w:val="22"/>
                <w:lang w:eastAsia="zh-CN"/>
              </w:rPr>
              <w:t>10</w:t>
            </w:r>
            <w:r>
              <w:rPr>
                <w:snapToGrid w:val="0"/>
                <w:color w:val="365F91" w:themeColor="accent1" w:themeShade="BF"/>
                <w:szCs w:val="22"/>
                <w:lang w:eastAsia="zh-CN"/>
              </w:rPr>
              <w:t>月</w:t>
            </w:r>
            <w:r>
              <w:rPr>
                <w:snapToGrid w:val="0"/>
                <w:color w:val="365F91" w:themeColor="accent1" w:themeShade="BF"/>
                <w:szCs w:val="22"/>
                <w:lang w:eastAsia="zh-CN"/>
              </w:rPr>
              <w:t>24</w:t>
            </w:r>
            <w:r>
              <w:rPr>
                <w:snapToGrid w:val="0"/>
                <w:color w:val="365F91" w:themeColor="accent1" w:themeShade="BF"/>
                <w:szCs w:val="22"/>
                <w:lang w:eastAsia="zh-CN"/>
              </w:rPr>
              <w:t>至</w:t>
            </w:r>
            <w:r>
              <w:rPr>
                <w:snapToGrid w:val="0"/>
                <w:color w:val="365F91" w:themeColor="accent1" w:themeShade="BF"/>
                <w:szCs w:val="22"/>
                <w:lang w:eastAsia="zh-CN"/>
              </w:rPr>
              <w:t>28</w:t>
            </w:r>
            <w:r>
              <w:rPr>
                <w:snapToGrid w:val="0"/>
                <w:color w:val="365F91" w:themeColor="accent1" w:themeShade="BF"/>
                <w:szCs w:val="22"/>
                <w:lang w:eastAsia="zh-CN"/>
              </w:rPr>
              <w:t>日，日内瓦</w:t>
            </w:r>
          </w:p>
        </w:tc>
        <w:tc>
          <w:tcPr>
            <w:tcW w:w="2967" w:type="dxa"/>
          </w:tcPr>
          <w:p w14:paraId="27CEEBE2" w14:textId="77777777" w:rsidR="00A80767" w:rsidRPr="00FA3986" w:rsidRDefault="005E0A04" w:rsidP="00826D53">
            <w:pPr>
              <w:tabs>
                <w:tab w:val="clear" w:pos="1134"/>
              </w:tabs>
              <w:spacing w:after="60"/>
              <w:ind w:right="-108"/>
              <w:jc w:val="right"/>
              <w:rPr>
                <w:rFonts w:cs="Tahoma"/>
                <w:b/>
                <w:bCs/>
                <w:color w:val="365F91" w:themeColor="accent1" w:themeShade="BF"/>
                <w:szCs w:val="22"/>
                <w:lang w:val="fr-FR"/>
              </w:rPr>
            </w:pPr>
            <w:r>
              <w:rPr>
                <w:rFonts w:cs="Tahoma"/>
                <w:b/>
                <w:color w:val="365F91" w:themeColor="accent1" w:themeShade="BF"/>
                <w:szCs w:val="22"/>
              </w:rPr>
              <w:t>INFCOM-2/INF. 6.2</w:t>
            </w:r>
          </w:p>
        </w:tc>
      </w:tr>
      <w:tr w:rsidR="00A80767" w:rsidRPr="00F108F5" w14:paraId="792A0202" w14:textId="77777777" w:rsidTr="003F2EA7">
        <w:trPr>
          <w:trHeight w:val="850"/>
        </w:trPr>
        <w:tc>
          <w:tcPr>
            <w:tcW w:w="500" w:type="dxa"/>
            <w:vMerge/>
            <w:tcBorders>
              <w:bottom w:val="nil"/>
            </w:tcBorders>
          </w:tcPr>
          <w:p w14:paraId="42D8FDC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65" w:type="dxa"/>
            <w:vMerge/>
          </w:tcPr>
          <w:p w14:paraId="198C8B1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7" w:type="dxa"/>
          </w:tcPr>
          <w:p w14:paraId="3FC0DC5A" w14:textId="77777777" w:rsidR="00A80767" w:rsidRPr="00F108F5" w:rsidRDefault="00A80767" w:rsidP="00826D53">
            <w:pPr>
              <w:tabs>
                <w:tab w:val="clear" w:pos="1134"/>
              </w:tabs>
              <w:spacing w:before="120" w:after="60"/>
              <w:ind w:right="-108"/>
              <w:jc w:val="right"/>
              <w:rPr>
                <w:rFonts w:cs="Tahoma"/>
                <w:color w:val="365F91" w:themeColor="accent1" w:themeShade="BF"/>
                <w:szCs w:val="22"/>
                <w:lang w:val="fr-FR"/>
              </w:rPr>
            </w:pPr>
            <w:r w:rsidRPr="00B24FC9">
              <w:rPr>
                <w:rFonts w:cs="Tahoma"/>
                <w:color w:val="365F91" w:themeColor="accent1" w:themeShade="BF"/>
                <w:szCs w:val="22"/>
              </w:rPr>
              <w:t>由</w:t>
            </w:r>
            <w:r w:rsidRPr="00F108F5">
              <w:rPr>
                <w:rFonts w:cs="Tahoma"/>
                <w:color w:val="365F91" w:themeColor="accent1" w:themeShade="BF"/>
                <w:szCs w:val="22"/>
                <w:lang w:val="fr-FR"/>
              </w:rPr>
              <w:t>：</w:t>
            </w:r>
            <w:r w:rsidRPr="00F108F5">
              <w:rPr>
                <w:rFonts w:cs="Tahoma"/>
                <w:color w:val="365F91" w:themeColor="accent1" w:themeShade="BF"/>
                <w:szCs w:val="22"/>
                <w:lang w:val="fr-FR"/>
              </w:rPr>
              <w:br/>
            </w:r>
            <w:r w:rsidR="0045736D" w:rsidRPr="00F108F5">
              <w:rPr>
                <w:rFonts w:cs="Tahoma"/>
                <w:color w:val="365F91" w:themeColor="accent1" w:themeShade="BF"/>
                <w:szCs w:val="22"/>
                <w:lang w:val="fr-FR"/>
              </w:rPr>
              <w:t>SC-MINT</w:t>
            </w:r>
            <w:proofErr w:type="spellStart"/>
            <w:r w:rsidR="0045736D" w:rsidRPr="0074214B">
              <w:rPr>
                <w:rFonts w:cs="Tahoma"/>
                <w:color w:val="365F91" w:themeColor="accent1" w:themeShade="BF"/>
                <w:szCs w:val="22"/>
              </w:rPr>
              <w:t>主席提交</w:t>
            </w:r>
            <w:proofErr w:type="spellEnd"/>
          </w:p>
          <w:p w14:paraId="64D25138" w14:textId="0CA80595" w:rsidR="00A80767" w:rsidRPr="00F108F5" w:rsidRDefault="005E0A04" w:rsidP="00826D53">
            <w:pPr>
              <w:tabs>
                <w:tab w:val="clear" w:pos="1134"/>
              </w:tabs>
              <w:spacing w:before="120" w:after="60"/>
              <w:ind w:right="-108"/>
              <w:jc w:val="right"/>
              <w:rPr>
                <w:rFonts w:cs="Tahoma"/>
                <w:color w:val="365F91" w:themeColor="accent1" w:themeShade="BF"/>
                <w:szCs w:val="22"/>
                <w:lang w:val="fr-FR"/>
              </w:rPr>
            </w:pPr>
            <w:r w:rsidRPr="00F108F5">
              <w:rPr>
                <w:rFonts w:cs="Tahoma"/>
                <w:color w:val="365F91" w:themeColor="accent1" w:themeShade="BF"/>
                <w:szCs w:val="22"/>
                <w:lang w:val="fr-FR"/>
              </w:rPr>
              <w:t>25.X.2022</w:t>
            </w:r>
          </w:p>
          <w:p w14:paraId="7382BA17" w14:textId="77777777" w:rsidR="00A80767" w:rsidRPr="00F108F5" w:rsidRDefault="00A80767" w:rsidP="00826D53">
            <w:pPr>
              <w:tabs>
                <w:tab w:val="clear" w:pos="1134"/>
              </w:tabs>
              <w:spacing w:before="120" w:after="60"/>
              <w:ind w:right="-108"/>
              <w:jc w:val="right"/>
              <w:rPr>
                <w:rFonts w:cs="Tahoma"/>
                <w:b/>
                <w:bCs/>
                <w:color w:val="365F91" w:themeColor="accent1" w:themeShade="BF"/>
                <w:szCs w:val="22"/>
                <w:lang w:val="fr-FR"/>
              </w:rPr>
            </w:pPr>
          </w:p>
        </w:tc>
      </w:tr>
    </w:tbl>
    <w:p w14:paraId="32CFC7C6" w14:textId="77777777" w:rsidR="00F108F5" w:rsidRDefault="00F108F5" w:rsidP="00F108F5">
      <w:pPr>
        <w:rPr>
          <w:i/>
          <w:iCs/>
          <w:color w:val="FF0000"/>
          <w:szCs w:val="21"/>
          <w:lang w:eastAsia="zh-CN"/>
        </w:rPr>
      </w:pPr>
      <w:r>
        <w:rPr>
          <w:rFonts w:ascii="Times New Roman" w:eastAsia="Times New Roman" w:hAnsi="Times New Roman" w:cs="Times New Roman"/>
          <w:i/>
          <w:iCs/>
          <w:color w:val="FF0000"/>
          <w:sz w:val="21"/>
          <w:szCs w:val="21"/>
          <w:lang w:eastAsia="zh-CN"/>
        </w:rPr>
        <w:t>[</w:t>
      </w:r>
      <w:r>
        <w:rPr>
          <w:rFonts w:ascii="SimSun" w:eastAsia="SimSun" w:hAnsi="SimSun" w:cs="SimSun" w:hint="eastAsia"/>
          <w:i/>
          <w:iCs/>
          <w:color w:val="FF0000"/>
          <w:sz w:val="21"/>
          <w:szCs w:val="21"/>
          <w:lang w:eastAsia="zh-CN"/>
        </w:rPr>
        <w:t>为向您提供便利，本文件采用机器翻译和翻译记忆技术进行了翻译。</w:t>
      </w:r>
      <w:r>
        <w:rPr>
          <w:rFonts w:ascii="Times New Roman" w:eastAsia="Times New Roman" w:hAnsi="Times New Roman" w:cs="Times New Roman"/>
          <w:i/>
          <w:iCs/>
          <w:color w:val="FF0000"/>
          <w:sz w:val="21"/>
          <w:szCs w:val="21"/>
          <w:lang w:eastAsia="zh-CN"/>
        </w:rPr>
        <w:t>WMO</w:t>
      </w:r>
      <w:r>
        <w:rPr>
          <w:rFonts w:ascii="SimSun" w:eastAsia="SimSun" w:hAnsi="SimSun" w:cs="SimSun" w:hint="eastAsia"/>
          <w:i/>
          <w:iCs/>
          <w:color w:val="FF0000"/>
          <w:sz w:val="21"/>
          <w:szCs w:val="21"/>
          <w:lang w:eastAsia="zh-CN"/>
        </w:rPr>
        <w:t>已在合理范围内做了努力，以提高其生成的译文的质量，但</w:t>
      </w:r>
      <w:r>
        <w:rPr>
          <w:rFonts w:ascii="Times New Roman" w:eastAsia="Times New Roman" w:hAnsi="Times New Roman" w:cs="Times New Roman"/>
          <w:i/>
          <w:iCs/>
          <w:color w:val="FF0000"/>
          <w:sz w:val="21"/>
          <w:szCs w:val="21"/>
          <w:lang w:eastAsia="zh-CN"/>
        </w:rPr>
        <w:t>WMO</w:t>
      </w:r>
      <w:r>
        <w:rPr>
          <w:rFonts w:ascii="SimSun" w:eastAsia="SimSun" w:hAnsi="SimSun" w:cs="SimSun" w:hint="eastAsia"/>
          <w:i/>
          <w:iCs/>
          <w:color w:val="FF0000"/>
          <w:sz w:val="21"/>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ascii="Times New Roman" w:eastAsia="Times New Roman" w:hAnsi="Times New Roman" w:cs="Times New Roman"/>
          <w:i/>
          <w:iCs/>
          <w:color w:val="FF0000"/>
          <w:sz w:val="21"/>
          <w:szCs w:val="21"/>
          <w:lang w:eastAsia="zh-CN"/>
        </w:rPr>
        <w:t>]</w:t>
      </w:r>
    </w:p>
    <w:p w14:paraId="5B9BF817" w14:textId="77777777" w:rsidR="00CD04DF" w:rsidRPr="00CD04DF" w:rsidRDefault="00CD04DF" w:rsidP="00CD04DF">
      <w:pPr>
        <w:pStyle w:val="Heading2"/>
      </w:pPr>
      <w:r w:rsidRPr="00CD04DF">
        <w:t>2022年WMO气象和环境仪器和观测方法技术大会（TECO-2022）</w:t>
      </w:r>
    </w:p>
    <w:p w14:paraId="098983D1" w14:textId="2A5678A5" w:rsidR="00CD04DF" w:rsidRPr="00CD04DF" w:rsidRDefault="00CD04DF" w:rsidP="00CD04DF">
      <w:pPr>
        <w:pStyle w:val="Heading2"/>
      </w:pPr>
      <w:r w:rsidRPr="00CD04DF">
        <w:rPr>
          <w:i/>
        </w:rPr>
        <w:t>“可持续的适合目的的测量 –</w:t>
      </w:r>
      <w:r w:rsidR="00937061">
        <w:rPr>
          <w:i/>
        </w:rPr>
        <w:br/>
      </w:r>
      <w:r w:rsidRPr="00CD04DF">
        <w:rPr>
          <w:i/>
        </w:rPr>
        <w:t>WMO地球系统方法的基础”</w:t>
      </w:r>
    </w:p>
    <w:p w14:paraId="7B92AD42" w14:textId="77777777" w:rsidR="005B28E3" w:rsidRDefault="005B28E3" w:rsidP="005E0A04">
      <w:pPr>
        <w:pStyle w:val="Heading3"/>
      </w:pPr>
      <w:r>
        <w:t>介绍</w:t>
      </w:r>
    </w:p>
    <w:p w14:paraId="450DAFFE" w14:textId="77777777" w:rsidR="005B28E3" w:rsidRDefault="005B28E3" w:rsidP="005B28E3">
      <w:pPr>
        <w:pStyle w:val="WMOBodyText"/>
      </w:pPr>
      <w:r w:rsidRPr="00653AB6">
        <w:t>TECO-2022与2022年10月10至13日在法国巴黎凡尔赛港举行的气象技术世博会（MTWE）同时举行</w:t>
      </w:r>
      <w:hyperlink r:id="rId12" w:history="1"/>
      <w:r w:rsidR="00D859AB">
        <w:t>。会议原计划于2020年举行，但由于COVID-19的限制，会议不得不推迟两次。其他活动也同时举行，例如国际卫星数据通信用户论坛（2022年Satcom论坛）和全球大气监视网大气成分测量质量专家组会议。</w:t>
      </w:r>
    </w:p>
    <w:p w14:paraId="39257638" w14:textId="77777777" w:rsidR="00B03293" w:rsidRDefault="00B03293" w:rsidP="00B03293">
      <w:pPr>
        <w:pStyle w:val="Heading3"/>
      </w:pPr>
      <w:r>
        <w:t>TECO-2022的目标</w:t>
      </w:r>
    </w:p>
    <w:p w14:paraId="6D351F1A" w14:textId="77777777" w:rsidR="008D787B" w:rsidRPr="008D787B" w:rsidRDefault="008D787B" w:rsidP="008D787B">
      <w:pPr>
        <w:pStyle w:val="WMOBodyText"/>
      </w:pPr>
      <w:r w:rsidRPr="008D787B">
        <w:t>TECO-2022的总体目标是通过加强对环境测量技术、方法和相关质量程序的了解来加强WIGOS测量界，并促进WIGOS利益相关方（包括制造商、研究机构和学术界）之间的合作。</w:t>
      </w:r>
    </w:p>
    <w:p w14:paraId="29F723B4" w14:textId="77777777" w:rsidR="008D787B" w:rsidRPr="008D787B" w:rsidRDefault="008D787B" w:rsidP="008D787B">
      <w:pPr>
        <w:pStyle w:val="WMOBodyText"/>
      </w:pPr>
      <w:r w:rsidRPr="008D787B">
        <w:t>特别是，大会还：</w:t>
      </w:r>
    </w:p>
    <w:p w14:paraId="09218297" w14:textId="02C0427D" w:rsidR="008D787B" w:rsidRPr="008D787B" w:rsidRDefault="008D787B" w:rsidP="003F2EA7">
      <w:pPr>
        <w:pStyle w:val="WMOBodyText"/>
        <w:numPr>
          <w:ilvl w:val="0"/>
          <w:numId w:val="49"/>
        </w:numPr>
        <w:spacing w:before="120"/>
        <w:ind w:left="567" w:hanging="567"/>
      </w:pPr>
      <w:r w:rsidRPr="008D787B">
        <w:t>促进交流业务测量实践方面的经验和成就，共享仪器、观测系统和方法及相关服务的最新发展</w:t>
      </w:r>
      <w:r w:rsidR="001C490C">
        <w:t>：</w:t>
      </w:r>
    </w:p>
    <w:p w14:paraId="659B984B" w14:textId="24C3728E" w:rsidR="008D787B" w:rsidRPr="008D787B" w:rsidRDefault="008D787B" w:rsidP="003F2EA7">
      <w:pPr>
        <w:pStyle w:val="WMOBodyText"/>
        <w:numPr>
          <w:ilvl w:val="0"/>
          <w:numId w:val="49"/>
        </w:numPr>
        <w:spacing w:before="120"/>
        <w:ind w:left="567" w:hanging="567"/>
      </w:pPr>
      <w:r w:rsidRPr="008D787B">
        <w:t>为WIGOS团体、气象和其他环境仪器和系统制造商以及相关行业和组织之间的直接互动提供机会</w:t>
      </w:r>
      <w:r w:rsidR="001C490C">
        <w:t>：</w:t>
      </w:r>
    </w:p>
    <w:p w14:paraId="1D2E735A" w14:textId="790E6D74" w:rsidR="008D787B" w:rsidRPr="008D787B" w:rsidRDefault="008D787B" w:rsidP="003F2EA7">
      <w:pPr>
        <w:pStyle w:val="WMOBodyText"/>
        <w:numPr>
          <w:ilvl w:val="0"/>
          <w:numId w:val="49"/>
        </w:numPr>
        <w:spacing w:before="120"/>
        <w:ind w:left="567" w:hanging="567"/>
      </w:pPr>
      <w:r w:rsidRPr="008D787B">
        <w:t>支持将最新的技术和技术从研究项目过渡到业务规范，从而提高信息价值链</w:t>
      </w:r>
      <w:r w:rsidR="001C490C">
        <w:t>：</w:t>
      </w:r>
    </w:p>
    <w:p w14:paraId="1A0C1213" w14:textId="2CEC3A95" w:rsidR="008D787B" w:rsidRPr="00F76592" w:rsidRDefault="008D787B" w:rsidP="003F2EA7">
      <w:pPr>
        <w:pStyle w:val="WMOBodyText"/>
        <w:numPr>
          <w:ilvl w:val="0"/>
          <w:numId w:val="49"/>
        </w:numPr>
        <w:spacing w:before="120"/>
        <w:ind w:left="567" w:hanging="567"/>
      </w:pPr>
      <w:r w:rsidRPr="00F76592">
        <w:t>为促进和促进知识转让、培训和能力发展，特别是针对不太法沃国家参与者</w:t>
      </w:r>
      <w:r w:rsidR="000E12AB" w:rsidRPr="00F76592">
        <w:t>，包括GBON的实施：</w:t>
      </w:r>
    </w:p>
    <w:p w14:paraId="5C1E163A" w14:textId="7BEF828F" w:rsidR="008D787B" w:rsidRPr="008D787B" w:rsidRDefault="008D787B" w:rsidP="003F2EA7">
      <w:pPr>
        <w:pStyle w:val="WMOBodyText"/>
        <w:numPr>
          <w:ilvl w:val="0"/>
          <w:numId w:val="49"/>
        </w:numPr>
        <w:spacing w:before="120"/>
        <w:ind w:left="567" w:hanging="567"/>
      </w:pPr>
      <w:r w:rsidRPr="008D787B">
        <w:t>为WIGOS测量界未来环境测量活动拟定建议</w:t>
      </w:r>
      <w:r w:rsidR="001C490C">
        <w:t>。</w:t>
      </w:r>
    </w:p>
    <w:p w14:paraId="0947992C" w14:textId="77777777" w:rsidR="00340792" w:rsidRDefault="006C5D10" w:rsidP="00340792">
      <w:pPr>
        <w:pStyle w:val="Heading3"/>
      </w:pPr>
      <w:r>
        <w:t>TECO-2022的格式</w:t>
      </w:r>
    </w:p>
    <w:p w14:paraId="1ACBE841" w14:textId="26111EA4" w:rsidR="00045A33" w:rsidRDefault="003F2EA7" w:rsidP="004B1C6E">
      <w:pPr>
        <w:pStyle w:val="WMOBodyText"/>
      </w:pPr>
      <w:r>
        <w:t>会议以混合形式举行。400多名与会者注册了会议。会议出席顺利。在会议的第一天，约有130名与会者亲临会议室，而随后几天的与会者超过200人。会议不仅网上</w:t>
      </w:r>
      <w:r w:rsidR="00474925">
        <w:t>直播，而且还能够远程演示、问题和互动。远程参会根据各次届会的主题而有所不同，平均为95名与会人员，共60至180名远程参会人员。</w:t>
      </w:r>
    </w:p>
    <w:p w14:paraId="1B99D317" w14:textId="45AA5AB6" w:rsidR="006E788C" w:rsidRDefault="00672439" w:rsidP="004B1C6E">
      <w:pPr>
        <w:pStyle w:val="WMOBodyText"/>
      </w:pPr>
      <w:r>
        <w:t>总体而言，会议包括60次口头陈述和89张海报。每个海报作者还有机会在相关会议上简要地提供</w:t>
      </w:r>
      <w:r w:rsidR="000F6B8D">
        <w:t>两</w:t>
      </w:r>
      <w:r w:rsidR="003F2EA7">
        <w:t>分钟</w:t>
      </w:r>
      <w:r w:rsidR="000F6B8D">
        <w:t>宣</w:t>
      </w:r>
      <w:r w:rsidR="009C2EC6">
        <w:t>讲的墙报。</w:t>
      </w:r>
    </w:p>
    <w:p w14:paraId="7743EC26" w14:textId="20E66582" w:rsidR="00342788" w:rsidRDefault="00342788" w:rsidP="004B1C6E">
      <w:pPr>
        <w:pStyle w:val="WMOBodyText"/>
      </w:pPr>
      <w:r>
        <w:t>就以下主题举行了三次讨论会议：</w:t>
      </w:r>
    </w:p>
    <w:p w14:paraId="03C762FF" w14:textId="41D0E399" w:rsidR="00651A64" w:rsidRPr="000B0F16" w:rsidRDefault="00651A64" w:rsidP="003F2EA7">
      <w:pPr>
        <w:pStyle w:val="WMOBodyText"/>
        <w:numPr>
          <w:ilvl w:val="0"/>
          <w:numId w:val="49"/>
        </w:numPr>
        <w:spacing w:before="120"/>
        <w:ind w:left="567" w:hanging="567"/>
      </w:pPr>
      <w:r w:rsidRPr="000B0F16">
        <w:t>优化台站成本以及获取GBON的更多测量</w:t>
      </w:r>
      <w:r w:rsidR="00FC628E">
        <w:t>资料;</w:t>
      </w:r>
    </w:p>
    <w:p w14:paraId="132D876A" w14:textId="77777777" w:rsidR="000B0F16" w:rsidRPr="000B0F16" w:rsidRDefault="000B0F16" w:rsidP="003F2EA7">
      <w:pPr>
        <w:pStyle w:val="WMOBodyText"/>
        <w:numPr>
          <w:ilvl w:val="0"/>
          <w:numId w:val="49"/>
        </w:numPr>
        <w:spacing w:before="120"/>
        <w:ind w:left="567" w:hanging="567"/>
      </w:pPr>
      <w:r w:rsidRPr="000B0F16">
        <w:t>OSCAR未来计划 – OSCAR如何更好地支持您的需求？</w:t>
      </w:r>
    </w:p>
    <w:p w14:paraId="54B09884" w14:textId="05B84757" w:rsidR="000B0F16" w:rsidRDefault="000B0F16" w:rsidP="00FC628E">
      <w:pPr>
        <w:pStyle w:val="WMOBodyText"/>
        <w:numPr>
          <w:ilvl w:val="0"/>
          <w:numId w:val="49"/>
        </w:numPr>
        <w:spacing w:before="120" w:after="240"/>
        <w:ind w:left="567" w:hanging="567"/>
      </w:pPr>
      <w:r w:rsidRPr="000B0F16">
        <w:lastRenderedPageBreak/>
        <w:t>观测系统的环境可持续性</w:t>
      </w:r>
      <w:r w:rsidR="00FC628E">
        <w:t>。</w:t>
      </w:r>
    </w:p>
    <w:p w14:paraId="15D7E3D6" w14:textId="77777777" w:rsidR="006B0C45" w:rsidRPr="000B0F16" w:rsidRDefault="006C53E6" w:rsidP="006B0C45">
      <w:pPr>
        <w:pStyle w:val="WMOBodyText"/>
        <w:spacing w:before="120"/>
      </w:pPr>
      <w:r>
        <w:t>INFCOM/SC-MINT将利用这些讨论会议的成果来确定所需的支持活动，并审查和确定SC-MINT专家组活动的优先次序。</w:t>
      </w:r>
    </w:p>
    <w:p w14:paraId="164C4117" w14:textId="2863B713" w:rsidR="000B0F16" w:rsidRPr="000B0F16" w:rsidRDefault="00FF5DF6" w:rsidP="000B0F16">
      <w:pPr>
        <w:pStyle w:val="WMOBodyText"/>
      </w:pPr>
      <w:r>
        <w:t>最后，2020年和2022年授予</w:t>
      </w:r>
      <w:proofErr w:type="spellStart"/>
      <w:r>
        <w:t>Vilho</w:t>
      </w:r>
      <w:proofErr w:type="spellEnd"/>
      <w:r>
        <w:t xml:space="preserve"> </w:t>
      </w:r>
      <w:proofErr w:type="spellStart"/>
      <w:r>
        <w:t>Väisälä</w:t>
      </w:r>
      <w:proofErr w:type="spellEnd"/>
      <w:r>
        <w:t>教授博士仪器和观测方法优秀研究论文奖以及</w:t>
      </w:r>
      <w:proofErr w:type="spellStart"/>
      <w:r>
        <w:t>Vilho</w:t>
      </w:r>
      <w:proofErr w:type="spellEnd"/>
      <w:r>
        <w:t xml:space="preserve"> </w:t>
      </w:r>
      <w:proofErr w:type="spellStart"/>
      <w:r>
        <w:t>Väisälälä</w:t>
      </w:r>
      <w:proofErr w:type="spellEnd"/>
      <w:r>
        <w:t>教授博士仪器和观测方法开发和实施奖的颁奖仪式也在会议期间举行。</w:t>
      </w:r>
    </w:p>
    <w:p w14:paraId="0669D99D" w14:textId="77777777" w:rsidR="008D787B" w:rsidRDefault="00D6718D" w:rsidP="00AA3F35">
      <w:pPr>
        <w:pStyle w:val="Heading3"/>
      </w:pPr>
      <w:r>
        <w:t>一个成功的持续伙伴关系</w:t>
      </w:r>
    </w:p>
    <w:p w14:paraId="25CE0FBD" w14:textId="77777777" w:rsidR="00D6718D" w:rsidRDefault="009C2EC6" w:rsidP="00D6718D">
      <w:pPr>
        <w:pStyle w:val="WMOBodyText"/>
      </w:pPr>
      <w:r>
        <w:t>TECO-2022与组织MTWE的公司与UKi媒体和活动有限公司合作成功举办，以往版本的本次大会也做过此次会议。双方强烈欢迎这种有利于TECO以及MTWE的伙伴关系。此外，出席会议的专家们也欢迎这些安排，使它们能够在同一任务期间与主要制造商会面。</w:t>
      </w:r>
    </w:p>
    <w:p w14:paraId="6D3E85DF" w14:textId="77777777" w:rsidR="00D30CD3" w:rsidRDefault="009B5896" w:rsidP="00D6718D">
      <w:pPr>
        <w:pStyle w:val="WMOBodyText"/>
      </w:pPr>
      <w:r>
        <w:t>在TECO开幕式上，</w:t>
      </w:r>
      <w:proofErr w:type="spellStart"/>
      <w:r>
        <w:t>UKi</w:t>
      </w:r>
      <w:proofErr w:type="spellEnd"/>
      <w:r>
        <w:t>媒体与活动有限公司首席执行官明确表示，希望多年来继续保持这种伙伴关系。</w:t>
      </w:r>
    </w:p>
    <w:p w14:paraId="12A2AF68" w14:textId="1D4E5A06" w:rsidR="009B5896" w:rsidRDefault="00FE0B4D" w:rsidP="00D6718D">
      <w:pPr>
        <w:pStyle w:val="WMOBodyText"/>
      </w:pPr>
      <w:r>
        <w:t>预计下一次联合活动将于2024年举行。</w:t>
      </w:r>
    </w:p>
    <w:p w14:paraId="61E05DA3" w14:textId="03D80255" w:rsidR="008A4B56" w:rsidRPr="008A4B56" w:rsidRDefault="008A4B56" w:rsidP="008A4B56">
      <w:pPr>
        <w:pStyle w:val="WMOBodyText"/>
        <w:jc w:val="center"/>
        <w:rPr>
          <w:lang w:val="en-CH"/>
        </w:rPr>
      </w:pPr>
      <w:r>
        <w:t>_______________</w:t>
      </w:r>
    </w:p>
    <w:sectPr w:rsidR="008A4B56" w:rsidRPr="008A4B56"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4A9C" w14:textId="77777777" w:rsidR="00C166CA" w:rsidRDefault="00C166CA">
      <w:r>
        <w:separator/>
      </w:r>
    </w:p>
    <w:p w14:paraId="679A05BB" w14:textId="77777777" w:rsidR="00C166CA" w:rsidRDefault="00C166CA"/>
    <w:p w14:paraId="1ADAC694" w14:textId="77777777" w:rsidR="00C166CA" w:rsidRDefault="00C166CA"/>
  </w:endnote>
  <w:endnote w:type="continuationSeparator" w:id="0">
    <w:p w14:paraId="7BCFE484" w14:textId="77777777" w:rsidR="00C166CA" w:rsidRDefault="00C166CA">
      <w:r>
        <w:continuationSeparator/>
      </w:r>
    </w:p>
    <w:p w14:paraId="717E8A78" w14:textId="77777777" w:rsidR="00C166CA" w:rsidRDefault="00C166CA"/>
    <w:p w14:paraId="1E931ACD" w14:textId="77777777" w:rsidR="00C166CA" w:rsidRDefault="00C166CA"/>
  </w:endnote>
  <w:endnote w:type="continuationNotice" w:id="1">
    <w:p w14:paraId="708CE24A" w14:textId="77777777" w:rsidR="00C166CA" w:rsidRDefault="00C16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1729" w14:textId="77777777" w:rsidR="00C166CA" w:rsidRDefault="00C166CA">
      <w:r>
        <w:separator/>
      </w:r>
    </w:p>
  </w:footnote>
  <w:footnote w:type="continuationSeparator" w:id="0">
    <w:p w14:paraId="76D7B973" w14:textId="77777777" w:rsidR="00C166CA" w:rsidRDefault="00C166CA">
      <w:r>
        <w:continuationSeparator/>
      </w:r>
    </w:p>
    <w:p w14:paraId="4CF25F12" w14:textId="77777777" w:rsidR="00C166CA" w:rsidRDefault="00C166CA"/>
    <w:p w14:paraId="09361DC5" w14:textId="77777777" w:rsidR="00C166CA" w:rsidRDefault="00C166CA"/>
  </w:footnote>
  <w:footnote w:type="continuationNotice" w:id="1">
    <w:p w14:paraId="0DCFA80B" w14:textId="77777777" w:rsidR="00C166CA" w:rsidRDefault="00C16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7400" w14:textId="77777777" w:rsidR="004A612A" w:rsidRDefault="00000000">
    <w:pPr>
      <w:pStyle w:val="Header"/>
    </w:pPr>
    <w:r>
      <w:rPr>
        <w:noProof/>
      </w:rPr>
      <w:pict w14:anchorId="10D56193">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0D04EA">
        <v:shape id="_x0000_s1027" type="#_x0000_m105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27EAF6" w14:textId="77777777" w:rsidR="00D44F48" w:rsidRDefault="00D44F48"/>
  <w:p w14:paraId="086D935F" w14:textId="77777777" w:rsidR="004A612A" w:rsidRDefault="00000000">
    <w:pPr>
      <w:pStyle w:val="Header"/>
    </w:pPr>
    <w:r>
      <w:rPr>
        <w:noProof/>
      </w:rPr>
      <w:pict w14:anchorId="3F826DE8">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BF4283">
        <v:shape id="_x0000_s1029" type="#_x0000_m1052"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BB593C" w14:textId="77777777" w:rsidR="00D44F48" w:rsidRDefault="00D44F48"/>
  <w:p w14:paraId="245B35B4" w14:textId="77777777" w:rsidR="004A612A" w:rsidRDefault="00000000">
    <w:pPr>
      <w:pStyle w:val="Header"/>
    </w:pPr>
    <w:r>
      <w:rPr>
        <w:noProof/>
      </w:rPr>
      <w:pict w14:anchorId="09675E48">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989698">
        <v:shape id="_x0000_s1031" type="#_x0000_m105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280B3D" w14:textId="77777777" w:rsidR="00D44F48" w:rsidRDefault="00D44F48"/>
  <w:p w14:paraId="4D43FCA0" w14:textId="77777777" w:rsidR="00EC58F4" w:rsidRDefault="00000000">
    <w:pPr>
      <w:pStyle w:val="Header"/>
    </w:pPr>
    <w:r>
      <w:rPr>
        <w:noProof/>
      </w:rPr>
      <w:pict w14:anchorId="41D62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8240;visibility:hidden">
          <v:path gradientshapeok="f"/>
          <o:lock v:ext="edit" selection="t"/>
        </v:shape>
      </w:pict>
    </w:r>
    <w:r>
      <w:pict w14:anchorId="4F7DA818">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2A67A7C">
        <v:shape id="WordPictureWatermark835936646" o:spid="_x0000_s1026" type="#_x0000_m105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206C" w14:textId="2328669A" w:rsidR="00A432CD" w:rsidRDefault="00A432CD" w:rsidP="00B72444">
    <w:pPr>
      <w:pStyle w:val="Header"/>
    </w:pPr>
    <w:r w:rsidRPr="00C2459D">
      <w:t>INFCOM-2/INF. 6.2</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67B5B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4070F043">
        <v:shape id="_x0000_s1042"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47BE0831">
        <v:shape id="_x0000_s1049"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07482C7D">
        <v:shape id="_x0000_s1048"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A6DB" w14:textId="3DD98155" w:rsidR="00EC58F4" w:rsidRDefault="00000000" w:rsidP="00564FAE">
    <w:pPr>
      <w:pStyle w:val="Header"/>
      <w:spacing w:after="0"/>
      <w:jc w:val="left"/>
    </w:pPr>
    <w:r>
      <w:rPr>
        <w:noProof/>
      </w:rPr>
      <w:pict w14:anchorId="74DAA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50pt;height:50pt;z-index:251661312;visibility:hidden">
          <v:path gradientshapeok="f"/>
          <o:lock v:ext="edit" selection="t"/>
        </v:shape>
      </w:pict>
    </w:r>
    <w:r>
      <w:pict w14:anchorId="04809AA4">
        <v:shape id="_x0000_s1047" type="#_x0000_t75" style="position:absolute;margin-left:0;margin-top:0;width:50pt;height:50pt;z-index:251656192;visibility:hidden">
          <v:path gradientshapeok="f"/>
          <o:lock v:ext="edit" selection="t"/>
        </v:shape>
      </w:pict>
    </w:r>
    <w:r>
      <w:pict w14:anchorId="5E3F3D3E">
        <v:shape id="_x0000_s1046"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0348B3"/>
    <w:multiLevelType w:val="hybridMultilevel"/>
    <w:tmpl w:val="7520C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13" w15:restartNumberingAfterBreak="0">
    <w:nsid w:val="08387BD2"/>
    <w:multiLevelType w:val="hybridMultilevel"/>
    <w:tmpl w:val="FADED10C"/>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chineseCounting"/>
      <w:lvlText w:val="%1."/>
      <w:lvlJc w:val="left"/>
      <w:pPr>
        <w:tabs>
          <w:tab w:val="num" w:pos="1440"/>
        </w:tabs>
        <w:ind w:left="1440" w:hanging="1080"/>
      </w:pPr>
      <w:rPr>
        <w:rFonts w:hint="default"/>
      </w:r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chineseCounting"/>
      <w:lvlText w:val="%1."/>
      <w:lvlJc w:val="left"/>
      <w:pPr>
        <w:tabs>
          <w:tab w:val="num" w:pos="1440"/>
        </w:tabs>
        <w:ind w:left="1440" w:hanging="108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9" w15:restartNumberingAfterBreak="0">
    <w:nsid w:val="23187F76"/>
    <w:multiLevelType w:val="hybridMultilevel"/>
    <w:tmpl w:val="44782832"/>
    <w:lvl w:ilvl="0" w:tplc="FFFFFFFF">
      <w:start w:val="1"/>
      <w:numFmt w:val="chineseCounting"/>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1.%2.%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chineseCounting"/>
      <w:lvlText w:val="%1."/>
      <w:lvlJc w:val="left"/>
      <w:pPr>
        <w:tabs>
          <w:tab w:val="num" w:pos="1440"/>
        </w:tabs>
        <w:ind w:left="1440" w:hanging="108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chineseCounting"/>
      <w:lvlText w:val="%1."/>
      <w:lvlJc w:val="left"/>
      <w:pPr>
        <w:tabs>
          <w:tab w:val="num" w:pos="777"/>
        </w:tabs>
        <w:ind w:left="777" w:hanging="360"/>
      </w:pPr>
    </w:lvl>
    <w:lvl w:ilvl="1" w:tplc="04090019" w:tentative="1">
      <w:start w:val="1"/>
      <w:numFmt w:val="chineseCounting"/>
      <w:lvlText w:val="%2."/>
      <w:lvlJc w:val="left"/>
      <w:pPr>
        <w:tabs>
          <w:tab w:val="num" w:pos="1497"/>
        </w:tabs>
        <w:ind w:left="1497" w:hanging="360"/>
      </w:pPr>
    </w:lvl>
    <w:lvl w:ilvl="2" w:tplc="0409001B" w:tentative="1">
      <w:start w:val="1"/>
      <w:numFmt w:val="chineseCounting"/>
      <w:lvlText w:val="%3."/>
      <w:lvlJc w:val="right"/>
      <w:pPr>
        <w:tabs>
          <w:tab w:val="num" w:pos="2217"/>
        </w:tabs>
        <w:ind w:left="2217" w:hanging="180"/>
      </w:pPr>
    </w:lvl>
    <w:lvl w:ilvl="3" w:tplc="0409000F" w:tentative="1">
      <w:start w:val="1"/>
      <w:numFmt w:val="chineseCounting"/>
      <w:lvlText w:val="%4."/>
      <w:lvlJc w:val="left"/>
      <w:pPr>
        <w:tabs>
          <w:tab w:val="num" w:pos="2937"/>
        </w:tabs>
        <w:ind w:left="2937" w:hanging="360"/>
      </w:pPr>
    </w:lvl>
    <w:lvl w:ilvl="4" w:tplc="04090019" w:tentative="1">
      <w:start w:val="1"/>
      <w:numFmt w:val="chineseCounting"/>
      <w:lvlText w:val="%5."/>
      <w:lvlJc w:val="left"/>
      <w:pPr>
        <w:tabs>
          <w:tab w:val="num" w:pos="3657"/>
        </w:tabs>
        <w:ind w:left="3657" w:hanging="360"/>
      </w:pPr>
    </w:lvl>
    <w:lvl w:ilvl="5" w:tplc="0409001B" w:tentative="1">
      <w:start w:val="1"/>
      <w:numFmt w:val="chineseCounting"/>
      <w:lvlText w:val="%6."/>
      <w:lvlJc w:val="right"/>
      <w:pPr>
        <w:tabs>
          <w:tab w:val="num" w:pos="4377"/>
        </w:tabs>
        <w:ind w:left="4377" w:hanging="180"/>
      </w:pPr>
    </w:lvl>
    <w:lvl w:ilvl="6" w:tplc="0409000F" w:tentative="1">
      <w:start w:val="1"/>
      <w:numFmt w:val="chineseCounting"/>
      <w:lvlText w:val="%7."/>
      <w:lvlJc w:val="left"/>
      <w:pPr>
        <w:tabs>
          <w:tab w:val="num" w:pos="5097"/>
        </w:tabs>
        <w:ind w:left="5097" w:hanging="360"/>
      </w:pPr>
    </w:lvl>
    <w:lvl w:ilvl="7" w:tplc="04090019" w:tentative="1">
      <w:start w:val="1"/>
      <w:numFmt w:val="chineseCounting"/>
      <w:lvlText w:val="%8."/>
      <w:lvlJc w:val="left"/>
      <w:pPr>
        <w:tabs>
          <w:tab w:val="num" w:pos="5817"/>
        </w:tabs>
        <w:ind w:left="5817" w:hanging="360"/>
      </w:pPr>
    </w:lvl>
    <w:lvl w:ilvl="8" w:tplc="0409001B" w:tentative="1">
      <w:start w:val="1"/>
      <w:numFmt w:val="chineseCounting"/>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chineseCounting"/>
      <w:lvlText w:val="%1."/>
      <w:lvlJc w:val="left"/>
      <w:pPr>
        <w:tabs>
          <w:tab w:val="num" w:pos="720"/>
        </w:tabs>
        <w:ind w:left="720" w:hanging="360"/>
      </w:p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chineseCounting"/>
      <w:lvlText w:val="%1."/>
      <w:lvlJc w:val="left"/>
      <w:pPr>
        <w:tabs>
          <w:tab w:val="num" w:pos="720"/>
        </w:tabs>
        <w:ind w:left="720" w:hanging="36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chineseCounting"/>
      <w:lvlText w:val="(%1)"/>
      <w:lvlJc w:val="left"/>
      <w:pPr>
        <w:ind w:left="720" w:hanging="360"/>
      </w:pPr>
      <w:rPr>
        <w:rFonts w:hint="default"/>
      </w:rPr>
    </w:lvl>
    <w:lvl w:ilvl="1" w:tplc="5196696A">
      <w:start w:val="1"/>
      <w:numFmt w:val="chineseCounting"/>
      <w:lvlText w:val="(%2)"/>
      <w:lvlJc w:val="left"/>
      <w:pPr>
        <w:ind w:left="2220" w:hanging="1140"/>
      </w:pPr>
      <w:rPr>
        <w:rFonts w:hint="default"/>
      </w:r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chineseCounting"/>
      <w:lvlText w:val="%1."/>
      <w:lvlJc w:val="left"/>
      <w:pPr>
        <w:tabs>
          <w:tab w:val="num" w:pos="720"/>
        </w:tabs>
        <w:ind w:left="720" w:hanging="360"/>
      </w:pPr>
      <w:rPr>
        <w:rFonts w:hint="default"/>
      </w:rPr>
    </w:lvl>
    <w:lvl w:ilvl="1" w:tplc="3C7E3152">
      <w:start w:val="1"/>
      <w:numFmt w:val="chineseCounting"/>
      <w:lvlText w:val="(%2)"/>
      <w:lvlJc w:val="left"/>
      <w:pPr>
        <w:ind w:left="1440" w:hanging="360"/>
      </w:pPr>
      <w:rPr>
        <w:rFonts w:cs="Times New Roman" w:hint="default"/>
        <w:b w:val="0"/>
        <w:bCs w:val="0"/>
        <w:i w:val="0"/>
        <w:iCs w:val="0"/>
        <w:color w:val="auto"/>
      </w:r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chineseCounting"/>
      <w:lvlText w:val="%1."/>
      <w:lvlJc w:val="left"/>
      <w:pPr>
        <w:tabs>
          <w:tab w:val="num" w:pos="720"/>
        </w:tabs>
        <w:ind w:left="720" w:hanging="360"/>
      </w:pPr>
      <w:rPr>
        <w:rFonts w:hint="default"/>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chineseCounting"/>
      <w:lvlText w:val="(%1)"/>
      <w:lvlJc w:val="left"/>
      <w:pPr>
        <w:tabs>
          <w:tab w:val="num" w:pos="1125"/>
        </w:tabs>
        <w:ind w:left="1125" w:hanging="1005"/>
      </w:pPr>
      <w:rPr>
        <w:rFonts w:hint="default"/>
      </w:rPr>
    </w:lvl>
    <w:lvl w:ilvl="1" w:tplc="04090019" w:tentative="1">
      <w:start w:val="1"/>
      <w:numFmt w:val="chineseCounting"/>
      <w:lvlText w:val="%2."/>
      <w:lvlJc w:val="left"/>
      <w:pPr>
        <w:tabs>
          <w:tab w:val="num" w:pos="1137"/>
        </w:tabs>
        <w:ind w:left="1137" w:hanging="360"/>
      </w:pPr>
    </w:lvl>
    <w:lvl w:ilvl="2" w:tplc="0409001B" w:tentative="1">
      <w:start w:val="1"/>
      <w:numFmt w:val="chineseCounting"/>
      <w:lvlText w:val="%3."/>
      <w:lvlJc w:val="right"/>
      <w:pPr>
        <w:tabs>
          <w:tab w:val="num" w:pos="1857"/>
        </w:tabs>
        <w:ind w:left="1857" w:hanging="180"/>
      </w:pPr>
    </w:lvl>
    <w:lvl w:ilvl="3" w:tplc="0409000F" w:tentative="1">
      <w:start w:val="1"/>
      <w:numFmt w:val="chineseCounting"/>
      <w:lvlText w:val="%4."/>
      <w:lvlJc w:val="left"/>
      <w:pPr>
        <w:tabs>
          <w:tab w:val="num" w:pos="2577"/>
        </w:tabs>
        <w:ind w:left="2577" w:hanging="360"/>
      </w:pPr>
    </w:lvl>
    <w:lvl w:ilvl="4" w:tplc="04090019" w:tentative="1">
      <w:start w:val="1"/>
      <w:numFmt w:val="chineseCounting"/>
      <w:lvlText w:val="%5."/>
      <w:lvlJc w:val="left"/>
      <w:pPr>
        <w:tabs>
          <w:tab w:val="num" w:pos="3297"/>
        </w:tabs>
        <w:ind w:left="3297" w:hanging="360"/>
      </w:pPr>
    </w:lvl>
    <w:lvl w:ilvl="5" w:tplc="0409001B" w:tentative="1">
      <w:start w:val="1"/>
      <w:numFmt w:val="chineseCounting"/>
      <w:lvlText w:val="%6."/>
      <w:lvlJc w:val="right"/>
      <w:pPr>
        <w:tabs>
          <w:tab w:val="num" w:pos="4017"/>
        </w:tabs>
        <w:ind w:left="4017" w:hanging="180"/>
      </w:pPr>
    </w:lvl>
    <w:lvl w:ilvl="6" w:tplc="0409000F" w:tentative="1">
      <w:start w:val="1"/>
      <w:numFmt w:val="chineseCounting"/>
      <w:lvlText w:val="%7."/>
      <w:lvlJc w:val="left"/>
      <w:pPr>
        <w:tabs>
          <w:tab w:val="num" w:pos="4737"/>
        </w:tabs>
        <w:ind w:left="4737" w:hanging="360"/>
      </w:pPr>
    </w:lvl>
    <w:lvl w:ilvl="7" w:tplc="04090019" w:tentative="1">
      <w:start w:val="1"/>
      <w:numFmt w:val="chineseCounting"/>
      <w:lvlText w:val="%8."/>
      <w:lvlJc w:val="left"/>
      <w:pPr>
        <w:tabs>
          <w:tab w:val="num" w:pos="5457"/>
        </w:tabs>
        <w:ind w:left="5457" w:hanging="360"/>
      </w:pPr>
    </w:lvl>
    <w:lvl w:ilvl="8" w:tplc="0409001B" w:tentative="1">
      <w:start w:val="1"/>
      <w:numFmt w:val="chineseCounting"/>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chineseCounting"/>
      <w:lvlText w:val="%1."/>
      <w:lvlJc w:val="left"/>
      <w:pPr>
        <w:tabs>
          <w:tab w:val="num" w:pos="890"/>
        </w:tabs>
        <w:ind w:left="890" w:hanging="360"/>
      </w:pPr>
      <w:rPr>
        <w:rFonts w:hint="default"/>
      </w:rPr>
    </w:lvl>
    <w:lvl w:ilvl="1" w:tplc="FFFFFFFF" w:tentative="1">
      <w:start w:val="1"/>
      <w:numFmt w:val="chineseCounting"/>
      <w:lvlText w:val="%2."/>
      <w:lvlJc w:val="left"/>
      <w:pPr>
        <w:tabs>
          <w:tab w:val="num" w:pos="1440"/>
        </w:tabs>
        <w:ind w:left="1440" w:hanging="360"/>
      </w:pPr>
    </w:lvl>
    <w:lvl w:ilvl="2" w:tplc="FFFFFFFF" w:tentative="1">
      <w:start w:val="1"/>
      <w:numFmt w:val="chineseCounting"/>
      <w:lvlText w:val="%3."/>
      <w:lvlJc w:val="right"/>
      <w:pPr>
        <w:tabs>
          <w:tab w:val="num" w:pos="2160"/>
        </w:tabs>
        <w:ind w:left="2160" w:hanging="18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right"/>
      <w:pPr>
        <w:tabs>
          <w:tab w:val="num" w:pos="4320"/>
        </w:tabs>
        <w:ind w:left="4320" w:hanging="18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chineseCounting"/>
      <w:lvlText w:val="(%1)"/>
      <w:lvlJc w:val="left"/>
      <w:pPr>
        <w:ind w:left="1128" w:hanging="840"/>
      </w:pPr>
      <w:rPr>
        <w:rFonts w:hint="default"/>
      </w:rPr>
    </w:lvl>
    <w:lvl w:ilvl="1" w:tplc="04090019" w:tentative="1">
      <w:start w:val="1"/>
      <w:numFmt w:val="chineseCounting"/>
      <w:lvlText w:val="%2."/>
      <w:lvlJc w:val="left"/>
      <w:pPr>
        <w:ind w:left="1368" w:hanging="360"/>
      </w:pPr>
    </w:lvl>
    <w:lvl w:ilvl="2" w:tplc="0409001B" w:tentative="1">
      <w:start w:val="1"/>
      <w:numFmt w:val="chineseCounting"/>
      <w:lvlText w:val="%3."/>
      <w:lvlJc w:val="right"/>
      <w:pPr>
        <w:ind w:left="2088" w:hanging="180"/>
      </w:pPr>
    </w:lvl>
    <w:lvl w:ilvl="3" w:tplc="0409000F" w:tentative="1">
      <w:start w:val="1"/>
      <w:numFmt w:val="chineseCounting"/>
      <w:lvlText w:val="%4."/>
      <w:lvlJc w:val="left"/>
      <w:pPr>
        <w:ind w:left="2808" w:hanging="360"/>
      </w:pPr>
    </w:lvl>
    <w:lvl w:ilvl="4" w:tplc="04090019" w:tentative="1">
      <w:start w:val="1"/>
      <w:numFmt w:val="chineseCounting"/>
      <w:lvlText w:val="%5."/>
      <w:lvlJc w:val="left"/>
      <w:pPr>
        <w:ind w:left="3528" w:hanging="360"/>
      </w:pPr>
    </w:lvl>
    <w:lvl w:ilvl="5" w:tplc="0409001B" w:tentative="1">
      <w:start w:val="1"/>
      <w:numFmt w:val="chineseCounting"/>
      <w:lvlText w:val="%6."/>
      <w:lvlJc w:val="right"/>
      <w:pPr>
        <w:ind w:left="4248" w:hanging="180"/>
      </w:pPr>
    </w:lvl>
    <w:lvl w:ilvl="6" w:tplc="0409000F" w:tentative="1">
      <w:start w:val="1"/>
      <w:numFmt w:val="chineseCounting"/>
      <w:lvlText w:val="%7."/>
      <w:lvlJc w:val="left"/>
      <w:pPr>
        <w:ind w:left="4968" w:hanging="360"/>
      </w:pPr>
    </w:lvl>
    <w:lvl w:ilvl="7" w:tplc="04090019" w:tentative="1">
      <w:start w:val="1"/>
      <w:numFmt w:val="chineseCounting"/>
      <w:lvlText w:val="%8."/>
      <w:lvlJc w:val="left"/>
      <w:pPr>
        <w:ind w:left="5688" w:hanging="360"/>
      </w:pPr>
    </w:lvl>
    <w:lvl w:ilvl="8" w:tplc="0409001B" w:tentative="1">
      <w:start w:val="1"/>
      <w:numFmt w:val="chineseCounting"/>
      <w:lvlText w:val="%9."/>
      <w:lvlJc w:val="right"/>
      <w:pPr>
        <w:ind w:left="6408" w:hanging="180"/>
      </w:pPr>
    </w:lvl>
  </w:abstractNum>
  <w:abstractNum w:abstractNumId="41" w15:restartNumberingAfterBreak="0">
    <w:nsid w:val="66B742B0"/>
    <w:multiLevelType w:val="hybridMultilevel"/>
    <w:tmpl w:val="315ACC9C"/>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chineseCounting"/>
      <w:lvlText w:val="(%1)"/>
      <w:lvlJc w:val="left"/>
      <w:pPr>
        <w:ind w:left="930" w:hanging="57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44" w15:restartNumberingAfterBreak="0">
    <w:nsid w:val="712B3EDB"/>
    <w:multiLevelType w:val="hybridMultilevel"/>
    <w:tmpl w:val="59707F48"/>
    <w:lvl w:ilvl="0" w:tplc="0419000F">
      <w:start w:val="1"/>
      <w:numFmt w:val="chineseCounting"/>
      <w:lvlText w:val="%1."/>
      <w:lvlJc w:val="left"/>
      <w:pPr>
        <w:tabs>
          <w:tab w:val="num" w:pos="720"/>
        </w:tabs>
        <w:ind w:left="720" w:hanging="360"/>
      </w:p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5" w15:restartNumberingAfterBreak="0">
    <w:nsid w:val="728D5B9B"/>
    <w:multiLevelType w:val="multilevel"/>
    <w:tmpl w:val="4BB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1C124D"/>
    <w:multiLevelType w:val="hybridMultilevel"/>
    <w:tmpl w:val="465EDB06"/>
    <w:lvl w:ilvl="0" w:tplc="B1801378">
      <w:start w:val="1"/>
      <w:numFmt w:val="chineseCounting"/>
      <w:lvlText w:val="%1."/>
      <w:lvlJc w:val="left"/>
      <w:pPr>
        <w:tabs>
          <w:tab w:val="num" w:pos="360"/>
        </w:tabs>
        <w:ind w:left="360" w:hanging="360"/>
      </w:pPr>
      <w:rPr>
        <w:rFonts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7" w15:restartNumberingAfterBreak="0">
    <w:nsid w:val="76D51BE4"/>
    <w:multiLevelType w:val="multilevel"/>
    <w:tmpl w:val="7AA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306A9"/>
    <w:multiLevelType w:val="hybridMultilevel"/>
    <w:tmpl w:val="9D30BFA0"/>
    <w:lvl w:ilvl="0" w:tplc="FFFFFFFF">
      <w:start w:val="1"/>
      <w:numFmt w:val="chineseCounting"/>
      <w:lvlText w:val="%1."/>
      <w:lvlJc w:val="left"/>
      <w:pPr>
        <w:tabs>
          <w:tab w:val="num" w:pos="1080"/>
        </w:tabs>
        <w:ind w:left="1080" w:hanging="720"/>
      </w:pPr>
      <w:rPr>
        <w:rFonts w:cs="Arial" w:hint="default"/>
        <w:b w:val="0"/>
        <w:sz w:val="20"/>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num w:numId="1" w16cid:durableId="2077850638">
    <w:abstractNumId w:val="31"/>
  </w:num>
  <w:num w:numId="2" w16cid:durableId="959844171">
    <w:abstractNumId w:val="48"/>
  </w:num>
  <w:num w:numId="3" w16cid:durableId="199360915">
    <w:abstractNumId w:val="29"/>
  </w:num>
  <w:num w:numId="4" w16cid:durableId="649750458">
    <w:abstractNumId w:val="38"/>
  </w:num>
  <w:num w:numId="5" w16cid:durableId="437650047">
    <w:abstractNumId w:val="19"/>
  </w:num>
  <w:num w:numId="6" w16cid:durableId="1094210896">
    <w:abstractNumId w:val="24"/>
  </w:num>
  <w:num w:numId="7" w16cid:durableId="1818378674">
    <w:abstractNumId w:val="20"/>
  </w:num>
  <w:num w:numId="8" w16cid:durableId="2125730632">
    <w:abstractNumId w:val="32"/>
  </w:num>
  <w:num w:numId="9" w16cid:durableId="155069902">
    <w:abstractNumId w:val="23"/>
  </w:num>
  <w:num w:numId="10" w16cid:durableId="1097218002">
    <w:abstractNumId w:val="22"/>
  </w:num>
  <w:num w:numId="11" w16cid:durableId="1302610162">
    <w:abstractNumId w:val="37"/>
  </w:num>
  <w:num w:numId="12" w16cid:durableId="1552502412">
    <w:abstractNumId w:val="13"/>
  </w:num>
  <w:num w:numId="13" w16cid:durableId="1880782474">
    <w:abstractNumId w:val="27"/>
  </w:num>
  <w:num w:numId="14" w16cid:durableId="1558711539">
    <w:abstractNumId w:val="42"/>
  </w:num>
  <w:num w:numId="15" w16cid:durableId="1208833893">
    <w:abstractNumId w:val="21"/>
  </w:num>
  <w:num w:numId="16" w16cid:durableId="610010218">
    <w:abstractNumId w:val="9"/>
  </w:num>
  <w:num w:numId="17" w16cid:durableId="2084913077">
    <w:abstractNumId w:val="7"/>
  </w:num>
  <w:num w:numId="18" w16cid:durableId="1083255856">
    <w:abstractNumId w:val="6"/>
  </w:num>
  <w:num w:numId="19" w16cid:durableId="534584478">
    <w:abstractNumId w:val="5"/>
  </w:num>
  <w:num w:numId="20" w16cid:durableId="731192663">
    <w:abstractNumId w:val="4"/>
  </w:num>
  <w:num w:numId="21" w16cid:durableId="977030374">
    <w:abstractNumId w:val="8"/>
  </w:num>
  <w:num w:numId="22" w16cid:durableId="534662842">
    <w:abstractNumId w:val="3"/>
  </w:num>
  <w:num w:numId="23" w16cid:durableId="233400526">
    <w:abstractNumId w:val="2"/>
  </w:num>
  <w:num w:numId="24" w16cid:durableId="1526552448">
    <w:abstractNumId w:val="1"/>
  </w:num>
  <w:num w:numId="25" w16cid:durableId="1963657911">
    <w:abstractNumId w:val="0"/>
  </w:num>
  <w:num w:numId="26" w16cid:durableId="2083486527">
    <w:abstractNumId w:val="44"/>
  </w:num>
  <w:num w:numId="27" w16cid:durableId="67845306">
    <w:abstractNumId w:val="33"/>
  </w:num>
  <w:num w:numId="28" w16cid:durableId="356859763">
    <w:abstractNumId w:val="25"/>
  </w:num>
  <w:num w:numId="29" w16cid:durableId="2069574122">
    <w:abstractNumId w:val="34"/>
  </w:num>
  <w:num w:numId="30" w16cid:durableId="1334264540">
    <w:abstractNumId w:val="35"/>
  </w:num>
  <w:num w:numId="31" w16cid:durableId="1204558075">
    <w:abstractNumId w:val="16"/>
  </w:num>
  <w:num w:numId="32" w16cid:durableId="1101607224">
    <w:abstractNumId w:val="41"/>
  </w:num>
  <w:num w:numId="33" w16cid:durableId="1235043610">
    <w:abstractNumId w:val="39"/>
  </w:num>
  <w:num w:numId="34" w16cid:durableId="1651867616">
    <w:abstractNumId w:val="26"/>
  </w:num>
  <w:num w:numId="35" w16cid:durableId="61950334">
    <w:abstractNumId w:val="28"/>
  </w:num>
  <w:num w:numId="36" w16cid:durableId="1460143022">
    <w:abstractNumId w:val="46"/>
  </w:num>
  <w:num w:numId="37" w16cid:durableId="1044059688">
    <w:abstractNumId w:val="36"/>
  </w:num>
  <w:num w:numId="38" w16cid:durableId="339504341">
    <w:abstractNumId w:val="14"/>
  </w:num>
  <w:num w:numId="39" w16cid:durableId="1533611818">
    <w:abstractNumId w:val="15"/>
  </w:num>
  <w:num w:numId="40" w16cid:durableId="444472411">
    <w:abstractNumId w:val="17"/>
  </w:num>
  <w:num w:numId="41" w16cid:durableId="1765879860">
    <w:abstractNumId w:val="10"/>
  </w:num>
  <w:num w:numId="42" w16cid:durableId="2108115581">
    <w:abstractNumId w:val="43"/>
  </w:num>
  <w:num w:numId="43" w16cid:durableId="221210091">
    <w:abstractNumId w:val="18"/>
  </w:num>
  <w:num w:numId="44" w16cid:durableId="1151485438">
    <w:abstractNumId w:val="30"/>
  </w:num>
  <w:num w:numId="45" w16cid:durableId="259684673">
    <w:abstractNumId w:val="40"/>
  </w:num>
  <w:num w:numId="46" w16cid:durableId="1065565671">
    <w:abstractNumId w:val="12"/>
  </w:num>
  <w:num w:numId="47" w16cid:durableId="254631014">
    <w:abstractNumId w:val="45"/>
  </w:num>
  <w:num w:numId="48" w16cid:durableId="107553655">
    <w:abstractNumId w:val="47"/>
  </w:num>
  <w:num w:numId="49" w16cid:durableId="2001540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4"/>
    <w:rsid w:val="00005301"/>
    <w:rsid w:val="000133EE"/>
    <w:rsid w:val="000206A8"/>
    <w:rsid w:val="00027205"/>
    <w:rsid w:val="0003137A"/>
    <w:rsid w:val="00041171"/>
    <w:rsid w:val="00041727"/>
    <w:rsid w:val="0004226F"/>
    <w:rsid w:val="00045A33"/>
    <w:rsid w:val="00050F8E"/>
    <w:rsid w:val="000518BB"/>
    <w:rsid w:val="00056FD4"/>
    <w:rsid w:val="000573AD"/>
    <w:rsid w:val="0006123B"/>
    <w:rsid w:val="00064F6B"/>
    <w:rsid w:val="0007234E"/>
    <w:rsid w:val="00072F17"/>
    <w:rsid w:val="000731AA"/>
    <w:rsid w:val="000806D8"/>
    <w:rsid w:val="00080B72"/>
    <w:rsid w:val="00082C80"/>
    <w:rsid w:val="00083847"/>
    <w:rsid w:val="00083C36"/>
    <w:rsid w:val="00084D58"/>
    <w:rsid w:val="00092CAE"/>
    <w:rsid w:val="00095E48"/>
    <w:rsid w:val="0009612D"/>
    <w:rsid w:val="000A4F1C"/>
    <w:rsid w:val="000A69BF"/>
    <w:rsid w:val="000B0F16"/>
    <w:rsid w:val="000C225A"/>
    <w:rsid w:val="000C3740"/>
    <w:rsid w:val="000C6781"/>
    <w:rsid w:val="000D0753"/>
    <w:rsid w:val="000D0AD5"/>
    <w:rsid w:val="000E12AB"/>
    <w:rsid w:val="000F5E49"/>
    <w:rsid w:val="000F6B8D"/>
    <w:rsid w:val="000F7A87"/>
    <w:rsid w:val="00102EAE"/>
    <w:rsid w:val="001047DC"/>
    <w:rsid w:val="00105D2E"/>
    <w:rsid w:val="00111BFD"/>
    <w:rsid w:val="0011498B"/>
    <w:rsid w:val="00115434"/>
    <w:rsid w:val="00120147"/>
    <w:rsid w:val="00123140"/>
    <w:rsid w:val="00123D94"/>
    <w:rsid w:val="00130BBC"/>
    <w:rsid w:val="00133D13"/>
    <w:rsid w:val="00147687"/>
    <w:rsid w:val="00150DBD"/>
    <w:rsid w:val="00154EF7"/>
    <w:rsid w:val="0015677A"/>
    <w:rsid w:val="00156F9B"/>
    <w:rsid w:val="00163BA3"/>
    <w:rsid w:val="00166B31"/>
    <w:rsid w:val="00167D54"/>
    <w:rsid w:val="00170DFE"/>
    <w:rsid w:val="00176AB5"/>
    <w:rsid w:val="00180771"/>
    <w:rsid w:val="00190854"/>
    <w:rsid w:val="001930A3"/>
    <w:rsid w:val="00196EB8"/>
    <w:rsid w:val="001A25F0"/>
    <w:rsid w:val="001A341E"/>
    <w:rsid w:val="001B0EA6"/>
    <w:rsid w:val="001B1CDF"/>
    <w:rsid w:val="001B2EC4"/>
    <w:rsid w:val="001B56F4"/>
    <w:rsid w:val="001C490C"/>
    <w:rsid w:val="001C5462"/>
    <w:rsid w:val="001D265C"/>
    <w:rsid w:val="001D3062"/>
    <w:rsid w:val="001D3CFB"/>
    <w:rsid w:val="001D559B"/>
    <w:rsid w:val="001D6302"/>
    <w:rsid w:val="001E0E24"/>
    <w:rsid w:val="001E2C22"/>
    <w:rsid w:val="001E740C"/>
    <w:rsid w:val="001E7DD0"/>
    <w:rsid w:val="001F1BDA"/>
    <w:rsid w:val="0020095E"/>
    <w:rsid w:val="00210BFE"/>
    <w:rsid w:val="00210D30"/>
    <w:rsid w:val="002204FD"/>
    <w:rsid w:val="00221020"/>
    <w:rsid w:val="00227029"/>
    <w:rsid w:val="002308B5"/>
    <w:rsid w:val="00233C0B"/>
    <w:rsid w:val="00234A34"/>
    <w:rsid w:val="00241D86"/>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28A9"/>
    <w:rsid w:val="002B540D"/>
    <w:rsid w:val="002B7A7E"/>
    <w:rsid w:val="002C30BC"/>
    <w:rsid w:val="002C5965"/>
    <w:rsid w:val="002C5E15"/>
    <w:rsid w:val="002C7A88"/>
    <w:rsid w:val="002C7AB9"/>
    <w:rsid w:val="002D1CEE"/>
    <w:rsid w:val="002D232B"/>
    <w:rsid w:val="002D2759"/>
    <w:rsid w:val="002D2AD7"/>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792"/>
    <w:rsid w:val="00340C69"/>
    <w:rsid w:val="00342788"/>
    <w:rsid w:val="00342E34"/>
    <w:rsid w:val="00345C58"/>
    <w:rsid w:val="00356BAD"/>
    <w:rsid w:val="00371CF1"/>
    <w:rsid w:val="0037222D"/>
    <w:rsid w:val="00373128"/>
    <w:rsid w:val="003750C1"/>
    <w:rsid w:val="0038051E"/>
    <w:rsid w:val="00380AF7"/>
    <w:rsid w:val="00394A05"/>
    <w:rsid w:val="00397770"/>
    <w:rsid w:val="00397880"/>
    <w:rsid w:val="003A7016"/>
    <w:rsid w:val="003B0C08"/>
    <w:rsid w:val="003B551C"/>
    <w:rsid w:val="003C0026"/>
    <w:rsid w:val="003C17A5"/>
    <w:rsid w:val="003C1843"/>
    <w:rsid w:val="003D1552"/>
    <w:rsid w:val="003E381F"/>
    <w:rsid w:val="003E4046"/>
    <w:rsid w:val="003F003A"/>
    <w:rsid w:val="003F125B"/>
    <w:rsid w:val="003F2EA7"/>
    <w:rsid w:val="003F7B3F"/>
    <w:rsid w:val="003F7D48"/>
    <w:rsid w:val="004058AD"/>
    <w:rsid w:val="0041078D"/>
    <w:rsid w:val="00416F97"/>
    <w:rsid w:val="00425173"/>
    <w:rsid w:val="0043039B"/>
    <w:rsid w:val="00436197"/>
    <w:rsid w:val="004423FE"/>
    <w:rsid w:val="00445C35"/>
    <w:rsid w:val="00454B41"/>
    <w:rsid w:val="0045663A"/>
    <w:rsid w:val="0045736D"/>
    <w:rsid w:val="0046344E"/>
    <w:rsid w:val="004667E7"/>
    <w:rsid w:val="004672CF"/>
    <w:rsid w:val="00470DEF"/>
    <w:rsid w:val="00474925"/>
    <w:rsid w:val="00475797"/>
    <w:rsid w:val="00476D0A"/>
    <w:rsid w:val="00477026"/>
    <w:rsid w:val="00491024"/>
    <w:rsid w:val="0049253B"/>
    <w:rsid w:val="004928E1"/>
    <w:rsid w:val="004A140B"/>
    <w:rsid w:val="004A4B47"/>
    <w:rsid w:val="004A612A"/>
    <w:rsid w:val="004A7298"/>
    <w:rsid w:val="004A7EDD"/>
    <w:rsid w:val="004B0EC9"/>
    <w:rsid w:val="004B1C6E"/>
    <w:rsid w:val="004B7BAA"/>
    <w:rsid w:val="004C2DF7"/>
    <w:rsid w:val="004C4E0B"/>
    <w:rsid w:val="004D497E"/>
    <w:rsid w:val="004E4448"/>
    <w:rsid w:val="004E4809"/>
    <w:rsid w:val="004E4CC3"/>
    <w:rsid w:val="004E5985"/>
    <w:rsid w:val="004E6352"/>
    <w:rsid w:val="004E6460"/>
    <w:rsid w:val="004F6B46"/>
    <w:rsid w:val="00501A07"/>
    <w:rsid w:val="0050425E"/>
    <w:rsid w:val="0051106E"/>
    <w:rsid w:val="00511999"/>
    <w:rsid w:val="005145D6"/>
    <w:rsid w:val="00521EA5"/>
    <w:rsid w:val="00525B80"/>
    <w:rsid w:val="0053098F"/>
    <w:rsid w:val="00536B2E"/>
    <w:rsid w:val="005411C3"/>
    <w:rsid w:val="00541CB4"/>
    <w:rsid w:val="00546D8E"/>
    <w:rsid w:val="00553738"/>
    <w:rsid w:val="00553F7E"/>
    <w:rsid w:val="00564FAE"/>
    <w:rsid w:val="0056646F"/>
    <w:rsid w:val="00571AE1"/>
    <w:rsid w:val="00581B28"/>
    <w:rsid w:val="005859C2"/>
    <w:rsid w:val="00592267"/>
    <w:rsid w:val="0059421F"/>
    <w:rsid w:val="005A136D"/>
    <w:rsid w:val="005B0AE2"/>
    <w:rsid w:val="005B1F2C"/>
    <w:rsid w:val="005B28E3"/>
    <w:rsid w:val="005B3D49"/>
    <w:rsid w:val="005B5F3C"/>
    <w:rsid w:val="005C41F2"/>
    <w:rsid w:val="005D03D9"/>
    <w:rsid w:val="005D1EE8"/>
    <w:rsid w:val="005D56AE"/>
    <w:rsid w:val="005D666D"/>
    <w:rsid w:val="005E0A04"/>
    <w:rsid w:val="005E3A59"/>
    <w:rsid w:val="005E6BCA"/>
    <w:rsid w:val="00604802"/>
    <w:rsid w:val="00615AB0"/>
    <w:rsid w:val="00616247"/>
    <w:rsid w:val="0061778C"/>
    <w:rsid w:val="00636B90"/>
    <w:rsid w:val="00636E96"/>
    <w:rsid w:val="006447D0"/>
    <w:rsid w:val="0064738B"/>
    <w:rsid w:val="006508EA"/>
    <w:rsid w:val="00651A64"/>
    <w:rsid w:val="00653AB6"/>
    <w:rsid w:val="006542BC"/>
    <w:rsid w:val="00667E86"/>
    <w:rsid w:val="00672439"/>
    <w:rsid w:val="0068392D"/>
    <w:rsid w:val="00697DB5"/>
    <w:rsid w:val="006A1B33"/>
    <w:rsid w:val="006A283A"/>
    <w:rsid w:val="006A4700"/>
    <w:rsid w:val="006A492A"/>
    <w:rsid w:val="006A6031"/>
    <w:rsid w:val="006B0C45"/>
    <w:rsid w:val="006B5C72"/>
    <w:rsid w:val="006B7C5A"/>
    <w:rsid w:val="006C289D"/>
    <w:rsid w:val="006C53E6"/>
    <w:rsid w:val="006C5D10"/>
    <w:rsid w:val="006D0310"/>
    <w:rsid w:val="006D2009"/>
    <w:rsid w:val="006D5576"/>
    <w:rsid w:val="006E766D"/>
    <w:rsid w:val="006E788C"/>
    <w:rsid w:val="006F4B29"/>
    <w:rsid w:val="006F6CE9"/>
    <w:rsid w:val="0070517C"/>
    <w:rsid w:val="00705C9F"/>
    <w:rsid w:val="00716951"/>
    <w:rsid w:val="00717B4D"/>
    <w:rsid w:val="00720F6B"/>
    <w:rsid w:val="00730ADA"/>
    <w:rsid w:val="00732C37"/>
    <w:rsid w:val="00735D9E"/>
    <w:rsid w:val="0074214B"/>
    <w:rsid w:val="00745A09"/>
    <w:rsid w:val="00751EAF"/>
    <w:rsid w:val="00754CF7"/>
    <w:rsid w:val="00757B0D"/>
    <w:rsid w:val="00761320"/>
    <w:rsid w:val="007651B1"/>
    <w:rsid w:val="0076716E"/>
    <w:rsid w:val="00767CE1"/>
    <w:rsid w:val="00771A68"/>
    <w:rsid w:val="007744D2"/>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3C80"/>
    <w:rsid w:val="00847D99"/>
    <w:rsid w:val="0085038E"/>
    <w:rsid w:val="0085230A"/>
    <w:rsid w:val="00855757"/>
    <w:rsid w:val="00860B9A"/>
    <w:rsid w:val="0086271D"/>
    <w:rsid w:val="0086420B"/>
    <w:rsid w:val="00864DBF"/>
    <w:rsid w:val="00865AE2"/>
    <w:rsid w:val="008663C8"/>
    <w:rsid w:val="0088163A"/>
    <w:rsid w:val="00893376"/>
    <w:rsid w:val="00894A92"/>
    <w:rsid w:val="0089601F"/>
    <w:rsid w:val="008970B8"/>
    <w:rsid w:val="008A4B56"/>
    <w:rsid w:val="008A6211"/>
    <w:rsid w:val="008A69FC"/>
    <w:rsid w:val="008A7313"/>
    <w:rsid w:val="008A7D91"/>
    <w:rsid w:val="008B7FC7"/>
    <w:rsid w:val="008C4337"/>
    <w:rsid w:val="008C4F06"/>
    <w:rsid w:val="008D0C90"/>
    <w:rsid w:val="008D265B"/>
    <w:rsid w:val="008D787B"/>
    <w:rsid w:val="008E1E4A"/>
    <w:rsid w:val="008F0615"/>
    <w:rsid w:val="008F103E"/>
    <w:rsid w:val="008F1FDB"/>
    <w:rsid w:val="008F36FB"/>
    <w:rsid w:val="00902EA9"/>
    <w:rsid w:val="0090427F"/>
    <w:rsid w:val="009064EA"/>
    <w:rsid w:val="00920506"/>
    <w:rsid w:val="00931DEB"/>
    <w:rsid w:val="00933957"/>
    <w:rsid w:val="009356FA"/>
    <w:rsid w:val="00937061"/>
    <w:rsid w:val="0094603B"/>
    <w:rsid w:val="009504A1"/>
    <w:rsid w:val="00950605"/>
    <w:rsid w:val="00952233"/>
    <w:rsid w:val="00954D66"/>
    <w:rsid w:val="00963F8F"/>
    <w:rsid w:val="00973C62"/>
    <w:rsid w:val="00975D76"/>
    <w:rsid w:val="00982E51"/>
    <w:rsid w:val="009874B9"/>
    <w:rsid w:val="00993581"/>
    <w:rsid w:val="009A288C"/>
    <w:rsid w:val="009A64C1"/>
    <w:rsid w:val="009B5896"/>
    <w:rsid w:val="009B6697"/>
    <w:rsid w:val="009C259A"/>
    <w:rsid w:val="009C2B43"/>
    <w:rsid w:val="009C2EA4"/>
    <w:rsid w:val="009C2EC6"/>
    <w:rsid w:val="009C4C04"/>
    <w:rsid w:val="009C570F"/>
    <w:rsid w:val="009D5213"/>
    <w:rsid w:val="009D76F6"/>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3F35"/>
    <w:rsid w:val="00AB32BD"/>
    <w:rsid w:val="00AB4723"/>
    <w:rsid w:val="00AC3C69"/>
    <w:rsid w:val="00AC4CDB"/>
    <w:rsid w:val="00AC70FE"/>
    <w:rsid w:val="00AD3AA3"/>
    <w:rsid w:val="00AD4358"/>
    <w:rsid w:val="00AE04B6"/>
    <w:rsid w:val="00AF61E1"/>
    <w:rsid w:val="00AF638A"/>
    <w:rsid w:val="00B00141"/>
    <w:rsid w:val="00B009AA"/>
    <w:rsid w:val="00B00ECE"/>
    <w:rsid w:val="00B030C8"/>
    <w:rsid w:val="00B03293"/>
    <w:rsid w:val="00B039C0"/>
    <w:rsid w:val="00B03A09"/>
    <w:rsid w:val="00B0419E"/>
    <w:rsid w:val="00B056E7"/>
    <w:rsid w:val="00B05B71"/>
    <w:rsid w:val="00B10035"/>
    <w:rsid w:val="00B15C76"/>
    <w:rsid w:val="00B165E6"/>
    <w:rsid w:val="00B235DB"/>
    <w:rsid w:val="00B268B7"/>
    <w:rsid w:val="00B424D9"/>
    <w:rsid w:val="00B447C0"/>
    <w:rsid w:val="00B52510"/>
    <w:rsid w:val="00B53E53"/>
    <w:rsid w:val="00B54556"/>
    <w:rsid w:val="00B548A2"/>
    <w:rsid w:val="00B56934"/>
    <w:rsid w:val="00B62F03"/>
    <w:rsid w:val="00B72444"/>
    <w:rsid w:val="00B93B62"/>
    <w:rsid w:val="00B953D1"/>
    <w:rsid w:val="00B96D93"/>
    <w:rsid w:val="00BA30D0"/>
    <w:rsid w:val="00BB0D32"/>
    <w:rsid w:val="00BC76B5"/>
    <w:rsid w:val="00BD5420"/>
    <w:rsid w:val="00BE185E"/>
    <w:rsid w:val="00BE6F76"/>
    <w:rsid w:val="00BF5191"/>
    <w:rsid w:val="00C04BD2"/>
    <w:rsid w:val="00C13EEC"/>
    <w:rsid w:val="00C14689"/>
    <w:rsid w:val="00C156A4"/>
    <w:rsid w:val="00C166CA"/>
    <w:rsid w:val="00C20FAA"/>
    <w:rsid w:val="00C23509"/>
    <w:rsid w:val="00C2459D"/>
    <w:rsid w:val="00C2755A"/>
    <w:rsid w:val="00C316F1"/>
    <w:rsid w:val="00C42C95"/>
    <w:rsid w:val="00C4470F"/>
    <w:rsid w:val="00C50727"/>
    <w:rsid w:val="00C55E5B"/>
    <w:rsid w:val="00C62739"/>
    <w:rsid w:val="00C64659"/>
    <w:rsid w:val="00C720A4"/>
    <w:rsid w:val="00C74965"/>
    <w:rsid w:val="00C74F59"/>
    <w:rsid w:val="00C7611C"/>
    <w:rsid w:val="00C94097"/>
    <w:rsid w:val="00CA4269"/>
    <w:rsid w:val="00CA48CA"/>
    <w:rsid w:val="00CA7330"/>
    <w:rsid w:val="00CB1C84"/>
    <w:rsid w:val="00CB5363"/>
    <w:rsid w:val="00CB64F0"/>
    <w:rsid w:val="00CC2909"/>
    <w:rsid w:val="00CD04DF"/>
    <w:rsid w:val="00CD0549"/>
    <w:rsid w:val="00CE6B3C"/>
    <w:rsid w:val="00D05E6F"/>
    <w:rsid w:val="00D20296"/>
    <w:rsid w:val="00D2231A"/>
    <w:rsid w:val="00D23656"/>
    <w:rsid w:val="00D276BD"/>
    <w:rsid w:val="00D27929"/>
    <w:rsid w:val="00D30CD3"/>
    <w:rsid w:val="00D33442"/>
    <w:rsid w:val="00D419C6"/>
    <w:rsid w:val="00D44BAD"/>
    <w:rsid w:val="00D44F48"/>
    <w:rsid w:val="00D45B55"/>
    <w:rsid w:val="00D4785A"/>
    <w:rsid w:val="00D52E43"/>
    <w:rsid w:val="00D664D7"/>
    <w:rsid w:val="00D6718D"/>
    <w:rsid w:val="00D67E1E"/>
    <w:rsid w:val="00D7097B"/>
    <w:rsid w:val="00D7197D"/>
    <w:rsid w:val="00D71B94"/>
    <w:rsid w:val="00D72BC4"/>
    <w:rsid w:val="00D815FC"/>
    <w:rsid w:val="00D8517B"/>
    <w:rsid w:val="00D859AB"/>
    <w:rsid w:val="00D91DFA"/>
    <w:rsid w:val="00DA159A"/>
    <w:rsid w:val="00DB1AB2"/>
    <w:rsid w:val="00DC17C2"/>
    <w:rsid w:val="00DC4FDF"/>
    <w:rsid w:val="00DC66F0"/>
    <w:rsid w:val="00DD3105"/>
    <w:rsid w:val="00DD3A65"/>
    <w:rsid w:val="00DD62C6"/>
    <w:rsid w:val="00DE3B92"/>
    <w:rsid w:val="00DE48B4"/>
    <w:rsid w:val="00DE560F"/>
    <w:rsid w:val="00DE5ACA"/>
    <w:rsid w:val="00DE7137"/>
    <w:rsid w:val="00DF18E4"/>
    <w:rsid w:val="00E00498"/>
    <w:rsid w:val="00E061A7"/>
    <w:rsid w:val="00E11CF7"/>
    <w:rsid w:val="00E1319A"/>
    <w:rsid w:val="00E1464C"/>
    <w:rsid w:val="00E14ADB"/>
    <w:rsid w:val="00E22F78"/>
    <w:rsid w:val="00E2425D"/>
    <w:rsid w:val="00E24F87"/>
    <w:rsid w:val="00E2617A"/>
    <w:rsid w:val="00E273FB"/>
    <w:rsid w:val="00E31CD4"/>
    <w:rsid w:val="00E538E6"/>
    <w:rsid w:val="00E56696"/>
    <w:rsid w:val="00E74332"/>
    <w:rsid w:val="00E768A9"/>
    <w:rsid w:val="00E802A2"/>
    <w:rsid w:val="00E82DCF"/>
    <w:rsid w:val="00E8410F"/>
    <w:rsid w:val="00E85C0B"/>
    <w:rsid w:val="00EA0C9A"/>
    <w:rsid w:val="00EA7089"/>
    <w:rsid w:val="00EB13D7"/>
    <w:rsid w:val="00EB1E83"/>
    <w:rsid w:val="00EB1F0B"/>
    <w:rsid w:val="00EC58F4"/>
    <w:rsid w:val="00ED22CB"/>
    <w:rsid w:val="00ED454A"/>
    <w:rsid w:val="00ED4BB1"/>
    <w:rsid w:val="00ED67AF"/>
    <w:rsid w:val="00EE11F0"/>
    <w:rsid w:val="00EE128C"/>
    <w:rsid w:val="00EE4C48"/>
    <w:rsid w:val="00EE5D2E"/>
    <w:rsid w:val="00EE7E6F"/>
    <w:rsid w:val="00EF66D9"/>
    <w:rsid w:val="00EF68E3"/>
    <w:rsid w:val="00EF6BA5"/>
    <w:rsid w:val="00EF780D"/>
    <w:rsid w:val="00EF7A98"/>
    <w:rsid w:val="00F020FB"/>
    <w:rsid w:val="00F0267E"/>
    <w:rsid w:val="00F071B2"/>
    <w:rsid w:val="00F108F5"/>
    <w:rsid w:val="00F11B47"/>
    <w:rsid w:val="00F177A0"/>
    <w:rsid w:val="00F2412D"/>
    <w:rsid w:val="00F25D8D"/>
    <w:rsid w:val="00F3069C"/>
    <w:rsid w:val="00F3603E"/>
    <w:rsid w:val="00F44CCB"/>
    <w:rsid w:val="00F474C9"/>
    <w:rsid w:val="00F5126B"/>
    <w:rsid w:val="00F533A5"/>
    <w:rsid w:val="00F54EA3"/>
    <w:rsid w:val="00F61675"/>
    <w:rsid w:val="00F6686B"/>
    <w:rsid w:val="00F67F74"/>
    <w:rsid w:val="00F712B3"/>
    <w:rsid w:val="00F71E9F"/>
    <w:rsid w:val="00F73DE3"/>
    <w:rsid w:val="00F744BF"/>
    <w:rsid w:val="00F7632C"/>
    <w:rsid w:val="00F76592"/>
    <w:rsid w:val="00F77219"/>
    <w:rsid w:val="00F84DD2"/>
    <w:rsid w:val="00F95439"/>
    <w:rsid w:val="00FA7416"/>
    <w:rsid w:val="00FB0872"/>
    <w:rsid w:val="00FB54CC"/>
    <w:rsid w:val="00FC628E"/>
    <w:rsid w:val="00FD1A37"/>
    <w:rsid w:val="00FD4E5B"/>
    <w:rsid w:val="00FE0B4D"/>
    <w:rsid w:val="00FE4EE0"/>
    <w:rsid w:val="00FF0F9A"/>
    <w:rsid w:val="00FF582E"/>
    <w:rsid w:val="00FF5DF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0B4FF"/>
  <w15:docId w15:val="{F053C63E-2DC7-4E86-A6E9-6972B68D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CD04DF"/>
    <w:rPr>
      <w:b/>
      <w:bCs/>
    </w:rPr>
  </w:style>
  <w:style w:type="character" w:styleId="Emphasis">
    <w:name w:val="Emphasis"/>
    <w:basedOn w:val="DefaultParagraphFont"/>
    <w:uiPriority w:val="20"/>
    <w:qFormat/>
    <w:rsid w:val="00CD04DF"/>
    <w:rPr>
      <w:i/>
      <w:iCs/>
    </w:rPr>
  </w:style>
  <w:style w:type="paragraph" w:styleId="NormalWeb">
    <w:name w:val="Normal (Web)"/>
    <w:basedOn w:val="Normal"/>
    <w:uiPriority w:val="99"/>
    <w:semiHidden/>
    <w:unhideWhenUsed/>
    <w:rsid w:val="008D787B"/>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paragraph" w:styleId="Revision">
    <w:name w:val="Revision"/>
    <w:hidden/>
    <w:semiHidden/>
    <w:rsid w:val="004928E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14797429">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49658093">
      <w:bodyDiv w:val="1"/>
      <w:marLeft w:val="0"/>
      <w:marRight w:val="0"/>
      <w:marTop w:val="0"/>
      <w:marBottom w:val="0"/>
      <w:divBdr>
        <w:top w:val="none" w:sz="0" w:space="0" w:color="auto"/>
        <w:left w:val="none" w:sz="0" w:space="0" w:color="auto"/>
        <w:bottom w:val="none" w:sz="0" w:space="0" w:color="auto"/>
        <w:right w:val="none" w:sz="0" w:space="0" w:color="auto"/>
      </w:divBdr>
    </w:div>
    <w:div w:id="1428119722">
      <w:bodyDiv w:val="1"/>
      <w:marLeft w:val="0"/>
      <w:marRight w:val="0"/>
      <w:marTop w:val="0"/>
      <w:marBottom w:val="0"/>
      <w:divBdr>
        <w:top w:val="none" w:sz="0" w:space="0" w:color="auto"/>
        <w:left w:val="none" w:sz="0" w:space="0" w:color="auto"/>
        <w:bottom w:val="none" w:sz="0" w:space="0" w:color="auto"/>
        <w:right w:val="none" w:sz="0" w:space="0" w:color="auto"/>
      </w:divBdr>
    </w:div>
    <w:div w:id="1477800239">
      <w:bodyDiv w:val="1"/>
      <w:marLeft w:val="0"/>
      <w:marRight w:val="0"/>
      <w:marTop w:val="0"/>
      <w:marBottom w:val="0"/>
      <w:divBdr>
        <w:top w:val="none" w:sz="0" w:space="0" w:color="auto"/>
        <w:left w:val="none" w:sz="0" w:space="0" w:color="auto"/>
        <w:bottom w:val="none" w:sz="0" w:space="0" w:color="auto"/>
        <w:right w:val="none" w:sz="0" w:space="0" w:color="auto"/>
      </w:divBdr>
    </w:div>
    <w:div w:id="1482456129">
      <w:bodyDiv w:val="1"/>
      <w:marLeft w:val="0"/>
      <w:marRight w:val="0"/>
      <w:marTop w:val="0"/>
      <w:marBottom w:val="0"/>
      <w:divBdr>
        <w:top w:val="none" w:sz="0" w:space="0" w:color="auto"/>
        <w:left w:val="none" w:sz="0" w:space="0" w:color="auto"/>
        <w:bottom w:val="none" w:sz="0" w:space="0" w:color="auto"/>
        <w:right w:val="none" w:sz="0" w:space="0" w:color="auto"/>
      </w:divBdr>
    </w:div>
    <w:div w:id="19632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paris.com/en/site/paris-expo-porte-de-versail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CE8A8-E724-4817-8534-BF32594A640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6F8099-947C-45A6-8D84-F6761EB9FCC2}">
  <ds:schemaRefs>
    <ds:schemaRef ds:uri="http://schemas.microsoft.com/sharepoint/v3/contenttype/forms"/>
  </ds:schemaRefs>
</ds:datastoreItem>
</file>

<file path=customXml/itemProps3.xml><?xml version="1.0" encoding="utf-8"?>
<ds:datastoreItem xmlns:ds="http://schemas.openxmlformats.org/officeDocument/2006/customXml" ds:itemID="{8AF822D8-5618-4669-AA86-95524B2A336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81B9B0DD-F4D9-4FBC-924A-815CD72D4FDD}"/>
</file>

<file path=docProps/app.xml><?xml version="1.0" encoding="utf-8"?>
<Properties xmlns="http://schemas.openxmlformats.org/officeDocument/2006/extended-properties" xmlns:vt="http://schemas.openxmlformats.org/officeDocument/2006/docPropsVTypes">
  <Template>Normal</Template>
  <TotalTime>30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1580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Isabelle Ruedi</dc:creator>
  <cp:lastModifiedBy>Zhaoli CHEN</cp:lastModifiedBy>
  <cp:revision>29</cp:revision>
  <cp:lastPrinted>2013-03-12T09:27:00Z</cp:lastPrinted>
  <dcterms:created xsi:type="dcterms:W3CDTF">2022-10-25T14:59:00Z</dcterms:created>
  <dcterms:modified xsi:type="dcterms:W3CDTF">2022-10-28T06:37:00Z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GrammarlyDocumentId">
    <vt:lpwstr>94712b370e74a04530e9a810099f855c449d57f1f776596d7b2da3fdf6ceab3b</vt:lpwstr>
  </property>
</Properties>
</file>