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C92954" w14:paraId="7BF6B28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16AE6AE" w14:textId="77777777" w:rsidR="00A80767" w:rsidRPr="00C9295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C92954">
              <w:rPr>
                <w:color w:val="365F91" w:themeColor="accent1" w:themeShade="BF"/>
                <w:sz w:val="10"/>
                <w:szCs w:val="10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2D208338" w14:textId="77777777" w:rsidR="00A80767" w:rsidRPr="00A97D3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92954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58240" behindDoc="1" locked="1" layoutInCell="1" allowOverlap="1" wp14:anchorId="27D75634" wp14:editId="0B12D1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38D" w:rsidRPr="00A97D32">
              <w:rPr>
                <w:rFonts w:cs="Tahoma"/>
                <w:b/>
                <w:color w:val="365F91" w:themeColor="accent1" w:themeShade="BF"/>
                <w:szCs w:val="22"/>
                <w:lang w:val="es-ES"/>
              </w:rPr>
              <w:t>Organización Meteorológica Mundial</w:t>
            </w:r>
          </w:p>
          <w:p w14:paraId="5356C54C" w14:textId="77777777" w:rsidR="00A80767" w:rsidRPr="00A97D32" w:rsidRDefault="00FB23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A97D3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 INFORMACIÓN</w:t>
            </w:r>
          </w:p>
          <w:p w14:paraId="42DBD92A" w14:textId="77777777" w:rsidR="00A80767" w:rsidRPr="00A97D32" w:rsidRDefault="00FB23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97D3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 reunión</w:t>
            </w:r>
            <w:r w:rsidR="00A80767" w:rsidRPr="00A97D3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A97D32">
              <w:rPr>
                <w:snapToGrid w:val="0"/>
                <w:color w:val="365F91" w:themeColor="accent1" w:themeShade="BF"/>
                <w:szCs w:val="22"/>
                <w:lang w:val="es-ES"/>
              </w:rPr>
              <w:t>Ginebra, 24 a 28 de octubre de 2022</w:t>
            </w:r>
          </w:p>
        </w:tc>
        <w:tc>
          <w:tcPr>
            <w:tcW w:w="2962" w:type="dxa"/>
          </w:tcPr>
          <w:p w14:paraId="0726F0F6" w14:textId="77777777" w:rsidR="00A80767" w:rsidRPr="00C92954" w:rsidRDefault="00FB238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b/>
                <w:color w:val="365F91" w:themeColor="accent1" w:themeShade="BF"/>
                <w:szCs w:val="22"/>
              </w:rPr>
              <w:t>INFCOM-2/INF. 1(3)</w:t>
            </w:r>
          </w:p>
        </w:tc>
      </w:tr>
      <w:tr w:rsidR="00A80767" w:rsidRPr="00A97D32" w14:paraId="45F8D73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22BE8D8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29906D6D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4C2C8F7" w14:textId="77777777" w:rsidR="00A80767" w:rsidRPr="00A97D32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s-ES"/>
              </w:rPr>
            </w:pPr>
            <w:r w:rsidRPr="00A97D32">
              <w:rPr>
                <w:rFonts w:cs="Tahoma"/>
                <w:color w:val="365F91" w:themeColor="accent1" w:themeShade="BF"/>
                <w:szCs w:val="22"/>
                <w:lang w:val="es-ES"/>
              </w:rPr>
              <w:t xml:space="preserve">Presentado por: Secretario General </w:t>
            </w:r>
          </w:p>
          <w:p w14:paraId="5FA46174" w14:textId="3BCAC491" w:rsidR="00A80767" w:rsidRPr="00A97D32" w:rsidRDefault="009728C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s-ES"/>
              </w:rPr>
            </w:pPr>
            <w:r w:rsidRPr="00A97D32">
              <w:rPr>
                <w:rFonts w:cs="Tahoma"/>
                <w:color w:val="365F91" w:themeColor="accent1" w:themeShade="BF"/>
                <w:szCs w:val="22"/>
                <w:lang w:val="es-ES"/>
              </w:rPr>
              <w:t>13.X.2022</w:t>
            </w:r>
          </w:p>
          <w:p w14:paraId="403B820C" w14:textId="77777777" w:rsidR="00A80767" w:rsidRPr="00A97D32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</w:p>
        </w:tc>
      </w:tr>
    </w:tbl>
    <w:p w14:paraId="4A0867BE" w14:textId="77777777" w:rsidR="00A97D32" w:rsidRPr="00A97D32" w:rsidRDefault="00A97D32" w:rsidP="00A97D32">
      <w:pPr>
        <w:tabs>
          <w:tab w:val="clear" w:pos="1134"/>
        </w:tabs>
        <w:spacing w:before="240" w:after="160" w:line="259" w:lineRule="auto"/>
        <w:jc w:val="left"/>
        <w:rPr>
          <w:rFonts w:eastAsia="Calibri" w:cs="Calibri"/>
          <w:i/>
          <w:iCs/>
          <w:color w:val="FF0000"/>
          <w:lang w:val="en-CH"/>
        </w:rPr>
      </w:pPr>
      <w:r w:rsidRPr="00A97D32">
        <w:rPr>
          <w:rFonts w:eastAsia="Calibri" w:cs="Calibri"/>
          <w:i/>
          <w:iCs/>
          <w:color w:val="FF0000"/>
          <w:lang w:val="es-ES"/>
        </w:rPr>
        <w:t xml:space="preserve">[El presente documento ha sido traducido para su comodidad empleando tecnologías de traducción automática sin </w:t>
      </w:r>
      <w:proofErr w:type="spellStart"/>
      <w:r w:rsidRPr="00A97D32">
        <w:rPr>
          <w:rFonts w:eastAsia="Calibri" w:cs="Calibri"/>
          <w:i/>
          <w:iCs/>
          <w:color w:val="FF0000"/>
          <w:lang w:val="es-ES"/>
        </w:rPr>
        <w:t>posedición</w:t>
      </w:r>
      <w:proofErr w:type="spellEnd"/>
      <w:r w:rsidRPr="00A97D32">
        <w:rPr>
          <w:rFonts w:eastAsia="Calibri" w:cs="Calibri"/>
          <w:i/>
          <w:iCs/>
          <w:color w:val="FF0000"/>
          <w:lang w:val="es-ES"/>
        </w:rPr>
        <w:t xml:space="preserve">. </w:t>
      </w:r>
      <w:r w:rsidRPr="00A97D32">
        <w:rPr>
          <w:rFonts w:eastAsia="Calibri" w:cs="Times New Roman"/>
          <w:i/>
          <w:iCs/>
          <w:color w:val="FF0000"/>
          <w:lang w:val="es-ES"/>
        </w:rPr>
        <w:t>No se garantiza en modo alguno, ni de forma expresa ni implícita, su exactitud, fiabilidad o corrección. Toda discrepancia o diferencia que pudiera deberse a la traducción del contenido del documento original al español no será vinculante y no conllevará ningun</w:t>
      </w:r>
      <w:bookmarkStart w:id="0" w:name="_GoBack"/>
      <w:bookmarkEnd w:id="0"/>
      <w:r w:rsidRPr="00A97D32">
        <w:rPr>
          <w:rFonts w:eastAsia="Calibri" w:cs="Times New Roman"/>
          <w:i/>
          <w:iCs/>
          <w:color w:val="FF0000"/>
          <w:lang w:val="es-ES"/>
        </w:rPr>
        <w:t>a consecuencia jurídica a efectos de cumplimiento o aplicación, entre otros. Tenga en cuenta que determinados contenidos, como las imágenes, no pueden traducirse a causa de las limitaciones técnicas del sistema. Si tuviera alguna duda relacionada con la exactitud de la información de un documento traducido, sírvase consultar su versión oficial redactada en inglés.]</w:t>
      </w:r>
    </w:p>
    <w:p w14:paraId="7664E5B7" w14:textId="0AB1F341" w:rsidR="00517C22" w:rsidRPr="00A97D32" w:rsidRDefault="00517C22" w:rsidP="00517C22">
      <w:pPr>
        <w:pStyle w:val="Heading2"/>
        <w:rPr>
          <w:lang w:val="es-ES"/>
        </w:rPr>
      </w:pPr>
      <w:r w:rsidRPr="00A97D32">
        <w:rPr>
          <w:lang w:val="es-ES"/>
        </w:rPr>
        <w:t>LISTA DE DOCUMENTOS</w:t>
      </w:r>
    </w:p>
    <w:p w14:paraId="17CD990A" w14:textId="76C172CD" w:rsidR="00517C22" w:rsidRPr="00A97D32" w:rsidRDefault="00517C22" w:rsidP="00517C22">
      <w:pPr>
        <w:pStyle w:val="WMOBodyText"/>
        <w:spacing w:after="240"/>
        <w:jc w:val="center"/>
        <w:rPr>
          <w:lang w:val="es-ES"/>
        </w:rPr>
      </w:pPr>
      <w:r w:rsidRPr="00A97D32">
        <w:rPr>
          <w:lang w:val="es-ES"/>
        </w:rPr>
        <w:t>Actualización el 13 de octubre de 2022</w:t>
      </w:r>
    </w:p>
    <w:p w14:paraId="4574DC57" w14:textId="77777777" w:rsidR="009A3FC8" w:rsidRPr="00A97D32" w:rsidRDefault="009A3FC8" w:rsidP="00886402">
      <w:pPr>
        <w:pStyle w:val="WMOBodyText"/>
        <w:spacing w:after="240"/>
        <w:jc w:val="center"/>
        <w:rPr>
          <w:sz w:val="18"/>
          <w:szCs w:val="18"/>
          <w:shd w:val="clear" w:color="auto" w:fill="D6E3BC" w:themeFill="accent3" w:themeFillTint="66"/>
          <w:lang w:val="es-ES"/>
        </w:rPr>
      </w:pPr>
      <w:r w:rsidRPr="00A97D32">
        <w:rPr>
          <w:sz w:val="18"/>
          <w:szCs w:val="18"/>
          <w:lang w:val="es-ES"/>
        </w:rPr>
        <w:t xml:space="preserve">Los documentos que las autoridades de la comisión sugieren adoptar sin debate se </w:t>
      </w:r>
      <w:r w:rsidRPr="00A97D32">
        <w:rPr>
          <w:sz w:val="18"/>
          <w:szCs w:val="18"/>
          <w:shd w:val="clear" w:color="auto" w:fill="D6E3BC" w:themeFill="accent3" w:themeFillTint="66"/>
          <w:lang w:val="es-ES"/>
        </w:rPr>
        <w:t>destacan en verde</w:t>
      </w:r>
    </w:p>
    <w:p w14:paraId="2F35C8ED" w14:textId="77777777" w:rsidR="00A92646" w:rsidRPr="00A97D32" w:rsidRDefault="009A3FC8" w:rsidP="00D57E97">
      <w:pPr>
        <w:pStyle w:val="WMOBodyText"/>
        <w:jc w:val="center"/>
        <w:rPr>
          <w:b/>
          <w:bCs/>
          <w:sz w:val="18"/>
          <w:szCs w:val="18"/>
          <w:lang w:val="es-ES"/>
        </w:rPr>
      </w:pPr>
      <w:r w:rsidRPr="00A97D32">
        <w:rPr>
          <w:sz w:val="18"/>
          <w:szCs w:val="18"/>
          <w:lang w:val="es-ES"/>
        </w:rPr>
        <w:t xml:space="preserve">Las decisiones que concuerdan con las recomendaciones de la SERCOM figuran en </w:t>
      </w:r>
      <w:r w:rsidRPr="00A97D32">
        <w:rPr>
          <w:b/>
          <w:sz w:val="18"/>
          <w:szCs w:val="18"/>
          <w:lang w:val="es-ES"/>
        </w:rPr>
        <w:t>negrita</w:t>
      </w:r>
    </w:p>
    <w:p w14:paraId="3D6A0556" w14:textId="77777777" w:rsidR="00A92646" w:rsidRPr="00A97D32" w:rsidRDefault="00A92646" w:rsidP="00A555DC">
      <w:pPr>
        <w:pStyle w:val="WMOBodyText"/>
        <w:spacing w:after="240"/>
        <w:jc w:val="center"/>
        <w:rPr>
          <w:sz w:val="18"/>
          <w:szCs w:val="18"/>
          <w:lang w:val="es-ES"/>
        </w:rPr>
      </w:pPr>
      <w:r w:rsidRPr="00A97D32">
        <w:rPr>
          <w:sz w:val="18"/>
          <w:szCs w:val="18"/>
          <w:lang w:val="es-ES"/>
        </w:rPr>
        <w:t>El destino de las recomendaciones está sujeto a cambios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0"/>
        <w:gridCol w:w="862"/>
        <w:gridCol w:w="1538"/>
        <w:gridCol w:w="1815"/>
        <w:gridCol w:w="1048"/>
        <w:gridCol w:w="1079"/>
        <w:gridCol w:w="1005"/>
        <w:gridCol w:w="1462"/>
      </w:tblGrid>
      <w:tr w:rsidR="00BB3DEF" w:rsidRPr="00C92954" w14:paraId="24157E51" w14:textId="77777777" w:rsidTr="006079E7">
        <w:trPr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75B9AE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proofErr w:type="spellStart"/>
            <w:r w:rsidRPr="00C92954">
              <w:rPr>
                <w:sz w:val="16"/>
                <w:szCs w:val="16"/>
              </w:rPr>
              <w:t>Artículo</w:t>
            </w:r>
            <w:proofErr w:type="spellEnd"/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052173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Doc.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685057A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Inf.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14:paraId="6D3FFCA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Título del documento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4ACDAB54" w14:textId="77777777" w:rsidR="00D34CA5" w:rsidRPr="00C92954" w:rsidRDefault="00721E0A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Remitente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F3282C4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Resolución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5FCF7D7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Decisión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60CCCB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Recomendación</w:t>
            </w:r>
          </w:p>
        </w:tc>
      </w:tr>
      <w:tr w:rsidR="00BB3DEF" w:rsidRPr="00A97D32" w14:paraId="160FCC3F" w14:textId="77777777" w:rsidTr="006079E7">
        <w:tc>
          <w:tcPr>
            <w:tcW w:w="311" w:type="pct"/>
            <w:shd w:val="clear" w:color="auto" w:fill="FFFFCC"/>
          </w:tcPr>
          <w:p w14:paraId="679B9EF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1</w:t>
            </w:r>
          </w:p>
        </w:tc>
        <w:tc>
          <w:tcPr>
            <w:tcW w:w="490" w:type="pct"/>
            <w:shd w:val="clear" w:color="auto" w:fill="FFFFCC"/>
          </w:tcPr>
          <w:p w14:paraId="582F97F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34E5DE2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18989C9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b/>
                <w:i w:val="0"/>
                <w:sz w:val="16"/>
                <w:szCs w:val="16"/>
                <w:lang w:val="es-ES"/>
              </w:rPr>
              <w:t>Orden del día y cuestiones de organización</w:t>
            </w:r>
          </w:p>
        </w:tc>
        <w:tc>
          <w:tcPr>
            <w:tcW w:w="731" w:type="pct"/>
            <w:shd w:val="clear" w:color="auto" w:fill="FFFFCC"/>
          </w:tcPr>
          <w:p w14:paraId="4477E69F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46D72C51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47CBEF00" w14:textId="77777777" w:rsidR="00D34CA5" w:rsidRPr="00A97D32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759CA917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</w:tr>
      <w:tr w:rsidR="00BB3DEF" w:rsidRPr="00C92954" w14:paraId="3926A4EE" w14:textId="77777777" w:rsidTr="006079E7">
        <w:tc>
          <w:tcPr>
            <w:tcW w:w="311" w:type="pct"/>
          </w:tcPr>
          <w:p w14:paraId="771B4E25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6D91E9A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513" w:type="pct"/>
          </w:tcPr>
          <w:p w14:paraId="11BDDAEE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3B848A8B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i w:val="0"/>
                <w:sz w:val="16"/>
                <w:szCs w:val="16"/>
                <w:lang w:val="es-ES"/>
              </w:rPr>
              <w:t>Orden del día y cuestiones de organización</w:t>
            </w:r>
          </w:p>
        </w:tc>
        <w:tc>
          <w:tcPr>
            <w:tcW w:w="731" w:type="pct"/>
          </w:tcPr>
          <w:p w14:paraId="66C3C52B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C92954">
              <w:rPr>
                <w:i w:val="0"/>
                <w:sz w:val="16"/>
                <w:szCs w:val="16"/>
              </w:rPr>
              <w:t>Presidente</w:t>
            </w:r>
            <w:proofErr w:type="spellEnd"/>
            <w:r w:rsidRPr="00C92954">
              <w:rPr>
                <w:i w:val="0"/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</w:tcPr>
          <w:p w14:paraId="7F6FF82E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0590FCB1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Resumen general</w:t>
            </w:r>
          </w:p>
        </w:tc>
        <w:tc>
          <w:tcPr>
            <w:tcW w:w="584" w:type="pct"/>
          </w:tcPr>
          <w:p w14:paraId="263ACF1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2D4D5B2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A920B9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269A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2B28E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0CD9AB5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i w:val="0"/>
                <w:sz w:val="16"/>
                <w:szCs w:val="16"/>
                <w:lang w:val="es-ES"/>
              </w:rPr>
              <w:t>Métodos de trabajo para la reunión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AB4FBC8" w14:textId="77777777" w:rsidR="00D34CA5" w:rsidRPr="00C92954" w:rsidRDefault="00A25A8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2C2BDC08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9A4F779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1(2)/1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8B6AB4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FBAA079" w14:textId="77777777" w:rsidTr="006079E7">
        <w:tc>
          <w:tcPr>
            <w:tcW w:w="311" w:type="pct"/>
          </w:tcPr>
          <w:p w14:paraId="4A16FBE2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6EC9EE5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</w:tcPr>
          <w:p w14:paraId="53CA106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1(3)</w:t>
            </w:r>
          </w:p>
        </w:tc>
        <w:tc>
          <w:tcPr>
            <w:tcW w:w="1238" w:type="pct"/>
          </w:tcPr>
          <w:p w14:paraId="09E4C05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Lista de documentos</w:t>
            </w:r>
          </w:p>
        </w:tc>
        <w:tc>
          <w:tcPr>
            <w:tcW w:w="731" w:type="pct"/>
          </w:tcPr>
          <w:p w14:paraId="27B3EA41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3C2E83E0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F85EE0F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00A8C7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F4C17F5" w14:textId="77777777" w:rsidTr="006079E7">
        <w:tc>
          <w:tcPr>
            <w:tcW w:w="311" w:type="pct"/>
          </w:tcPr>
          <w:p w14:paraId="55AAF82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1AFDF05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</w:tcPr>
          <w:p w14:paraId="1AFA181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Sitio web</w:t>
            </w:r>
          </w:p>
        </w:tc>
        <w:tc>
          <w:tcPr>
            <w:tcW w:w="1238" w:type="pct"/>
          </w:tcPr>
          <w:p w14:paraId="077B0612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sz w:val="16"/>
                <w:szCs w:val="16"/>
                <w:lang w:val="es-ES"/>
              </w:rPr>
              <w:t>Información para los participantes, utilización de la plataforma de videoconferencia</w:t>
            </w:r>
          </w:p>
        </w:tc>
        <w:tc>
          <w:tcPr>
            <w:tcW w:w="731" w:type="pct"/>
          </w:tcPr>
          <w:p w14:paraId="15A4A09B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67B21965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68535A6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2F67E1BF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29A68EEF" w14:textId="77777777" w:rsidTr="006079E7">
        <w:tc>
          <w:tcPr>
            <w:tcW w:w="311" w:type="pct"/>
            <w:shd w:val="clear" w:color="auto" w:fill="FFFFCC"/>
          </w:tcPr>
          <w:p w14:paraId="653FD4FD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2</w:t>
            </w:r>
          </w:p>
        </w:tc>
        <w:tc>
          <w:tcPr>
            <w:tcW w:w="490" w:type="pct"/>
            <w:shd w:val="clear" w:color="auto" w:fill="FFFFCC"/>
          </w:tcPr>
          <w:p w14:paraId="5CDAD69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26708D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5CA08F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i w:val="0"/>
                <w:sz w:val="16"/>
                <w:szCs w:val="16"/>
              </w:rPr>
              <w:t>Informes</w:t>
            </w:r>
          </w:p>
        </w:tc>
        <w:tc>
          <w:tcPr>
            <w:tcW w:w="731" w:type="pct"/>
            <w:shd w:val="clear" w:color="auto" w:fill="FFFFCC"/>
          </w:tcPr>
          <w:p w14:paraId="42C72A7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6DB6358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22FA13C" w14:textId="77777777" w:rsidR="00D34CA5" w:rsidRPr="00C92954" w:rsidRDefault="00D34CA5" w:rsidP="000254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8492893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6EE536B" w14:textId="77777777" w:rsidTr="006079E7">
        <w:tc>
          <w:tcPr>
            <w:tcW w:w="311" w:type="pct"/>
            <w:shd w:val="clear" w:color="auto" w:fill="D6E3BC" w:themeFill="accent3" w:themeFillTint="66"/>
          </w:tcPr>
          <w:p w14:paraId="75C6373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0415BB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68B620" w14:textId="77777777" w:rsidR="00C417D9" w:rsidRPr="00C92954" w:rsidRDefault="00F5268A" w:rsidP="00C417D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color w:val="000000"/>
                <w:sz w:val="16"/>
                <w:szCs w:val="16"/>
              </w:rPr>
              <w:t>2(1)2(2)2(3)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A1FD560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i w:val="0"/>
                <w:sz w:val="16"/>
                <w:szCs w:val="16"/>
                <w:lang w:val="es-ES"/>
              </w:rPr>
              <w:t>Informe del presidente de la Comisión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2497F25" w14:textId="77777777" w:rsidR="00D34CA5" w:rsidRPr="00C92954" w:rsidRDefault="000E499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C92954">
              <w:rPr>
                <w:i w:val="0"/>
                <w:sz w:val="16"/>
                <w:szCs w:val="16"/>
              </w:rPr>
              <w:t>Presidente</w:t>
            </w:r>
            <w:proofErr w:type="spellEnd"/>
            <w:r w:rsidRPr="00C92954">
              <w:rPr>
                <w:i w:val="0"/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89F7BEA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961B92B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2/1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55097585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A97D32" w14:paraId="56476BB1" w14:textId="77777777" w:rsidTr="006079E7">
        <w:tc>
          <w:tcPr>
            <w:tcW w:w="311" w:type="pct"/>
            <w:shd w:val="clear" w:color="auto" w:fill="FFFFCC"/>
          </w:tcPr>
          <w:p w14:paraId="6003237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3</w:t>
            </w:r>
          </w:p>
        </w:tc>
        <w:tc>
          <w:tcPr>
            <w:tcW w:w="490" w:type="pct"/>
            <w:shd w:val="clear" w:color="auto" w:fill="FFFFCC"/>
          </w:tcPr>
          <w:p w14:paraId="7375304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71CAD52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D6061FC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b/>
                <w:i w:val="0"/>
                <w:sz w:val="16"/>
                <w:szCs w:val="16"/>
                <w:lang w:val="es-ES"/>
              </w:rPr>
              <w:t>Proyectos de resolución, decisiones y recomendaciones consensuados que se aprobarán sin debate</w:t>
            </w:r>
          </w:p>
        </w:tc>
        <w:tc>
          <w:tcPr>
            <w:tcW w:w="731" w:type="pct"/>
            <w:shd w:val="clear" w:color="auto" w:fill="FFFFCC"/>
          </w:tcPr>
          <w:p w14:paraId="459BBD2A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02B4CC14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6D05CA3E" w14:textId="77777777" w:rsidR="00D34CA5" w:rsidRPr="00A97D32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22CA876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</w:tr>
      <w:tr w:rsidR="00BB3DEF" w:rsidRPr="00C92954" w14:paraId="275DE235" w14:textId="77777777" w:rsidTr="006079E7">
        <w:tc>
          <w:tcPr>
            <w:tcW w:w="311" w:type="pct"/>
            <w:shd w:val="clear" w:color="auto" w:fill="auto"/>
          </w:tcPr>
          <w:p w14:paraId="0CFB4151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auto"/>
          </w:tcPr>
          <w:p w14:paraId="1E05760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28CB2F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ABAAD2E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Proyectos de </w:t>
            </w:r>
            <w:r w:rsidRPr="00A97D32">
              <w:rPr>
                <w:i w:val="0"/>
                <w:sz w:val="16"/>
                <w:szCs w:val="16"/>
                <w:lang w:val="es-ES"/>
              </w:rPr>
              <w:lastRenderedPageBreak/>
              <w:t>resolución, decisiones y recomendaciones consensuados que se aprobarán sin debate</w:t>
            </w:r>
          </w:p>
        </w:tc>
        <w:tc>
          <w:tcPr>
            <w:tcW w:w="731" w:type="pct"/>
            <w:shd w:val="clear" w:color="auto" w:fill="auto"/>
          </w:tcPr>
          <w:p w14:paraId="6692BCCA" w14:textId="77777777" w:rsidR="00D34CA5" w:rsidRPr="00A97D32" w:rsidRDefault="000E499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lastRenderedPageBreak/>
              <w:t>President</w:t>
            </w:r>
            <w:r w:rsidRPr="00A97D32">
              <w:rPr>
                <w:i w:val="0"/>
                <w:sz w:val="16"/>
                <w:szCs w:val="16"/>
                <w:lang w:val="es-ES"/>
              </w:rPr>
              <w:lastRenderedPageBreak/>
              <w:t>e de la INFCOM ante el Grupo de Gestión</w:t>
            </w:r>
          </w:p>
        </w:tc>
        <w:tc>
          <w:tcPr>
            <w:tcW w:w="549" w:type="pct"/>
            <w:shd w:val="clear" w:color="auto" w:fill="auto"/>
          </w:tcPr>
          <w:p w14:paraId="26616D9F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auto"/>
          </w:tcPr>
          <w:p w14:paraId="02B7373F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3/1</w:t>
            </w:r>
          </w:p>
        </w:tc>
        <w:tc>
          <w:tcPr>
            <w:tcW w:w="584" w:type="pct"/>
            <w:shd w:val="clear" w:color="auto" w:fill="auto"/>
          </w:tcPr>
          <w:p w14:paraId="49CF0E2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A97D32" w14:paraId="45207564" w14:textId="77777777" w:rsidTr="006079E7">
        <w:tc>
          <w:tcPr>
            <w:tcW w:w="311" w:type="pct"/>
            <w:shd w:val="clear" w:color="auto" w:fill="FFFFCC"/>
          </w:tcPr>
          <w:p w14:paraId="57BBCA0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4</w:t>
            </w:r>
          </w:p>
        </w:tc>
        <w:tc>
          <w:tcPr>
            <w:tcW w:w="490" w:type="pct"/>
            <w:shd w:val="clear" w:color="auto" w:fill="FFFFCC"/>
          </w:tcPr>
          <w:p w14:paraId="5A42EA13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41AD23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23FE5BDF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b/>
                <w:i w:val="0"/>
                <w:sz w:val="16"/>
                <w:szCs w:val="16"/>
                <w:lang w:val="es-ES"/>
              </w:rPr>
              <w:t>Examen de las resoluciones del Consejo Ejecutivo y del Congreso relacionadas con la Comisión</w:t>
            </w:r>
          </w:p>
        </w:tc>
        <w:tc>
          <w:tcPr>
            <w:tcW w:w="731" w:type="pct"/>
            <w:shd w:val="clear" w:color="auto" w:fill="FFFFCC"/>
          </w:tcPr>
          <w:p w14:paraId="70174B15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48A85300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7C84EFE7" w14:textId="77777777" w:rsidR="00D34CA5" w:rsidRPr="00A97D32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2F46702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</w:tr>
      <w:tr w:rsidR="00BB3DEF" w:rsidRPr="00C92954" w14:paraId="70D13C00" w14:textId="77777777" w:rsidTr="006079E7">
        <w:tc>
          <w:tcPr>
            <w:tcW w:w="311" w:type="pct"/>
            <w:shd w:val="clear" w:color="auto" w:fill="D6E3BC" w:themeFill="accent3" w:themeFillTint="66"/>
          </w:tcPr>
          <w:p w14:paraId="094469FA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20A25DD6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4.1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FF68F32" w14:textId="77777777" w:rsidR="00CC2D21" w:rsidRPr="00C92954" w:rsidRDefault="00FF270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4.1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00E02A57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Examen de las resoluciones del Consejo Ejecutivo y del Congreso relacionadas con la Comisión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32C4EF6C" w14:textId="77777777" w:rsidR="00CC2D21" w:rsidRPr="00C92954" w:rsidRDefault="00DC13BB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4821D555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5501EDB7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4.1/1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460960BE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B75D497" w14:textId="77777777" w:rsidTr="006079E7">
        <w:tc>
          <w:tcPr>
            <w:tcW w:w="311" w:type="pct"/>
            <w:shd w:val="clear" w:color="auto" w:fill="auto"/>
          </w:tcPr>
          <w:p w14:paraId="25F7CA2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E141C0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4.2</w:t>
            </w:r>
          </w:p>
        </w:tc>
        <w:tc>
          <w:tcPr>
            <w:tcW w:w="513" w:type="pct"/>
            <w:shd w:val="clear" w:color="auto" w:fill="auto"/>
          </w:tcPr>
          <w:p w14:paraId="54851AA7" w14:textId="77777777" w:rsidR="00CC2D21" w:rsidRPr="00C92954" w:rsidRDefault="001458FA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4.2</w:t>
            </w:r>
          </w:p>
        </w:tc>
        <w:tc>
          <w:tcPr>
            <w:tcW w:w="1238" w:type="pct"/>
            <w:shd w:val="clear" w:color="auto" w:fill="auto"/>
          </w:tcPr>
          <w:p w14:paraId="115C6325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Infraestructura de vigilancia de los gases de efecto invernadero</w:t>
            </w:r>
          </w:p>
        </w:tc>
        <w:tc>
          <w:tcPr>
            <w:tcW w:w="731" w:type="pct"/>
            <w:shd w:val="clear" w:color="auto" w:fill="auto"/>
          </w:tcPr>
          <w:p w14:paraId="20543A31" w14:textId="77777777" w:rsidR="00CC2D21" w:rsidRPr="00C92954" w:rsidRDefault="00E404FE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C/SG-GEI</w:t>
            </w:r>
          </w:p>
        </w:tc>
        <w:tc>
          <w:tcPr>
            <w:tcW w:w="549" w:type="pct"/>
            <w:shd w:val="clear" w:color="auto" w:fill="auto"/>
          </w:tcPr>
          <w:p w14:paraId="5A4922AC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2C3F527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2A0BCBF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Theme="minorEastAsia"/>
                <w:i w:val="0"/>
                <w:sz w:val="16"/>
                <w:szCs w:val="16"/>
              </w:rPr>
              <w:t>4.2/1 al Cg-19</w:t>
            </w:r>
          </w:p>
        </w:tc>
      </w:tr>
      <w:tr w:rsidR="00BB3DEF" w:rsidRPr="00C92954" w14:paraId="52211270" w14:textId="77777777" w:rsidTr="006079E7">
        <w:tc>
          <w:tcPr>
            <w:tcW w:w="311" w:type="pct"/>
            <w:shd w:val="clear" w:color="auto" w:fill="auto"/>
          </w:tcPr>
          <w:p w14:paraId="1269593C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E9104F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4C799F4D" w14:textId="77777777" w:rsidR="00CC2D21" w:rsidRPr="00C92954" w:rsidRDefault="00E86385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4.3</w:t>
            </w:r>
          </w:p>
        </w:tc>
        <w:tc>
          <w:tcPr>
            <w:tcW w:w="1238" w:type="pct"/>
            <w:shd w:val="clear" w:color="auto" w:fill="auto"/>
          </w:tcPr>
          <w:p w14:paraId="70E11FC4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lang w:val="es-ES"/>
              </w:rPr>
            </w:pPr>
            <w:r w:rsidRPr="00A97D32">
              <w:rPr>
                <w:sz w:val="16"/>
                <w:lang w:val="es-ES"/>
              </w:rPr>
              <w:t>Seguimiento de la solicitud del Consejo Ejecutivo sobre las orientaciones presentadas por la Coalición para el Agua y el Clima</w:t>
            </w:r>
          </w:p>
        </w:tc>
        <w:tc>
          <w:tcPr>
            <w:tcW w:w="731" w:type="pct"/>
            <w:shd w:val="clear" w:color="auto" w:fill="auto"/>
          </w:tcPr>
          <w:p w14:paraId="078C9765" w14:textId="77777777" w:rsidR="00CC2D21" w:rsidRPr="00C92954" w:rsidRDefault="00276913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C/HCP</w:t>
            </w:r>
          </w:p>
        </w:tc>
        <w:tc>
          <w:tcPr>
            <w:tcW w:w="549" w:type="pct"/>
            <w:shd w:val="clear" w:color="auto" w:fill="auto"/>
          </w:tcPr>
          <w:p w14:paraId="3798B477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8500A99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31B399D3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A97D32" w14:paraId="561FDC77" w14:textId="77777777" w:rsidTr="006079E7">
        <w:tc>
          <w:tcPr>
            <w:tcW w:w="311" w:type="pct"/>
            <w:shd w:val="clear" w:color="auto" w:fill="FFFFCC"/>
          </w:tcPr>
          <w:p w14:paraId="59CD23E9" w14:textId="77777777" w:rsidR="00337F05" w:rsidRPr="00C92954" w:rsidRDefault="00773EF0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5</w:t>
            </w:r>
          </w:p>
        </w:tc>
        <w:tc>
          <w:tcPr>
            <w:tcW w:w="490" w:type="pct"/>
            <w:shd w:val="clear" w:color="auto" w:fill="FFFFCC"/>
          </w:tcPr>
          <w:p w14:paraId="2DE77797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3E39C72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6DF58AEB" w14:textId="77777777" w:rsidR="00337F05" w:rsidRPr="00A97D32" w:rsidRDefault="00773EF0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b/>
                <w:i w:val="0"/>
                <w:sz w:val="16"/>
                <w:szCs w:val="16"/>
                <w:lang w:val="es-ES"/>
              </w:rPr>
              <w:t>Programa de trabajo actual y futuro de la Comisión</w:t>
            </w:r>
          </w:p>
        </w:tc>
        <w:tc>
          <w:tcPr>
            <w:tcW w:w="731" w:type="pct"/>
            <w:shd w:val="clear" w:color="auto" w:fill="FFFFCC"/>
          </w:tcPr>
          <w:p w14:paraId="7FDF3A79" w14:textId="77777777" w:rsidR="00337F05" w:rsidRPr="00A97D32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31D343BF" w14:textId="77777777" w:rsidR="00337F05" w:rsidRPr="00A97D32" w:rsidRDefault="00337F0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0DABFBF" w14:textId="77777777" w:rsidR="00337F05" w:rsidRPr="00A97D32" w:rsidRDefault="00337F0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32FAAF32" w14:textId="77777777" w:rsidR="00337F05" w:rsidRPr="00A97D32" w:rsidRDefault="00337F0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</w:tr>
      <w:tr w:rsidR="00BB3DEF" w:rsidRPr="00C92954" w14:paraId="1576B7F0" w14:textId="77777777" w:rsidTr="006079E7">
        <w:tc>
          <w:tcPr>
            <w:tcW w:w="311" w:type="pct"/>
            <w:shd w:val="clear" w:color="auto" w:fill="auto"/>
          </w:tcPr>
          <w:p w14:paraId="1F59B020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auto"/>
          </w:tcPr>
          <w:p w14:paraId="4EC68ED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5.1</w:t>
            </w:r>
          </w:p>
        </w:tc>
        <w:tc>
          <w:tcPr>
            <w:tcW w:w="513" w:type="pct"/>
            <w:shd w:val="clear" w:color="auto" w:fill="auto"/>
          </w:tcPr>
          <w:p w14:paraId="3263D349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3AAD5BEE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Programa de trabajo para el próximo período entre reuniones</w:t>
            </w:r>
          </w:p>
        </w:tc>
        <w:tc>
          <w:tcPr>
            <w:tcW w:w="731" w:type="pct"/>
            <w:shd w:val="clear" w:color="auto" w:fill="auto"/>
          </w:tcPr>
          <w:p w14:paraId="27AC8D15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C92954">
              <w:rPr>
                <w:i w:val="0"/>
                <w:sz w:val="16"/>
                <w:szCs w:val="16"/>
              </w:rPr>
              <w:t>Presidente</w:t>
            </w:r>
            <w:proofErr w:type="spellEnd"/>
            <w:r w:rsidRPr="00C92954">
              <w:rPr>
                <w:i w:val="0"/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auto"/>
          </w:tcPr>
          <w:p w14:paraId="21AD2D61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5.1/1</w:t>
            </w:r>
          </w:p>
        </w:tc>
        <w:tc>
          <w:tcPr>
            <w:tcW w:w="584" w:type="pct"/>
            <w:shd w:val="clear" w:color="auto" w:fill="auto"/>
          </w:tcPr>
          <w:p w14:paraId="0BB2B869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2594346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4879BF2" w14:textId="77777777" w:rsidTr="006079E7">
        <w:tc>
          <w:tcPr>
            <w:tcW w:w="311" w:type="pct"/>
            <w:shd w:val="clear" w:color="auto" w:fill="auto"/>
          </w:tcPr>
          <w:p w14:paraId="067B2E0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EA2ADF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5.2</w:t>
            </w:r>
          </w:p>
        </w:tc>
        <w:tc>
          <w:tcPr>
            <w:tcW w:w="513" w:type="pct"/>
            <w:shd w:val="clear" w:color="auto" w:fill="auto"/>
          </w:tcPr>
          <w:p w14:paraId="01F7F51C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2082DEA2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Disposiciones organizativas adicionales en respuesta a las peticiones de los Miembros</w:t>
            </w:r>
          </w:p>
        </w:tc>
        <w:tc>
          <w:tcPr>
            <w:tcW w:w="731" w:type="pct"/>
            <w:shd w:val="clear" w:color="auto" w:fill="auto"/>
          </w:tcPr>
          <w:p w14:paraId="57A3ADD1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C92954">
              <w:rPr>
                <w:i w:val="0"/>
                <w:sz w:val="16"/>
                <w:szCs w:val="16"/>
              </w:rPr>
              <w:t>Presidente</w:t>
            </w:r>
            <w:proofErr w:type="spellEnd"/>
            <w:r w:rsidRPr="00C92954">
              <w:rPr>
                <w:i w:val="0"/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auto"/>
          </w:tcPr>
          <w:p w14:paraId="3D5007EA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5.2/15.2/2</w:t>
            </w:r>
          </w:p>
        </w:tc>
        <w:tc>
          <w:tcPr>
            <w:tcW w:w="584" w:type="pct"/>
            <w:shd w:val="clear" w:color="auto" w:fill="auto"/>
          </w:tcPr>
          <w:p w14:paraId="424C5F72" w14:textId="77777777" w:rsidR="00CC2D21" w:rsidRPr="00C92954" w:rsidRDefault="00CC2D21" w:rsidP="000254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6F65E2D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A058CB8" w14:textId="77777777" w:rsidTr="006079E7">
        <w:tc>
          <w:tcPr>
            <w:tcW w:w="311" w:type="pct"/>
            <w:shd w:val="clear" w:color="auto" w:fill="auto"/>
          </w:tcPr>
          <w:p w14:paraId="51766436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5EF4887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5.3</w:t>
            </w:r>
          </w:p>
        </w:tc>
        <w:tc>
          <w:tcPr>
            <w:tcW w:w="513" w:type="pct"/>
            <w:shd w:val="clear" w:color="auto" w:fill="auto"/>
          </w:tcPr>
          <w:p w14:paraId="07BE45E1" w14:textId="77777777" w:rsidR="00CC2D21" w:rsidRPr="00C92954" w:rsidRDefault="005F7ACD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5.3</w:t>
            </w:r>
          </w:p>
        </w:tc>
        <w:tc>
          <w:tcPr>
            <w:tcW w:w="1238" w:type="pct"/>
            <w:shd w:val="clear" w:color="auto" w:fill="auto"/>
          </w:tcPr>
          <w:p w14:paraId="298B6C42" w14:textId="77777777" w:rsidR="00CC2D21" w:rsidRPr="00A97D32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Enfoque estratégico de la INFCOM</w:t>
            </w:r>
          </w:p>
        </w:tc>
        <w:tc>
          <w:tcPr>
            <w:tcW w:w="731" w:type="pct"/>
            <w:shd w:val="clear" w:color="auto" w:fill="auto"/>
          </w:tcPr>
          <w:p w14:paraId="64C4D732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C92954">
              <w:rPr>
                <w:i w:val="0"/>
                <w:sz w:val="16"/>
                <w:szCs w:val="16"/>
              </w:rPr>
              <w:t>Presidente</w:t>
            </w:r>
            <w:proofErr w:type="spellEnd"/>
            <w:r w:rsidRPr="00C92954">
              <w:rPr>
                <w:i w:val="0"/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auto"/>
          </w:tcPr>
          <w:p w14:paraId="6E809458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5C7E57C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5.3/1</w:t>
            </w:r>
          </w:p>
        </w:tc>
        <w:tc>
          <w:tcPr>
            <w:tcW w:w="584" w:type="pct"/>
            <w:shd w:val="clear" w:color="auto" w:fill="auto"/>
          </w:tcPr>
          <w:p w14:paraId="70BBA714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A97D32" w14:paraId="5F81829D" w14:textId="77777777" w:rsidTr="006079E7">
        <w:tc>
          <w:tcPr>
            <w:tcW w:w="311" w:type="pct"/>
            <w:shd w:val="clear" w:color="auto" w:fill="FFFFCC"/>
          </w:tcPr>
          <w:p w14:paraId="71F462C1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6</w:t>
            </w:r>
          </w:p>
        </w:tc>
        <w:tc>
          <w:tcPr>
            <w:tcW w:w="490" w:type="pct"/>
            <w:shd w:val="clear" w:color="auto" w:fill="FFFFCC"/>
          </w:tcPr>
          <w:p w14:paraId="477D863E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3593C361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0BB2554" w14:textId="77777777" w:rsidR="00587F39" w:rsidRPr="00A97D32" w:rsidRDefault="00AB3216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b/>
                <w:i w:val="0"/>
                <w:sz w:val="16"/>
                <w:szCs w:val="16"/>
                <w:lang w:val="es-ES"/>
              </w:rPr>
              <w:t>Reglamento Técnico y otras decisiones técnicas</w:t>
            </w:r>
          </w:p>
        </w:tc>
        <w:tc>
          <w:tcPr>
            <w:tcW w:w="731" w:type="pct"/>
            <w:shd w:val="clear" w:color="auto" w:fill="FFFFCC"/>
          </w:tcPr>
          <w:p w14:paraId="2693A6C3" w14:textId="77777777" w:rsidR="00587F39" w:rsidRPr="00A97D32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097156DE" w14:textId="77777777" w:rsidR="00587F39" w:rsidRPr="00A97D32" w:rsidRDefault="00587F3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5C1E4153" w14:textId="77777777" w:rsidR="00587F39" w:rsidRPr="00A97D32" w:rsidRDefault="00587F3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0FBCF7F7" w14:textId="77777777" w:rsidR="00587F39" w:rsidRPr="00A97D32" w:rsidRDefault="00587F3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</w:tr>
      <w:tr w:rsidR="00BB3DEF" w:rsidRPr="00A97D32" w14:paraId="7E97BFA6" w14:textId="77777777" w:rsidTr="006079E7">
        <w:tc>
          <w:tcPr>
            <w:tcW w:w="311" w:type="pct"/>
            <w:shd w:val="clear" w:color="auto" w:fill="FFFFCC"/>
          </w:tcPr>
          <w:p w14:paraId="067CB09B" w14:textId="77777777" w:rsidR="00D34CA5" w:rsidRPr="00C92954" w:rsidRDefault="00AB3216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b/>
                <w:sz w:val="16"/>
                <w:szCs w:val="16"/>
              </w:rPr>
              <w:t>6.1</w:t>
            </w:r>
          </w:p>
        </w:tc>
        <w:tc>
          <w:tcPr>
            <w:tcW w:w="490" w:type="pct"/>
            <w:shd w:val="clear" w:color="auto" w:fill="FFFFCC"/>
          </w:tcPr>
          <w:p w14:paraId="788FEF8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44E57B0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32AE1CDA" w14:textId="77777777" w:rsidR="00D34CA5" w:rsidRPr="00A97D32" w:rsidRDefault="008F5EA4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  <w:lang w:val="es-ES"/>
              </w:rPr>
            </w:pPr>
            <w:r w:rsidRPr="00A97D32">
              <w:rPr>
                <w:b/>
                <w:sz w:val="16"/>
                <w:szCs w:val="16"/>
                <w:lang w:val="es-ES"/>
              </w:rPr>
              <w:t>Comité Permanente de Sistemas de Observación y Redes de Vigilancia de la Tierra (SC-ON)</w:t>
            </w:r>
          </w:p>
        </w:tc>
        <w:tc>
          <w:tcPr>
            <w:tcW w:w="731" w:type="pct"/>
            <w:shd w:val="clear" w:color="auto" w:fill="FFFFCC"/>
          </w:tcPr>
          <w:p w14:paraId="5C95B873" w14:textId="77777777" w:rsidR="00D34CA5" w:rsidRPr="00A97D32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76D20B23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7302251D" w14:textId="77777777" w:rsidR="00D34CA5" w:rsidRPr="00A97D32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3456BCDA" w14:textId="77777777" w:rsidR="00D34CA5" w:rsidRPr="00A97D32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</w:p>
        </w:tc>
      </w:tr>
      <w:tr w:rsidR="00BB3DEF" w:rsidRPr="00C92954" w14:paraId="6F500FE7" w14:textId="77777777" w:rsidTr="006079E7">
        <w:tc>
          <w:tcPr>
            <w:tcW w:w="311" w:type="pct"/>
            <w:shd w:val="clear" w:color="auto" w:fill="auto"/>
          </w:tcPr>
          <w:p w14:paraId="1EA035F3" w14:textId="77777777" w:rsidR="002D015F" w:rsidRPr="00A97D32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  <w:bookmarkStart w:id="1" w:name="_Hlk108191034"/>
          </w:p>
        </w:tc>
        <w:tc>
          <w:tcPr>
            <w:tcW w:w="490" w:type="pct"/>
            <w:shd w:val="clear" w:color="auto" w:fill="auto"/>
          </w:tcPr>
          <w:p w14:paraId="03425B76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6.1(1)</w:t>
            </w:r>
          </w:p>
        </w:tc>
        <w:tc>
          <w:tcPr>
            <w:tcW w:w="513" w:type="pct"/>
            <w:shd w:val="clear" w:color="auto" w:fill="auto"/>
          </w:tcPr>
          <w:p w14:paraId="23BB697A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6.1(1)</w:t>
            </w:r>
          </w:p>
        </w:tc>
        <w:tc>
          <w:tcPr>
            <w:tcW w:w="1238" w:type="pct"/>
            <w:shd w:val="clear" w:color="auto" w:fill="auto"/>
          </w:tcPr>
          <w:p w14:paraId="67CA3C38" w14:textId="77777777" w:rsidR="002D015F" w:rsidRPr="00A97D32" w:rsidRDefault="00F308C7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Directrices de alto nivel en respuesta </w:t>
            </w:r>
            <w:r w:rsidRPr="00A97D32">
              <w:rPr>
                <w:i w:val="0"/>
                <w:sz w:val="16"/>
                <w:szCs w:val="16"/>
                <w:lang w:val="es-ES"/>
              </w:rPr>
              <w:lastRenderedPageBreak/>
              <w:t>a la Visión del WIGOS para 2040</w:t>
            </w:r>
          </w:p>
        </w:tc>
        <w:tc>
          <w:tcPr>
            <w:tcW w:w="731" w:type="pct"/>
            <w:shd w:val="clear" w:color="auto" w:fill="auto"/>
          </w:tcPr>
          <w:p w14:paraId="54752B73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lastRenderedPageBreak/>
              <w:t>C/SC-ON</w:t>
            </w:r>
          </w:p>
        </w:tc>
        <w:tc>
          <w:tcPr>
            <w:tcW w:w="549" w:type="pct"/>
            <w:shd w:val="clear" w:color="auto" w:fill="auto"/>
          </w:tcPr>
          <w:p w14:paraId="2E10C554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46EE63B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D83408C" w14:textId="77777777" w:rsidR="002D015F" w:rsidRPr="00C92954" w:rsidRDefault="00F308C7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6.1(1)/1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 xml:space="preserve"> al Cg-19</w:t>
            </w:r>
          </w:p>
        </w:tc>
      </w:tr>
      <w:tr w:rsidR="00BB3DEF" w:rsidRPr="00C92954" w14:paraId="73B4B3A6" w14:textId="77777777" w:rsidTr="006079E7">
        <w:tc>
          <w:tcPr>
            <w:tcW w:w="311" w:type="pct"/>
            <w:shd w:val="clear" w:color="auto" w:fill="auto"/>
          </w:tcPr>
          <w:p w14:paraId="6D7EF0F9" w14:textId="77777777" w:rsidR="002D015F" w:rsidRPr="00C92954" w:rsidRDefault="002D015F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9EF7B91" w14:textId="77777777" w:rsidR="002D015F" w:rsidRPr="00C92954" w:rsidRDefault="002D015F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33642DF0" w14:textId="77777777" w:rsidR="002D015F" w:rsidRPr="00C92954" w:rsidRDefault="00055C3C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6.1(2)</w:t>
            </w:r>
          </w:p>
        </w:tc>
        <w:tc>
          <w:tcPr>
            <w:tcW w:w="1238" w:type="pct"/>
            <w:shd w:val="clear" w:color="auto" w:fill="auto"/>
          </w:tcPr>
          <w:p w14:paraId="254315DF" w14:textId="77777777" w:rsidR="002D015F" w:rsidRPr="00A97D32" w:rsidRDefault="00F308C7" w:rsidP="002D015F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  <w:lang w:val="es-ES"/>
              </w:rPr>
            </w:pPr>
            <w:r w:rsidRPr="00A97D32">
              <w:rPr>
                <w:i/>
                <w:color w:val="000000" w:themeColor="text1"/>
                <w:sz w:val="16"/>
                <w:lang w:val="es-ES"/>
              </w:rPr>
              <w:t>Necesidades de intercambio de datos satelitales fundamentales</w:t>
            </w:r>
          </w:p>
        </w:tc>
        <w:tc>
          <w:tcPr>
            <w:tcW w:w="731" w:type="pct"/>
            <w:shd w:val="clear" w:color="auto" w:fill="auto"/>
          </w:tcPr>
          <w:p w14:paraId="19AAE302" w14:textId="77777777" w:rsidR="002D015F" w:rsidRPr="00C92954" w:rsidRDefault="005B65FB" w:rsidP="002D015F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4BD372C8" w14:textId="77777777" w:rsidR="002D015F" w:rsidRPr="00C92954" w:rsidRDefault="002D015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9E73F32" w14:textId="77777777" w:rsidR="002D015F" w:rsidRPr="00C92954" w:rsidRDefault="002D015F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</w:tcPr>
          <w:p w14:paraId="07702128" w14:textId="77777777" w:rsidR="002D015F" w:rsidRPr="00C92954" w:rsidRDefault="002D015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</w:tr>
      <w:tr w:rsidR="00BB3DEF" w:rsidRPr="00A97D32" w14:paraId="5B738E7C" w14:textId="77777777" w:rsidTr="006079E7">
        <w:tc>
          <w:tcPr>
            <w:tcW w:w="311" w:type="pct"/>
            <w:shd w:val="clear" w:color="auto" w:fill="auto"/>
          </w:tcPr>
          <w:p w14:paraId="765CE961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57214AA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6.1(3)</w:t>
            </w:r>
          </w:p>
        </w:tc>
        <w:tc>
          <w:tcPr>
            <w:tcW w:w="513" w:type="pct"/>
            <w:shd w:val="clear" w:color="auto" w:fill="auto"/>
          </w:tcPr>
          <w:p w14:paraId="648FA349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6.1(3)</w:t>
            </w:r>
          </w:p>
        </w:tc>
        <w:tc>
          <w:tcPr>
            <w:tcW w:w="1238" w:type="pct"/>
            <w:shd w:val="clear" w:color="auto" w:fill="auto"/>
          </w:tcPr>
          <w:p w14:paraId="75780613" w14:textId="77777777" w:rsidR="002D015F" w:rsidRPr="00A97D32" w:rsidRDefault="006B7B94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Enmiendas al </w:t>
            </w:r>
            <w:r w:rsidRPr="00A97D32">
              <w:rPr>
                <w:i w:val="0"/>
                <w:sz w:val="16"/>
                <w:lang w:val="es-ES"/>
              </w:rPr>
              <w:t xml:space="preserve">Manual del Sistema Mundial Integrado de Sistemas de Observación de la </w:t>
            </w:r>
            <w:r w:rsidRPr="00A97D32">
              <w:rPr>
                <w:i w:val="0"/>
                <w:sz w:val="16"/>
                <w:szCs w:val="16"/>
                <w:lang w:val="es-ES"/>
              </w:rPr>
              <w:t>OMM (OMM-Nº 1160)</w:t>
            </w:r>
          </w:p>
        </w:tc>
        <w:tc>
          <w:tcPr>
            <w:tcW w:w="731" w:type="pct"/>
            <w:shd w:val="clear" w:color="auto" w:fill="auto"/>
          </w:tcPr>
          <w:p w14:paraId="188E0FF3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1D06994C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133BF0B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934D8F2" w14:textId="77777777" w:rsidR="002D015F" w:rsidRPr="00A97D32" w:rsidRDefault="006B7B94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i w:val="0"/>
                <w:color w:val="000000" w:themeColor="text1"/>
                <w:sz w:val="16"/>
                <w:szCs w:val="16"/>
                <w:lang w:val="es-ES"/>
              </w:rPr>
              <w:t>6.1(</w:t>
            </w:r>
            <w:proofErr w:type="gramStart"/>
            <w:r w:rsidRPr="00A97D32">
              <w:rPr>
                <w:i w:val="0"/>
                <w:color w:val="000000" w:themeColor="text1"/>
                <w:sz w:val="16"/>
                <w:szCs w:val="16"/>
                <w:lang w:val="es-ES"/>
              </w:rPr>
              <w:t>3)/</w:t>
            </w:r>
            <w:proofErr w:type="gramEnd"/>
            <w:r w:rsidRPr="00A97D32">
              <w:rPr>
                <w:i w:val="0"/>
                <w:color w:val="000000" w:themeColor="text1"/>
                <w:sz w:val="16"/>
                <w:szCs w:val="16"/>
                <w:lang w:val="es-ES"/>
              </w:rPr>
              <w:t xml:space="preserve">1 </w:t>
            </w:r>
            <w:r w:rsidR="00CD4BB7" w:rsidRPr="00A97D32">
              <w:rPr>
                <w:rFonts w:eastAsiaTheme="minorEastAsia"/>
                <w:i w:val="0"/>
                <w:sz w:val="16"/>
                <w:szCs w:val="16"/>
                <w:lang w:val="es-ES"/>
              </w:rPr>
              <w:t>a la 76ª reunión del Consejo Ejecutivo</w:t>
            </w:r>
          </w:p>
        </w:tc>
      </w:tr>
      <w:tr w:rsidR="00BB3DEF" w:rsidRPr="00A97D32" w14:paraId="1C87E201" w14:textId="77777777" w:rsidTr="006079E7">
        <w:tc>
          <w:tcPr>
            <w:tcW w:w="311" w:type="pct"/>
            <w:shd w:val="clear" w:color="auto" w:fill="auto"/>
          </w:tcPr>
          <w:p w14:paraId="7B2E0B54" w14:textId="77777777" w:rsidR="002D015F" w:rsidRPr="00A97D32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auto"/>
          </w:tcPr>
          <w:p w14:paraId="30757F0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6.1(4)</w:t>
            </w:r>
          </w:p>
        </w:tc>
        <w:tc>
          <w:tcPr>
            <w:tcW w:w="513" w:type="pct"/>
            <w:shd w:val="clear" w:color="auto" w:fill="auto"/>
          </w:tcPr>
          <w:p w14:paraId="26968CB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8A09D78" w14:textId="77777777" w:rsidR="002D015F" w:rsidRPr="00A97D32" w:rsidRDefault="00F22598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Actualización de la </w:t>
            </w:r>
            <w:r w:rsidRPr="00A97D32">
              <w:rPr>
                <w:i w:val="0"/>
                <w:sz w:val="16"/>
                <w:lang w:val="es-ES"/>
              </w:rPr>
              <w:t xml:space="preserve">Guía del Sistema Mundial Integrado de Sistemas de </w:t>
            </w:r>
            <w:proofErr w:type="gramStart"/>
            <w:r w:rsidRPr="00A97D32">
              <w:rPr>
                <w:i w:val="0"/>
                <w:sz w:val="16"/>
                <w:lang w:val="es-ES"/>
              </w:rPr>
              <w:t>Observación  de</w:t>
            </w:r>
            <w:proofErr w:type="gramEnd"/>
            <w:r w:rsidRPr="00A97D32">
              <w:rPr>
                <w:i w:val="0"/>
                <w:sz w:val="16"/>
                <w:lang w:val="es-ES"/>
              </w:rPr>
              <w:t xml:space="preserve"> la </w:t>
            </w:r>
            <w:r w:rsidRPr="00A97D32">
              <w:rPr>
                <w:i w:val="0"/>
                <w:sz w:val="16"/>
                <w:szCs w:val="16"/>
                <w:lang w:val="es-ES"/>
              </w:rPr>
              <w:t>OMM (OMM-Nº 1165)</w:t>
            </w:r>
          </w:p>
        </w:tc>
        <w:tc>
          <w:tcPr>
            <w:tcW w:w="731" w:type="pct"/>
            <w:shd w:val="clear" w:color="auto" w:fill="auto"/>
          </w:tcPr>
          <w:p w14:paraId="44C5FAC1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7A31A92F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E345F91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1A43224F" w14:textId="77777777" w:rsidR="002D015F" w:rsidRPr="00A97D32" w:rsidRDefault="00F2259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i w:val="0"/>
                <w:color w:val="000000" w:themeColor="text1"/>
                <w:sz w:val="16"/>
                <w:szCs w:val="16"/>
                <w:lang w:val="es-ES"/>
              </w:rPr>
              <w:t>6.1(</w:t>
            </w:r>
            <w:proofErr w:type="gramStart"/>
            <w:r w:rsidRPr="00A97D32">
              <w:rPr>
                <w:i w:val="0"/>
                <w:color w:val="000000" w:themeColor="text1"/>
                <w:sz w:val="16"/>
                <w:szCs w:val="16"/>
                <w:lang w:val="es-ES"/>
              </w:rPr>
              <w:t>4)/</w:t>
            </w:r>
            <w:proofErr w:type="gramEnd"/>
            <w:r w:rsidRPr="00A97D32">
              <w:rPr>
                <w:i w:val="0"/>
                <w:color w:val="000000" w:themeColor="text1"/>
                <w:sz w:val="16"/>
                <w:szCs w:val="16"/>
                <w:lang w:val="es-ES"/>
              </w:rPr>
              <w:t xml:space="preserve">1 </w:t>
            </w:r>
            <w:r w:rsidR="00CD4BB7" w:rsidRPr="00A97D32">
              <w:rPr>
                <w:rFonts w:eastAsiaTheme="minorEastAsia"/>
                <w:i w:val="0"/>
                <w:sz w:val="16"/>
                <w:szCs w:val="16"/>
                <w:lang w:val="es-ES"/>
              </w:rPr>
              <w:t>a LA 76ª reunión del Consejo Ejecutivo</w:t>
            </w:r>
          </w:p>
        </w:tc>
      </w:tr>
      <w:tr w:rsidR="00BB3DEF" w:rsidRPr="00C92954" w14:paraId="30BC4D03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3F607C6" w14:textId="77777777" w:rsidR="006D46A9" w:rsidRPr="00A97D32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094EE61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6.1(5)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C89C299" w14:textId="77777777" w:rsidR="006D46A9" w:rsidRPr="00C92954" w:rsidRDefault="00AA5A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</w:rPr>
            </w:pPr>
            <w:r w:rsidRPr="00C92954">
              <w:rPr>
                <w:i w:val="0"/>
                <w:sz w:val="16"/>
                <w:szCs w:val="16"/>
              </w:rPr>
              <w:t>6.1(5)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BFB4CBD" w14:textId="77777777" w:rsidR="006D46A9" w:rsidRPr="00A97D32" w:rsidRDefault="004A52E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Actualización de la Guía de </w:t>
            </w:r>
            <w:r w:rsidRPr="00A97D32">
              <w:rPr>
                <w:i w:val="0"/>
                <w:sz w:val="16"/>
                <w:lang w:val="es-ES"/>
              </w:rPr>
              <w:t>observaciones desde aeronaves</w:t>
            </w:r>
            <w:r w:rsidRPr="00A97D32">
              <w:rPr>
                <w:i w:val="0"/>
                <w:sz w:val="16"/>
                <w:szCs w:val="16"/>
                <w:lang w:val="es-ES"/>
              </w:rPr>
              <w:t xml:space="preserve"> (OMM-Nº 1200) (revisión completa)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62BBAA60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4841C29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6B393153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0C263497" w14:textId="77777777" w:rsidR="006D46A9" w:rsidRPr="00C92954" w:rsidRDefault="004A52E2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color w:val="000000" w:themeColor="text1"/>
                <w:sz w:val="16"/>
                <w:szCs w:val="16"/>
              </w:rPr>
              <w:t xml:space="preserve">6.1(5)/1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 EC-76</w:t>
            </w:r>
          </w:p>
        </w:tc>
      </w:tr>
      <w:tr w:rsidR="00BB3DEF" w:rsidRPr="00C92954" w14:paraId="037061CD" w14:textId="77777777" w:rsidTr="006079E7">
        <w:tc>
          <w:tcPr>
            <w:tcW w:w="311" w:type="pct"/>
            <w:shd w:val="clear" w:color="auto" w:fill="auto"/>
          </w:tcPr>
          <w:p w14:paraId="42E342DB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388B270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6.1(6)</w:t>
            </w:r>
          </w:p>
        </w:tc>
        <w:tc>
          <w:tcPr>
            <w:tcW w:w="513" w:type="pct"/>
            <w:shd w:val="clear" w:color="auto" w:fill="auto"/>
          </w:tcPr>
          <w:p w14:paraId="4E323539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730B0EF" w14:textId="77777777" w:rsidR="006D46A9" w:rsidRPr="00A97D32" w:rsidRDefault="00D5096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Proceso para designar y poner en marcha una Red piloto de referencia de observación en altitud del SMOC, incluidos los requisitos y los documentos de designación de estaciones  </w:t>
            </w:r>
          </w:p>
        </w:tc>
        <w:tc>
          <w:tcPr>
            <w:tcW w:w="731" w:type="pct"/>
            <w:shd w:val="clear" w:color="auto" w:fill="auto"/>
          </w:tcPr>
          <w:p w14:paraId="2200A9E0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E81C354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32F35E6" w14:textId="77777777" w:rsidR="006D46A9" w:rsidRPr="00C92954" w:rsidRDefault="00EE76B0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6.1(6)/1</w:t>
            </w:r>
          </w:p>
        </w:tc>
        <w:tc>
          <w:tcPr>
            <w:tcW w:w="584" w:type="pct"/>
          </w:tcPr>
          <w:p w14:paraId="65337DDD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4529347C" w14:textId="77777777" w:rsidTr="006079E7">
        <w:tc>
          <w:tcPr>
            <w:tcW w:w="311" w:type="pct"/>
            <w:shd w:val="clear" w:color="auto" w:fill="auto"/>
          </w:tcPr>
          <w:p w14:paraId="0964B923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81F2803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6.1(7)</w:t>
            </w:r>
          </w:p>
        </w:tc>
        <w:tc>
          <w:tcPr>
            <w:tcW w:w="513" w:type="pct"/>
            <w:shd w:val="clear" w:color="auto" w:fill="auto"/>
          </w:tcPr>
          <w:p w14:paraId="5E4EF30C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15CF0C39" w14:textId="77777777" w:rsidR="006D46A9" w:rsidRPr="00A97D32" w:rsidRDefault="00D5096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Reconocimiento del concepto de redes escalonadas y decisión de comenzar a trabajar para elaborar criterios, orientaciones y reglamentos técnicos.  </w:t>
            </w:r>
          </w:p>
        </w:tc>
        <w:tc>
          <w:tcPr>
            <w:tcW w:w="731" w:type="pct"/>
            <w:shd w:val="clear" w:color="auto" w:fill="auto"/>
          </w:tcPr>
          <w:p w14:paraId="431499A9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857AFA8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6FA698B" w14:textId="77777777" w:rsidR="006D46A9" w:rsidRPr="00C92954" w:rsidRDefault="00EE76B0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6.1(7)/1</w:t>
            </w:r>
          </w:p>
        </w:tc>
        <w:tc>
          <w:tcPr>
            <w:tcW w:w="584" w:type="pct"/>
          </w:tcPr>
          <w:p w14:paraId="6FAFC519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BB3DEF" w:rsidRPr="00C92954" w14:paraId="6E4F9768" w14:textId="77777777" w:rsidTr="006079E7">
        <w:tc>
          <w:tcPr>
            <w:tcW w:w="311" w:type="pct"/>
            <w:shd w:val="clear" w:color="auto" w:fill="auto"/>
          </w:tcPr>
          <w:p w14:paraId="58CF622C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6F605C2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6.1(8)</w:t>
            </w:r>
          </w:p>
        </w:tc>
        <w:tc>
          <w:tcPr>
            <w:tcW w:w="513" w:type="pct"/>
            <w:shd w:val="clear" w:color="auto" w:fill="auto"/>
          </w:tcPr>
          <w:p w14:paraId="474799CD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20E41B66" w14:textId="77777777" w:rsidR="006D46A9" w:rsidRPr="00A97D32" w:rsidRDefault="006F071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Documento de posición de la OMM sobre radiofrecuencias (proyecto de Recomendación de la Resolución del Congreso)</w:t>
            </w:r>
          </w:p>
        </w:tc>
        <w:tc>
          <w:tcPr>
            <w:tcW w:w="731" w:type="pct"/>
            <w:shd w:val="clear" w:color="auto" w:fill="auto"/>
          </w:tcPr>
          <w:p w14:paraId="69FBEE4B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0F1B613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3E2AFEC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83D358" w14:textId="77777777" w:rsidR="00566C02" w:rsidRPr="00C92954" w:rsidRDefault="00EE76B0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6.1(8)/1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al Cg-19</w:t>
            </w:r>
          </w:p>
        </w:tc>
      </w:tr>
      <w:tr w:rsidR="00BB3DEF" w:rsidRPr="00C92954" w14:paraId="713C39D0" w14:textId="77777777" w:rsidTr="006079E7">
        <w:tc>
          <w:tcPr>
            <w:tcW w:w="311" w:type="pct"/>
            <w:shd w:val="clear" w:color="auto" w:fill="auto"/>
          </w:tcPr>
          <w:p w14:paraId="7E7052B6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621F98B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6.1(9)</w:t>
            </w:r>
          </w:p>
        </w:tc>
        <w:tc>
          <w:tcPr>
            <w:tcW w:w="513" w:type="pct"/>
            <w:shd w:val="clear" w:color="auto" w:fill="auto"/>
          </w:tcPr>
          <w:p w14:paraId="506F12DA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5033085D" w14:textId="77777777" w:rsidR="006D46A9" w:rsidRPr="00C92954" w:rsidRDefault="006F071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Composición de la GBON</w:t>
            </w:r>
          </w:p>
        </w:tc>
        <w:tc>
          <w:tcPr>
            <w:tcW w:w="731" w:type="pct"/>
            <w:shd w:val="clear" w:color="auto" w:fill="auto"/>
          </w:tcPr>
          <w:p w14:paraId="50D4C973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E412FAD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5CEACBA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14C55435" w14:textId="77777777" w:rsidR="006D46A9" w:rsidRPr="00C92954" w:rsidRDefault="006F0712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6.1(9)/1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al Cg-19</w:t>
            </w:r>
          </w:p>
        </w:tc>
      </w:tr>
      <w:tr w:rsidR="00BB3DEF" w:rsidRPr="00C92954" w14:paraId="25DD760B" w14:textId="77777777" w:rsidTr="006079E7">
        <w:tc>
          <w:tcPr>
            <w:tcW w:w="311" w:type="pct"/>
            <w:shd w:val="clear" w:color="auto" w:fill="auto"/>
          </w:tcPr>
          <w:p w14:paraId="2E82C21F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95DE5EB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6.1(10)</w:t>
            </w:r>
          </w:p>
        </w:tc>
        <w:tc>
          <w:tcPr>
            <w:tcW w:w="513" w:type="pct"/>
            <w:shd w:val="clear" w:color="auto" w:fill="auto"/>
          </w:tcPr>
          <w:p w14:paraId="524A4D39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07817048" w14:textId="77777777" w:rsidR="00016297" w:rsidRPr="00A97D32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Nueva estrategia del Laboratorio Virtual</w:t>
            </w:r>
          </w:p>
        </w:tc>
        <w:tc>
          <w:tcPr>
            <w:tcW w:w="731" w:type="pct"/>
            <w:shd w:val="clear" w:color="auto" w:fill="auto"/>
          </w:tcPr>
          <w:p w14:paraId="0BBD3534" w14:textId="77777777" w:rsidR="00016297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74AEC475" w14:textId="77777777" w:rsidR="00016297" w:rsidRPr="00C92954" w:rsidRDefault="0001629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FB3C206" w14:textId="77777777" w:rsidR="00016297" w:rsidRPr="00C92954" w:rsidRDefault="0001629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E275464" w14:textId="77777777" w:rsidR="00016297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6.1(10)/1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al Cg-19</w:t>
            </w:r>
          </w:p>
        </w:tc>
      </w:tr>
      <w:tr w:rsidR="00BB3DEF" w:rsidRPr="00C92954" w14:paraId="473B0486" w14:textId="77777777" w:rsidTr="006079E7">
        <w:tc>
          <w:tcPr>
            <w:tcW w:w="311" w:type="pct"/>
            <w:shd w:val="clear" w:color="auto" w:fill="auto"/>
          </w:tcPr>
          <w:p w14:paraId="3C06452F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798F6F6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6.1(11)</w:t>
            </w:r>
          </w:p>
        </w:tc>
        <w:tc>
          <w:tcPr>
            <w:tcW w:w="513" w:type="pct"/>
            <w:shd w:val="clear" w:color="auto" w:fill="auto"/>
          </w:tcPr>
          <w:p w14:paraId="224721DF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6.1(11.1)</w:t>
            </w:r>
            <w:r w:rsidR="00E90BDF" w:rsidRPr="00C92954">
              <w:rPr>
                <w:i w:val="0"/>
                <w:sz w:val="16"/>
                <w:szCs w:val="16"/>
              </w:rPr>
              <w:br/>
              <w:t>6.1(11.2)</w:t>
            </w:r>
          </w:p>
        </w:tc>
        <w:tc>
          <w:tcPr>
            <w:tcW w:w="1238" w:type="pct"/>
            <w:shd w:val="clear" w:color="auto" w:fill="auto"/>
          </w:tcPr>
          <w:p w14:paraId="1DEB2E12" w14:textId="77777777" w:rsidR="001E4294" w:rsidRPr="00A97D32" w:rsidRDefault="0005569D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 xml:space="preserve">Mejora de las observaciones </w:t>
            </w:r>
            <w:r w:rsidRPr="00A97D32">
              <w:rPr>
                <w:i w:val="0"/>
                <w:sz w:val="16"/>
                <w:szCs w:val="16"/>
                <w:lang w:val="es-ES"/>
              </w:rPr>
              <w:lastRenderedPageBreak/>
              <w:t>climáticas</w:t>
            </w:r>
          </w:p>
        </w:tc>
        <w:tc>
          <w:tcPr>
            <w:tcW w:w="731" w:type="pct"/>
            <w:shd w:val="clear" w:color="auto" w:fill="auto"/>
          </w:tcPr>
          <w:p w14:paraId="62533C02" w14:textId="77777777" w:rsidR="001E4294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lastRenderedPageBreak/>
              <w:t>C/SC-ON</w:t>
            </w:r>
          </w:p>
        </w:tc>
        <w:tc>
          <w:tcPr>
            <w:tcW w:w="549" w:type="pct"/>
            <w:shd w:val="clear" w:color="auto" w:fill="auto"/>
          </w:tcPr>
          <w:p w14:paraId="2E31FFE7" w14:textId="77777777" w:rsidR="001E4294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F331F54" w14:textId="77777777" w:rsidR="001E4294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7745AE42" w14:textId="77777777" w:rsidR="001E4294" w:rsidRPr="00C92954" w:rsidRDefault="0005569D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6.1(11)/1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al Cg-19</w:t>
            </w:r>
          </w:p>
        </w:tc>
      </w:tr>
      <w:tr w:rsidR="00BB3DEF" w:rsidRPr="00A97D32" w14:paraId="4550717B" w14:textId="77777777" w:rsidTr="006079E7">
        <w:tc>
          <w:tcPr>
            <w:tcW w:w="311" w:type="pct"/>
            <w:shd w:val="clear" w:color="auto" w:fill="auto"/>
          </w:tcPr>
          <w:p w14:paraId="3E296DE9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66A4654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6.1(12)</w:t>
            </w:r>
          </w:p>
        </w:tc>
        <w:tc>
          <w:tcPr>
            <w:tcW w:w="513" w:type="pct"/>
            <w:shd w:val="clear" w:color="auto" w:fill="auto"/>
          </w:tcPr>
          <w:p w14:paraId="4618F7AE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46E2AF05" w14:textId="77777777" w:rsidR="00FC40E7" w:rsidRPr="00A97D32" w:rsidRDefault="00BB53B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Nueva Guía del Sistema Mundial Básica de Observaciones (GBON)</w:t>
            </w:r>
          </w:p>
        </w:tc>
        <w:tc>
          <w:tcPr>
            <w:tcW w:w="731" w:type="pct"/>
            <w:shd w:val="clear" w:color="auto" w:fill="auto"/>
          </w:tcPr>
          <w:p w14:paraId="0161205F" w14:textId="77777777" w:rsidR="00FC40E7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6238FEB" w14:textId="77777777" w:rsidR="00FC40E7" w:rsidRPr="00C92954" w:rsidRDefault="00FC40E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1D54CEB7" w14:textId="77777777" w:rsidR="00FC40E7" w:rsidRPr="00C92954" w:rsidRDefault="00FC40E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98B0520" w14:textId="77777777" w:rsidR="00FC40E7" w:rsidRPr="00A97D32" w:rsidRDefault="00886E5D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6.1(</w:t>
            </w:r>
            <w:proofErr w:type="gramStart"/>
            <w:r w:rsidRPr="00A97D32">
              <w:rPr>
                <w:i w:val="0"/>
                <w:sz w:val="16"/>
                <w:szCs w:val="16"/>
                <w:lang w:val="es-ES"/>
              </w:rPr>
              <w:t>12)/</w:t>
            </w:r>
            <w:proofErr w:type="gramEnd"/>
            <w:r w:rsidRPr="00A97D32">
              <w:rPr>
                <w:i w:val="0"/>
                <w:sz w:val="16"/>
                <w:szCs w:val="16"/>
                <w:lang w:val="es-ES"/>
              </w:rPr>
              <w:t xml:space="preserve">1 </w:t>
            </w:r>
            <w:r w:rsidR="00CD4BB7" w:rsidRPr="00A97D32">
              <w:rPr>
                <w:rFonts w:eastAsiaTheme="minorEastAsia"/>
                <w:i w:val="0"/>
                <w:sz w:val="16"/>
                <w:szCs w:val="16"/>
                <w:lang w:val="es-ES"/>
              </w:rPr>
              <w:t>al Consejo Ejecutivo en su 76ª reunión</w:t>
            </w:r>
          </w:p>
        </w:tc>
      </w:tr>
      <w:tr w:rsidR="00BB3DEF" w:rsidRPr="00A97D32" w14:paraId="37B1AA11" w14:textId="77777777" w:rsidTr="006079E7">
        <w:tc>
          <w:tcPr>
            <w:tcW w:w="311" w:type="pct"/>
            <w:shd w:val="clear" w:color="auto" w:fill="FFFFCC"/>
          </w:tcPr>
          <w:p w14:paraId="3A1E5D8A" w14:textId="77777777" w:rsidR="006D46A9" w:rsidRPr="00C92954" w:rsidRDefault="00A75054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6.2</w:t>
            </w:r>
          </w:p>
        </w:tc>
        <w:tc>
          <w:tcPr>
            <w:tcW w:w="490" w:type="pct"/>
            <w:shd w:val="clear" w:color="auto" w:fill="FFFFCC"/>
          </w:tcPr>
          <w:p w14:paraId="39F75984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6131E362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1ED1CEA" w14:textId="77777777" w:rsidR="006D46A9" w:rsidRPr="00A97D32" w:rsidRDefault="00B813B8" w:rsidP="006D46A9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A97D32">
              <w:rPr>
                <w:b/>
                <w:i/>
                <w:sz w:val="16"/>
                <w:szCs w:val="16"/>
                <w:lang w:val="es-ES"/>
              </w:rPr>
              <w:t>Comité Permanente de Mediciones, Instrumentos y Trazabilidad (SC-MINT)</w:t>
            </w:r>
          </w:p>
        </w:tc>
        <w:tc>
          <w:tcPr>
            <w:tcW w:w="731" w:type="pct"/>
            <w:shd w:val="clear" w:color="auto" w:fill="FFFFCC"/>
          </w:tcPr>
          <w:p w14:paraId="107B0F95" w14:textId="77777777" w:rsidR="006D46A9" w:rsidRPr="00A97D32" w:rsidRDefault="006D46A9" w:rsidP="006D46A9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5C11810C" w14:textId="77777777" w:rsidR="006D46A9" w:rsidRPr="00A97D32" w:rsidRDefault="006D46A9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269092DC" w14:textId="77777777" w:rsidR="006D46A9" w:rsidRPr="00A97D32" w:rsidRDefault="006D46A9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35ED22C" w14:textId="77777777" w:rsidR="006D46A9" w:rsidRPr="00A97D32" w:rsidRDefault="006D46A9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BB3DEF" w:rsidRPr="00C92954" w14:paraId="6F48204E" w14:textId="77777777" w:rsidTr="006079E7">
        <w:tc>
          <w:tcPr>
            <w:tcW w:w="311" w:type="pct"/>
          </w:tcPr>
          <w:p w14:paraId="35D61DFA" w14:textId="77777777" w:rsidR="00B813B8" w:rsidRPr="00A97D32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7248C474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6.2(1)</w:t>
            </w:r>
          </w:p>
        </w:tc>
        <w:tc>
          <w:tcPr>
            <w:tcW w:w="513" w:type="pct"/>
          </w:tcPr>
          <w:p w14:paraId="6CA57EAA" w14:textId="77777777" w:rsidR="00B813B8" w:rsidRPr="00C92954" w:rsidRDefault="006F2AB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6.2(1)</w:t>
            </w:r>
          </w:p>
        </w:tc>
        <w:tc>
          <w:tcPr>
            <w:tcW w:w="1238" w:type="pct"/>
          </w:tcPr>
          <w:p w14:paraId="23F92896" w14:textId="77777777" w:rsidR="00B813B8" w:rsidRPr="00A97D32" w:rsidRDefault="00172EF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Vocabulario normalizado de la OMM</w:t>
            </w:r>
          </w:p>
        </w:tc>
        <w:tc>
          <w:tcPr>
            <w:tcW w:w="731" w:type="pct"/>
          </w:tcPr>
          <w:p w14:paraId="2896BA77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397C3502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D0A5608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4093559C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6.2(1)/1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al Cg-19</w:t>
            </w:r>
          </w:p>
        </w:tc>
      </w:tr>
      <w:tr w:rsidR="00BB3DEF" w:rsidRPr="00A97D32" w14:paraId="55D09560" w14:textId="77777777" w:rsidTr="006079E7">
        <w:tc>
          <w:tcPr>
            <w:tcW w:w="311" w:type="pct"/>
          </w:tcPr>
          <w:p w14:paraId="3D0C39FC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91956E2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6.2(2)</w:t>
            </w:r>
          </w:p>
        </w:tc>
        <w:tc>
          <w:tcPr>
            <w:tcW w:w="513" w:type="pct"/>
          </w:tcPr>
          <w:p w14:paraId="7C26E9E0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7BE7250A" w14:textId="77777777" w:rsidR="00B813B8" w:rsidRPr="00A97D32" w:rsidRDefault="00172EFD" w:rsidP="00A61279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Actualización de la </w:t>
            </w:r>
            <w:r w:rsidRPr="00A97D32">
              <w:rPr>
                <w:color w:val="000000" w:themeColor="text1"/>
                <w:sz w:val="16"/>
                <w:lang w:val="es-ES"/>
              </w:rPr>
              <w:t>Guía de Instrumentos y Métodos de Observación</w:t>
            </w: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 (OMM-Nº 8)</w:t>
            </w:r>
          </w:p>
        </w:tc>
        <w:tc>
          <w:tcPr>
            <w:tcW w:w="731" w:type="pct"/>
          </w:tcPr>
          <w:p w14:paraId="6D84FBC6" w14:textId="77777777" w:rsidR="00B813B8" w:rsidRPr="00C92954" w:rsidRDefault="005B65FB" w:rsidP="00A61279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21BBC09C" w14:textId="77777777" w:rsidR="00B813B8" w:rsidRPr="00C92954" w:rsidRDefault="00B813B8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D8E6E1" w14:textId="77777777" w:rsidR="00B813B8" w:rsidRPr="00C92954" w:rsidRDefault="00B813B8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2E1E2725" w14:textId="77777777" w:rsidR="00B813B8" w:rsidRPr="00A97D32" w:rsidRDefault="0019794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6.2(</w:t>
            </w:r>
            <w:proofErr w:type="gramStart"/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2)/</w:t>
            </w:r>
            <w:proofErr w:type="gramEnd"/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1 </w:t>
            </w:r>
            <w:r w:rsidR="00CD4BB7" w:rsidRPr="00A97D32">
              <w:rPr>
                <w:rFonts w:eastAsiaTheme="minorEastAsia"/>
                <w:sz w:val="16"/>
                <w:szCs w:val="16"/>
                <w:lang w:val="es-ES"/>
              </w:rPr>
              <w:t>a la 76ª reunión del Consejo Ejecutivo</w:t>
            </w:r>
          </w:p>
        </w:tc>
      </w:tr>
      <w:tr w:rsidR="00BB3DEF" w:rsidRPr="00C92954" w14:paraId="6219D829" w14:textId="77777777" w:rsidTr="006079E7">
        <w:tc>
          <w:tcPr>
            <w:tcW w:w="311" w:type="pct"/>
          </w:tcPr>
          <w:p w14:paraId="3DFF6309" w14:textId="77777777" w:rsidR="00B813B8" w:rsidRPr="00A97D32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09871DF9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6.2(3)</w:t>
            </w:r>
          </w:p>
        </w:tc>
        <w:tc>
          <w:tcPr>
            <w:tcW w:w="513" w:type="pct"/>
          </w:tcPr>
          <w:p w14:paraId="1F959ACC" w14:textId="77777777" w:rsidR="00B813B8" w:rsidRPr="00C92954" w:rsidRDefault="00B813B8" w:rsidP="00B813B8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9604692" w14:textId="77777777" w:rsidR="00B813B8" w:rsidRPr="00C92954" w:rsidRDefault="00172EF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Centros de Instrumentos</w:t>
            </w:r>
          </w:p>
        </w:tc>
        <w:tc>
          <w:tcPr>
            <w:tcW w:w="731" w:type="pct"/>
          </w:tcPr>
          <w:p w14:paraId="0D802D4D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0956A9C9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CBC2A15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9A74BF5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6.2(3)/1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a EC-766.2(3)/2 a EC-76</w:t>
            </w:r>
          </w:p>
        </w:tc>
      </w:tr>
      <w:tr w:rsidR="00BB3DEF" w:rsidRPr="00A97D32" w14:paraId="5CB6BA10" w14:textId="77777777" w:rsidTr="006079E7">
        <w:tc>
          <w:tcPr>
            <w:tcW w:w="311" w:type="pct"/>
          </w:tcPr>
          <w:p w14:paraId="148674C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053B1F56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6.2(4)</w:t>
            </w:r>
          </w:p>
        </w:tc>
        <w:tc>
          <w:tcPr>
            <w:tcW w:w="513" w:type="pct"/>
          </w:tcPr>
          <w:p w14:paraId="482DD153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20C44801" w14:textId="77777777" w:rsidR="00B813B8" w:rsidRPr="00A97D32" w:rsidRDefault="0097009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Nueva Guía de mejores prácticas para radares meteorológicos operativos</w:t>
            </w:r>
          </w:p>
        </w:tc>
        <w:tc>
          <w:tcPr>
            <w:tcW w:w="731" w:type="pct"/>
          </w:tcPr>
          <w:p w14:paraId="250B0297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326F257C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CFDDC96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2045ED3" w14:textId="77777777" w:rsidR="00B813B8" w:rsidRPr="00A97D32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6.2(</w:t>
            </w:r>
            <w:proofErr w:type="gramStart"/>
            <w:r w:rsidRPr="00A97D32">
              <w:rPr>
                <w:i w:val="0"/>
                <w:sz w:val="16"/>
                <w:szCs w:val="16"/>
                <w:lang w:val="es-ES"/>
              </w:rPr>
              <w:t>4)/</w:t>
            </w:r>
            <w:proofErr w:type="gramEnd"/>
            <w:r w:rsidRPr="00A97D32">
              <w:rPr>
                <w:i w:val="0"/>
                <w:sz w:val="16"/>
                <w:szCs w:val="16"/>
                <w:lang w:val="es-ES"/>
              </w:rPr>
              <w:t xml:space="preserve">1 </w:t>
            </w:r>
            <w:r w:rsidR="00CD4BB7" w:rsidRPr="00A97D32">
              <w:rPr>
                <w:rFonts w:eastAsiaTheme="minorEastAsia"/>
                <w:i w:val="0"/>
                <w:sz w:val="16"/>
                <w:szCs w:val="16"/>
                <w:lang w:val="es-ES"/>
              </w:rPr>
              <w:t>a la 76ª reunión del Consejo Ejecutivo</w:t>
            </w:r>
          </w:p>
        </w:tc>
      </w:tr>
      <w:tr w:rsidR="00BB3DEF" w:rsidRPr="00A97D32" w14:paraId="29447727" w14:textId="77777777" w:rsidTr="006079E7">
        <w:tc>
          <w:tcPr>
            <w:tcW w:w="311" w:type="pct"/>
          </w:tcPr>
          <w:p w14:paraId="690CE9DA" w14:textId="77777777" w:rsidR="00B813B8" w:rsidRPr="00A97D32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2F743B92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6.2(5)</w:t>
            </w:r>
          </w:p>
        </w:tc>
        <w:tc>
          <w:tcPr>
            <w:tcW w:w="513" w:type="pct"/>
          </w:tcPr>
          <w:p w14:paraId="191E0EAF" w14:textId="77777777" w:rsidR="00B813B8" w:rsidRPr="00C92954" w:rsidRDefault="001B0079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6.2(5)</w:t>
            </w:r>
          </w:p>
        </w:tc>
        <w:tc>
          <w:tcPr>
            <w:tcW w:w="1238" w:type="pct"/>
          </w:tcPr>
          <w:p w14:paraId="3125FD5B" w14:textId="77777777" w:rsidR="00B813B8" w:rsidRPr="00C92954" w:rsidRDefault="00197945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Referencias de radiación</w:t>
            </w:r>
          </w:p>
        </w:tc>
        <w:tc>
          <w:tcPr>
            <w:tcW w:w="731" w:type="pct"/>
          </w:tcPr>
          <w:p w14:paraId="1975653A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47B91B64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235CA372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3F71745" w14:textId="77777777" w:rsidR="00B813B8" w:rsidRPr="00A97D32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6.2(</w:t>
            </w:r>
            <w:proofErr w:type="gramStart"/>
            <w:r w:rsidRPr="00A97D32">
              <w:rPr>
                <w:i w:val="0"/>
                <w:sz w:val="16"/>
                <w:szCs w:val="16"/>
                <w:lang w:val="es-ES"/>
              </w:rPr>
              <w:t>5)/</w:t>
            </w:r>
            <w:proofErr w:type="gramEnd"/>
            <w:r w:rsidRPr="00A97D32">
              <w:rPr>
                <w:i w:val="0"/>
                <w:sz w:val="16"/>
                <w:szCs w:val="16"/>
                <w:lang w:val="es-ES"/>
              </w:rPr>
              <w:t xml:space="preserve">1 </w:t>
            </w:r>
            <w:r w:rsidR="00FF0CF2" w:rsidRPr="00A97D32">
              <w:rPr>
                <w:rFonts w:eastAsiaTheme="minorEastAsia"/>
                <w:i w:val="0"/>
                <w:sz w:val="16"/>
                <w:szCs w:val="16"/>
                <w:lang w:val="es-ES"/>
              </w:rPr>
              <w:t>a LA 76ª reunión del Consejo Ejecutivo</w:t>
            </w:r>
          </w:p>
        </w:tc>
      </w:tr>
      <w:tr w:rsidR="00BB3DEF" w:rsidRPr="00C92954" w14:paraId="1C32682D" w14:textId="77777777" w:rsidTr="006079E7">
        <w:tc>
          <w:tcPr>
            <w:tcW w:w="311" w:type="pct"/>
            <w:shd w:val="clear" w:color="auto" w:fill="D6E3BC" w:themeFill="accent3" w:themeFillTint="66"/>
          </w:tcPr>
          <w:p w14:paraId="429BD8C7" w14:textId="77777777" w:rsidR="00B813B8" w:rsidRPr="00A97D32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81A50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6.2(6)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0766EF7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A8BD5F7" w14:textId="77777777" w:rsidR="00B813B8" w:rsidRPr="00A97D32" w:rsidRDefault="00197945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Directrices para la realización y presentación de informes sobre la verificación y calibración de instrumentos de medición del caudal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19C5593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58BB102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B1273F1" w14:textId="77777777" w:rsidR="00B813B8" w:rsidRPr="00C92954" w:rsidRDefault="0019794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6.2(6)/1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1DF6B2B4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04F2612D" w14:textId="77777777" w:rsidTr="006079E7">
        <w:tc>
          <w:tcPr>
            <w:tcW w:w="311" w:type="pct"/>
          </w:tcPr>
          <w:p w14:paraId="54D35672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4AA833EC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6.2(7)</w:t>
            </w:r>
          </w:p>
        </w:tc>
        <w:tc>
          <w:tcPr>
            <w:tcW w:w="513" w:type="pct"/>
          </w:tcPr>
          <w:p w14:paraId="31DCBCC7" w14:textId="77777777" w:rsidR="00B813B8" w:rsidRPr="00C92954" w:rsidRDefault="0097009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i w:val="0"/>
                <w:sz w:val="16"/>
              </w:rPr>
            </w:pPr>
            <w:r w:rsidRPr="00C92954">
              <w:rPr>
                <w:i w:val="0"/>
                <w:sz w:val="16"/>
                <w:szCs w:val="16"/>
              </w:rPr>
              <w:t>6.2(7)</w:t>
            </w:r>
          </w:p>
        </w:tc>
        <w:tc>
          <w:tcPr>
            <w:tcW w:w="1238" w:type="pct"/>
          </w:tcPr>
          <w:p w14:paraId="7C42E22D" w14:textId="77777777" w:rsidR="00B813B8" w:rsidRPr="00A97D32" w:rsidRDefault="00AB4B6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A97D32">
              <w:rPr>
                <w:i w:val="0"/>
                <w:sz w:val="16"/>
                <w:szCs w:val="16"/>
                <w:lang w:val="es-ES"/>
              </w:rPr>
              <w:t>Designación del Centro Principal de Medición de la OMM para la Vigilancia de la Nieve</w:t>
            </w:r>
          </w:p>
        </w:tc>
        <w:tc>
          <w:tcPr>
            <w:tcW w:w="731" w:type="pct"/>
          </w:tcPr>
          <w:p w14:paraId="2CEBC7EB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6C6147AD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B07B8B9" w14:textId="77777777" w:rsidR="00B813B8" w:rsidRPr="00C92954" w:rsidRDefault="0019794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6.2(7)/1</w:t>
            </w:r>
          </w:p>
        </w:tc>
        <w:tc>
          <w:tcPr>
            <w:tcW w:w="584" w:type="pct"/>
          </w:tcPr>
          <w:p w14:paraId="22467B3C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A97D32" w14:paraId="1D707CA3" w14:textId="77777777" w:rsidTr="006079E7">
        <w:tc>
          <w:tcPr>
            <w:tcW w:w="311" w:type="pct"/>
            <w:shd w:val="clear" w:color="auto" w:fill="FFFFCC"/>
          </w:tcPr>
          <w:p w14:paraId="6186AD8C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6.3</w:t>
            </w:r>
          </w:p>
        </w:tc>
        <w:tc>
          <w:tcPr>
            <w:tcW w:w="490" w:type="pct"/>
            <w:shd w:val="clear" w:color="auto" w:fill="FFFFCC"/>
          </w:tcPr>
          <w:p w14:paraId="06BCC887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658F67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3A3B2A46" w14:textId="77777777" w:rsidR="00D060AD" w:rsidRPr="00A97D32" w:rsidRDefault="00EA4670" w:rsidP="00D060A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b/>
                <w:i/>
                <w:sz w:val="16"/>
                <w:szCs w:val="16"/>
                <w:lang w:val="es-ES"/>
              </w:rPr>
              <w:t>Comité Permanente de Gestión y Tecnología de la Información (SC-IMT)</w:t>
            </w:r>
          </w:p>
        </w:tc>
        <w:tc>
          <w:tcPr>
            <w:tcW w:w="731" w:type="pct"/>
            <w:shd w:val="clear" w:color="auto" w:fill="FFFFCC"/>
          </w:tcPr>
          <w:p w14:paraId="0AD1A0B1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270E50F0" w14:textId="77777777" w:rsidR="00D060AD" w:rsidRPr="00A97D32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6B43C839" w14:textId="77777777" w:rsidR="00D060AD" w:rsidRPr="00A97D32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22652606" w14:textId="77777777" w:rsidR="00D060AD" w:rsidRPr="00A97D32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BB3DEF" w:rsidRPr="00A97D32" w14:paraId="194116FB" w14:textId="77777777" w:rsidTr="006079E7">
        <w:tc>
          <w:tcPr>
            <w:tcW w:w="311" w:type="pct"/>
          </w:tcPr>
          <w:p w14:paraId="7F6A457D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2AF8C92B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6.3(1)</w:t>
            </w:r>
          </w:p>
        </w:tc>
        <w:tc>
          <w:tcPr>
            <w:tcW w:w="513" w:type="pct"/>
          </w:tcPr>
          <w:p w14:paraId="254A3ABC" w14:textId="77777777" w:rsidR="00D060AD" w:rsidRPr="00C92954" w:rsidRDefault="00DE359F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6.3(1.1)6.3(1.2)</w:t>
            </w:r>
            <w:r w:rsidR="004A3725" w:rsidRPr="00C92954">
              <w:rPr>
                <w:color w:val="000000" w:themeColor="text1"/>
                <w:sz w:val="16"/>
                <w:szCs w:val="16"/>
              </w:rPr>
              <w:br/>
            </w:r>
            <w:r w:rsidR="00E51177" w:rsidRPr="00C92954">
              <w:rPr>
                <w:color w:val="000000" w:themeColor="text1"/>
                <w:sz w:val="16"/>
                <w:szCs w:val="16"/>
              </w:rPr>
              <w:t>6.3(1.3)6.3(1.4)</w:t>
            </w:r>
          </w:p>
        </w:tc>
        <w:tc>
          <w:tcPr>
            <w:tcW w:w="1238" w:type="pct"/>
          </w:tcPr>
          <w:p w14:paraId="2BBBF60C" w14:textId="77777777" w:rsidR="00D060AD" w:rsidRPr="00A97D32" w:rsidRDefault="00F76401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Aplicación del Sistema de Información de la OMM 2.0</w:t>
            </w:r>
          </w:p>
        </w:tc>
        <w:tc>
          <w:tcPr>
            <w:tcW w:w="731" w:type="pct"/>
          </w:tcPr>
          <w:p w14:paraId="64DAE33A" w14:textId="77777777" w:rsidR="00D060AD" w:rsidRPr="00C92954" w:rsidRDefault="005B65FB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C/SC-IMT</w:t>
            </w:r>
          </w:p>
        </w:tc>
        <w:tc>
          <w:tcPr>
            <w:tcW w:w="549" w:type="pct"/>
          </w:tcPr>
          <w:p w14:paraId="3C4C231A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FEB8006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189B4F62" w14:textId="77777777" w:rsidR="00847BD7" w:rsidRPr="00A97D32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 w:rsidRPr="00A97D32">
              <w:rPr>
                <w:sz w:val="16"/>
                <w:szCs w:val="16"/>
                <w:lang w:val="es-ES"/>
              </w:rPr>
              <w:t>6.3(</w:t>
            </w:r>
            <w:proofErr w:type="gramStart"/>
            <w:r w:rsidRPr="00A97D32">
              <w:rPr>
                <w:sz w:val="16"/>
                <w:szCs w:val="16"/>
                <w:lang w:val="es-ES"/>
              </w:rPr>
              <w:t>1)/</w:t>
            </w:r>
            <w:proofErr w:type="gramEnd"/>
            <w:r w:rsidRPr="00A97D32">
              <w:rPr>
                <w:sz w:val="16"/>
                <w:szCs w:val="16"/>
                <w:lang w:val="es-ES"/>
              </w:rPr>
              <w:t>1 al EC-766.3(1)/2 al EC-766.3(1)/3 al Cg-196.3(1)/4 al Cg-199</w:t>
            </w:r>
          </w:p>
        </w:tc>
      </w:tr>
      <w:tr w:rsidR="00BB3DEF" w:rsidRPr="00C92954" w14:paraId="23CD2616" w14:textId="77777777" w:rsidTr="006079E7">
        <w:tc>
          <w:tcPr>
            <w:tcW w:w="311" w:type="pct"/>
          </w:tcPr>
          <w:p w14:paraId="711B4D62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3F749D44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6.3(2)</w:t>
            </w:r>
          </w:p>
        </w:tc>
        <w:tc>
          <w:tcPr>
            <w:tcW w:w="513" w:type="pct"/>
          </w:tcPr>
          <w:p w14:paraId="77C20C7F" w14:textId="77777777" w:rsidR="00D060AD" w:rsidRPr="00C92954" w:rsidRDefault="00E51177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6.3(2)</w:t>
            </w:r>
          </w:p>
        </w:tc>
        <w:tc>
          <w:tcPr>
            <w:tcW w:w="1238" w:type="pct"/>
          </w:tcPr>
          <w:p w14:paraId="6A665953" w14:textId="77777777" w:rsidR="00D060AD" w:rsidRPr="00A97D32" w:rsidRDefault="00711E80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Actualización de la Guía del Sistema de Información de </w:t>
            </w:r>
            <w:r w:rsidRPr="00A97D32"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la OMM (OMM-Nº 1061)</w:t>
            </w:r>
          </w:p>
        </w:tc>
        <w:tc>
          <w:tcPr>
            <w:tcW w:w="731" w:type="pct"/>
          </w:tcPr>
          <w:p w14:paraId="737DA249" w14:textId="77777777" w:rsidR="00D060AD" w:rsidRPr="00C92954" w:rsidRDefault="005B65FB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lastRenderedPageBreak/>
              <w:t>C/SC-IMT</w:t>
            </w:r>
          </w:p>
        </w:tc>
        <w:tc>
          <w:tcPr>
            <w:tcW w:w="549" w:type="pct"/>
          </w:tcPr>
          <w:p w14:paraId="35C7C242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B741BA4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40554F39" w14:textId="77777777" w:rsidR="00D011AB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6.3(2)/1 a EC-76</w:t>
            </w:r>
          </w:p>
        </w:tc>
      </w:tr>
      <w:tr w:rsidR="00BB3DEF" w:rsidRPr="00A97D32" w14:paraId="73D2E843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03ACE72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B0EA496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BCCD8AC" w14:textId="77777777" w:rsidR="00D060AD" w:rsidRPr="00C92954" w:rsidRDefault="00E5117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3CA11195" w14:textId="77777777" w:rsidR="00D060AD" w:rsidRPr="00A97D32" w:rsidRDefault="00A579C5" w:rsidP="00A555DC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Actualización del </w:t>
            </w:r>
            <w:r w:rsidR="00711E80" w:rsidRPr="00A97D32">
              <w:rPr>
                <w:color w:val="000000" w:themeColor="text1"/>
                <w:sz w:val="16"/>
                <w:lang w:val="es-ES"/>
              </w:rPr>
              <w:t xml:space="preserve">Manual de </w:t>
            </w:r>
            <w:proofErr w:type="gramStart"/>
            <w:r w:rsidR="00711E80" w:rsidRPr="00A97D32">
              <w:rPr>
                <w:color w:val="000000" w:themeColor="text1"/>
                <w:sz w:val="16"/>
                <w:lang w:val="es-ES"/>
              </w:rPr>
              <w:t xml:space="preserve">claves </w:t>
            </w:r>
            <w:r w:rsidR="00711E80"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 (</w:t>
            </w:r>
            <w:proofErr w:type="gramEnd"/>
            <w:r w:rsidR="00711E80" w:rsidRPr="00A97D32">
              <w:rPr>
                <w:color w:val="000000" w:themeColor="text1"/>
                <w:sz w:val="16"/>
                <w:szCs w:val="16"/>
                <w:lang w:val="es-ES"/>
              </w:rPr>
              <w:t>OMM-Nº 306)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2C4578" w14:textId="77777777" w:rsidR="00D060AD" w:rsidRPr="00C92954" w:rsidRDefault="005B65FB" w:rsidP="00A555DC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C/SC-IMT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F71B2E1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7E85AF9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7F6D841" w14:textId="77777777" w:rsidR="00D060AD" w:rsidRPr="00A97D32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 w:rsidRPr="00A97D32">
              <w:rPr>
                <w:sz w:val="16"/>
                <w:szCs w:val="16"/>
                <w:lang w:val="es-ES"/>
              </w:rPr>
              <w:t>6.3(</w:t>
            </w:r>
            <w:proofErr w:type="gramStart"/>
            <w:r w:rsidRPr="00A97D32">
              <w:rPr>
                <w:sz w:val="16"/>
                <w:szCs w:val="16"/>
                <w:lang w:val="es-ES"/>
              </w:rPr>
              <w:t>3)/</w:t>
            </w:r>
            <w:proofErr w:type="gramEnd"/>
            <w:r w:rsidRPr="00A97D32">
              <w:rPr>
                <w:sz w:val="16"/>
                <w:szCs w:val="16"/>
                <w:lang w:val="es-ES"/>
              </w:rPr>
              <w:t>1 a la 76ª reunión del Consejo Ejecutivo</w:t>
            </w:r>
          </w:p>
        </w:tc>
      </w:tr>
      <w:tr w:rsidR="00BB3DEF" w:rsidRPr="00A97D32" w14:paraId="33B11F7E" w14:textId="77777777" w:rsidTr="006079E7">
        <w:tc>
          <w:tcPr>
            <w:tcW w:w="311" w:type="pct"/>
            <w:shd w:val="clear" w:color="auto" w:fill="FFFFCC"/>
          </w:tcPr>
          <w:p w14:paraId="7D254A72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6.4</w:t>
            </w:r>
          </w:p>
        </w:tc>
        <w:tc>
          <w:tcPr>
            <w:tcW w:w="490" w:type="pct"/>
            <w:shd w:val="clear" w:color="auto" w:fill="FFFFCC"/>
          </w:tcPr>
          <w:p w14:paraId="1AA5FE36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6D162EC3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70CE42E" w14:textId="77777777" w:rsidR="00461CFD" w:rsidRPr="00A97D32" w:rsidRDefault="00047102" w:rsidP="00461CF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b/>
                <w:i/>
                <w:sz w:val="16"/>
                <w:szCs w:val="16"/>
                <w:lang w:val="es-ES"/>
              </w:rPr>
              <w:t>Comité Permanente de Proceso de Datos para la Modelización y Predicción Aplicadas del Sistema Tierra (SC-ESMP)</w:t>
            </w:r>
          </w:p>
        </w:tc>
        <w:tc>
          <w:tcPr>
            <w:tcW w:w="731" w:type="pct"/>
            <w:shd w:val="clear" w:color="auto" w:fill="FFFFCC"/>
          </w:tcPr>
          <w:p w14:paraId="149A7D93" w14:textId="77777777" w:rsidR="00461CFD" w:rsidRPr="00A97D32" w:rsidRDefault="00461CFD" w:rsidP="00461CF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05D0211C" w14:textId="77777777" w:rsidR="00461CFD" w:rsidRPr="00A97D32" w:rsidRDefault="00461CF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C92E533" w14:textId="77777777" w:rsidR="00461CFD" w:rsidRPr="00A97D32" w:rsidRDefault="00461CF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4A6F8794" w14:textId="77777777" w:rsidR="00461CFD" w:rsidRPr="00A97D32" w:rsidRDefault="00461CF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</w:tr>
      <w:tr w:rsidR="00BB3DEF" w:rsidRPr="00C92954" w14:paraId="6372FB0F" w14:textId="77777777" w:rsidTr="006079E7">
        <w:tc>
          <w:tcPr>
            <w:tcW w:w="311" w:type="pct"/>
          </w:tcPr>
          <w:p w14:paraId="2D11FFBD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268CBCC5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6.4(1)</w:t>
            </w:r>
          </w:p>
        </w:tc>
        <w:tc>
          <w:tcPr>
            <w:tcW w:w="513" w:type="pct"/>
          </w:tcPr>
          <w:p w14:paraId="00329382" w14:textId="77777777" w:rsidR="00D060AD" w:rsidRPr="00C92954" w:rsidRDefault="00FE0103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6.4(1)</w:t>
            </w:r>
          </w:p>
        </w:tc>
        <w:tc>
          <w:tcPr>
            <w:tcW w:w="1238" w:type="pct"/>
          </w:tcPr>
          <w:p w14:paraId="2F518FB6" w14:textId="77777777" w:rsidR="00D060AD" w:rsidRPr="00A97D32" w:rsidRDefault="004D36AF" w:rsidP="00D060AD">
            <w:pPr>
              <w:pStyle w:val="WMOList1"/>
              <w:widowControl w:val="0"/>
              <w:spacing w:before="60" w:after="60"/>
              <w:ind w:left="0" w:firstLine="0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Hoja de ruta del SMPDP sin discontinuidad con el nuevo nombre del SMPDP</w:t>
            </w:r>
          </w:p>
        </w:tc>
        <w:tc>
          <w:tcPr>
            <w:tcW w:w="731" w:type="pct"/>
          </w:tcPr>
          <w:p w14:paraId="6702F668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C/SC-ESMP</w:t>
            </w:r>
          </w:p>
        </w:tc>
        <w:tc>
          <w:tcPr>
            <w:tcW w:w="549" w:type="pct"/>
          </w:tcPr>
          <w:p w14:paraId="77B3F255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D649F10" w14:textId="77777777" w:rsidR="00D060AD" w:rsidRPr="00C92954" w:rsidRDefault="00D060AD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28371024" w14:textId="77777777" w:rsidR="00D060AD" w:rsidRPr="00C92954" w:rsidRDefault="00190412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6.4(1)/1 al Cg-19</w:t>
            </w:r>
          </w:p>
        </w:tc>
      </w:tr>
      <w:tr w:rsidR="00BB3DEF" w:rsidRPr="00A97D32" w14:paraId="5F60BE6B" w14:textId="77777777" w:rsidTr="006079E7">
        <w:tc>
          <w:tcPr>
            <w:tcW w:w="311" w:type="pct"/>
          </w:tcPr>
          <w:p w14:paraId="4D16615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EA0255B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6.4(2)</w:t>
            </w:r>
          </w:p>
        </w:tc>
        <w:tc>
          <w:tcPr>
            <w:tcW w:w="513" w:type="pct"/>
          </w:tcPr>
          <w:p w14:paraId="10C61876" w14:textId="77777777" w:rsidR="00D060AD" w:rsidRPr="00C92954" w:rsidRDefault="00C90F06" w:rsidP="00C90F0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6.4(2.1)6.4(2.2)</w:t>
            </w:r>
            <w:r w:rsidR="002E7546" w:rsidRPr="00C92954">
              <w:rPr>
                <w:color w:val="000000" w:themeColor="text1"/>
                <w:sz w:val="16"/>
                <w:szCs w:val="16"/>
              </w:rPr>
              <w:br/>
              <w:t>6.4(2.3)</w:t>
            </w:r>
          </w:p>
        </w:tc>
        <w:tc>
          <w:tcPr>
            <w:tcW w:w="1238" w:type="pct"/>
          </w:tcPr>
          <w:p w14:paraId="1AA518D9" w14:textId="77777777" w:rsidR="00D060AD" w:rsidRPr="00A97D32" w:rsidRDefault="00F96E62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Enmiendas al </w:t>
            </w:r>
            <w:r w:rsidRPr="00A97D32">
              <w:rPr>
                <w:color w:val="000000" w:themeColor="text1"/>
                <w:sz w:val="16"/>
                <w:lang w:val="es-ES"/>
              </w:rPr>
              <w:t>Manual del Sistema Mundial de Proceso de Datos y de Predicción</w:t>
            </w: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 (OMM-Nº 485)</w:t>
            </w:r>
          </w:p>
        </w:tc>
        <w:tc>
          <w:tcPr>
            <w:tcW w:w="731" w:type="pct"/>
          </w:tcPr>
          <w:p w14:paraId="4AB6F63A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C/SC-ESMP</w:t>
            </w:r>
          </w:p>
        </w:tc>
        <w:tc>
          <w:tcPr>
            <w:tcW w:w="549" w:type="pct"/>
          </w:tcPr>
          <w:p w14:paraId="6810EE27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C8D3B43" w14:textId="77777777" w:rsidR="00D060AD" w:rsidRPr="00C92954" w:rsidRDefault="00D060AD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127652A" w14:textId="77777777" w:rsidR="000F196D" w:rsidRPr="00A97D32" w:rsidRDefault="0075642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lang w:val="es-ES"/>
              </w:rPr>
            </w:pPr>
            <w:r w:rsidRPr="00A97D32">
              <w:rPr>
                <w:sz w:val="16"/>
                <w:szCs w:val="16"/>
                <w:lang w:val="es-ES"/>
              </w:rPr>
              <w:t>6.4(</w:t>
            </w:r>
            <w:proofErr w:type="gramStart"/>
            <w:r w:rsidRPr="00A97D32">
              <w:rPr>
                <w:sz w:val="16"/>
                <w:szCs w:val="16"/>
                <w:lang w:val="es-ES"/>
              </w:rPr>
              <w:t>2)/</w:t>
            </w:r>
            <w:proofErr w:type="gramEnd"/>
            <w:r w:rsidRPr="00A97D32">
              <w:rPr>
                <w:sz w:val="16"/>
                <w:szCs w:val="16"/>
                <w:lang w:val="es-ES"/>
              </w:rPr>
              <w:t>1 al Cg-19</w:t>
            </w:r>
            <w:r w:rsidRPr="00A97D32">
              <w:rPr>
                <w:sz w:val="16"/>
                <w:szCs w:val="16"/>
                <w:lang w:val="es-ES"/>
              </w:rPr>
              <w:br/>
              <w:t>6.4(2)/2 al EC-766.4(2)/3 al EC-766.4(2)/4 al Consejo Ejecutivo en su 76ª reunión</w:t>
            </w:r>
          </w:p>
        </w:tc>
      </w:tr>
      <w:tr w:rsidR="00BB3DEF" w:rsidRPr="00A97D32" w14:paraId="2F66A9E4" w14:textId="77777777" w:rsidTr="006079E7">
        <w:tc>
          <w:tcPr>
            <w:tcW w:w="311" w:type="pct"/>
          </w:tcPr>
          <w:p w14:paraId="1D75F7A0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51A97184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6.4(3)</w:t>
            </w:r>
          </w:p>
        </w:tc>
        <w:tc>
          <w:tcPr>
            <w:tcW w:w="513" w:type="pct"/>
          </w:tcPr>
          <w:p w14:paraId="6C74BE3A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55B298C7" w14:textId="77777777" w:rsidR="00D060AD" w:rsidRPr="00A97D32" w:rsidRDefault="00F96E62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Renovación de la </w:t>
            </w:r>
            <w:r w:rsidRPr="00A97D32">
              <w:rPr>
                <w:color w:val="000000" w:themeColor="text1"/>
                <w:sz w:val="16"/>
                <w:lang w:val="es-ES"/>
              </w:rPr>
              <w:t>Guía del Sistema Mundial de Proceso de Datos</w:t>
            </w: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 (OMM-Nº 305)</w:t>
            </w:r>
          </w:p>
        </w:tc>
        <w:tc>
          <w:tcPr>
            <w:tcW w:w="731" w:type="pct"/>
          </w:tcPr>
          <w:p w14:paraId="3F9BDEBD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C/SC-ESMP</w:t>
            </w:r>
          </w:p>
        </w:tc>
        <w:tc>
          <w:tcPr>
            <w:tcW w:w="549" w:type="pct"/>
          </w:tcPr>
          <w:p w14:paraId="59BCC755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37FD71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1102B1AB" w14:textId="77777777" w:rsidR="00D060AD" w:rsidRPr="00A97D32" w:rsidRDefault="000C1C2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 w:rsidRPr="00A97D32">
              <w:rPr>
                <w:sz w:val="16"/>
                <w:szCs w:val="16"/>
                <w:lang w:val="es-ES"/>
              </w:rPr>
              <w:t>6.4(</w:t>
            </w:r>
            <w:proofErr w:type="gramStart"/>
            <w:r w:rsidRPr="00A97D32">
              <w:rPr>
                <w:sz w:val="16"/>
                <w:szCs w:val="16"/>
                <w:lang w:val="es-ES"/>
              </w:rPr>
              <w:t>3)/</w:t>
            </w:r>
            <w:proofErr w:type="gramEnd"/>
            <w:r w:rsidRPr="00A97D32">
              <w:rPr>
                <w:sz w:val="16"/>
                <w:szCs w:val="16"/>
                <w:lang w:val="es-ES"/>
              </w:rPr>
              <w:t>1 al EC-766.4(3)/2 a la 76ª reunión del Consejo Ejecutivo</w:t>
            </w:r>
          </w:p>
        </w:tc>
      </w:tr>
      <w:tr w:rsidR="00BB3DEF" w:rsidRPr="00A97D32" w14:paraId="0B5FA256" w14:textId="77777777" w:rsidTr="006079E7">
        <w:tc>
          <w:tcPr>
            <w:tcW w:w="311" w:type="pct"/>
            <w:shd w:val="clear" w:color="auto" w:fill="FFFFCC"/>
          </w:tcPr>
          <w:p w14:paraId="10904F38" w14:textId="77777777" w:rsidR="00D060AD" w:rsidRPr="00C92954" w:rsidRDefault="00715990" w:rsidP="004C4054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90" w:type="pct"/>
            <w:shd w:val="clear" w:color="auto" w:fill="FFFFCC"/>
          </w:tcPr>
          <w:p w14:paraId="0B3BE473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B7BFBC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B434C5E" w14:textId="77777777" w:rsidR="00D060AD" w:rsidRPr="00A97D32" w:rsidRDefault="00715990" w:rsidP="00D060A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b/>
                <w:i/>
                <w:color w:val="000000" w:themeColor="text1"/>
                <w:sz w:val="16"/>
                <w:szCs w:val="16"/>
                <w:lang w:val="es-ES"/>
              </w:rPr>
              <w:t>Grupo de Estudio sobre Observaciones y Sistemas de Infraestructura de los Océanos</w:t>
            </w:r>
          </w:p>
        </w:tc>
        <w:tc>
          <w:tcPr>
            <w:tcW w:w="731" w:type="pct"/>
            <w:shd w:val="clear" w:color="auto" w:fill="FFFFCC"/>
          </w:tcPr>
          <w:p w14:paraId="2FD5670D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28DF1A57" w14:textId="77777777" w:rsidR="00D060AD" w:rsidRPr="00A97D32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202536D" w14:textId="77777777" w:rsidR="00D060AD" w:rsidRPr="00A97D32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7E472B93" w14:textId="77777777" w:rsidR="00D060AD" w:rsidRPr="00A97D32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</w:p>
        </w:tc>
      </w:tr>
      <w:tr w:rsidR="00BB3DEF" w:rsidRPr="00C92954" w14:paraId="5EDC29E7" w14:textId="77777777" w:rsidTr="006079E7">
        <w:tc>
          <w:tcPr>
            <w:tcW w:w="311" w:type="pct"/>
          </w:tcPr>
          <w:p w14:paraId="6EE38180" w14:textId="77777777" w:rsidR="00D060AD" w:rsidRPr="00A97D32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28EBF78C" w14:textId="77777777" w:rsidR="00D060AD" w:rsidRPr="00C92954" w:rsidRDefault="000F75C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513" w:type="pct"/>
          </w:tcPr>
          <w:p w14:paraId="7F848CFF" w14:textId="77777777" w:rsidR="00D060AD" w:rsidRPr="00C92954" w:rsidRDefault="00E13F53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238" w:type="pct"/>
          </w:tcPr>
          <w:p w14:paraId="1B221C5C" w14:textId="77777777" w:rsidR="00D060AD" w:rsidRPr="00A97D32" w:rsidRDefault="00C766FA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Recomendaciones del Grupo de Estudio sobre Observaciones y Sistemas de Infraestructura de los Océanos</w:t>
            </w:r>
          </w:p>
        </w:tc>
        <w:tc>
          <w:tcPr>
            <w:tcW w:w="731" w:type="pct"/>
          </w:tcPr>
          <w:p w14:paraId="06A6A382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C/SG-OOIS</w:t>
            </w:r>
          </w:p>
        </w:tc>
        <w:tc>
          <w:tcPr>
            <w:tcW w:w="549" w:type="pct"/>
          </w:tcPr>
          <w:p w14:paraId="41DB5A8A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172D2F56" w14:textId="77777777" w:rsidR="00D060AD" w:rsidRPr="00C92954" w:rsidRDefault="00C766F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6.5/1</w:t>
            </w:r>
          </w:p>
        </w:tc>
        <w:tc>
          <w:tcPr>
            <w:tcW w:w="584" w:type="pct"/>
          </w:tcPr>
          <w:p w14:paraId="3B7DA97E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A97D32" w14:paraId="4A72F4FB" w14:textId="77777777" w:rsidTr="006079E7">
        <w:tc>
          <w:tcPr>
            <w:tcW w:w="311" w:type="pct"/>
            <w:shd w:val="clear" w:color="auto" w:fill="FFFFCC"/>
          </w:tcPr>
          <w:p w14:paraId="3F4068AC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6.6</w:t>
            </w:r>
          </w:p>
        </w:tc>
        <w:tc>
          <w:tcPr>
            <w:tcW w:w="490" w:type="pct"/>
            <w:shd w:val="clear" w:color="auto" w:fill="FFFFCC"/>
          </w:tcPr>
          <w:p w14:paraId="24FC5B96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00525FD0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3326BA0" w14:textId="77777777" w:rsidR="00BB645A" w:rsidRPr="00A97D32" w:rsidRDefault="00DB189E" w:rsidP="00BB645A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b/>
                <w:i/>
                <w:color w:val="000000" w:themeColor="text1"/>
                <w:sz w:val="16"/>
                <w:szCs w:val="16"/>
                <w:lang w:val="es-ES"/>
              </w:rPr>
              <w:t>Grupo de Estudio sobre las Funciones Transversales de la Criosfera de la OMM: Vigilancia de la Criosfera Global</w:t>
            </w:r>
          </w:p>
        </w:tc>
        <w:tc>
          <w:tcPr>
            <w:tcW w:w="731" w:type="pct"/>
            <w:shd w:val="clear" w:color="auto" w:fill="FFFFCC"/>
          </w:tcPr>
          <w:p w14:paraId="7057DAC0" w14:textId="77777777" w:rsidR="00BB645A" w:rsidRPr="00A97D32" w:rsidRDefault="00BB645A" w:rsidP="00BB645A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756FE91D" w14:textId="77777777" w:rsidR="00BB645A" w:rsidRPr="00A97D32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614EF6FE" w14:textId="77777777" w:rsidR="00BB645A" w:rsidRPr="00A97D32" w:rsidRDefault="00BB645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2D66590C" w14:textId="77777777" w:rsidR="00BB645A" w:rsidRPr="00A97D32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BB3DEF" w:rsidRPr="00C92954" w14:paraId="1623CCE7" w14:textId="77777777" w:rsidTr="006079E7">
        <w:tc>
          <w:tcPr>
            <w:tcW w:w="311" w:type="pct"/>
          </w:tcPr>
          <w:p w14:paraId="372D0FEF" w14:textId="77777777" w:rsidR="00BB645A" w:rsidRPr="00A97D32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56C919FE" w14:textId="77777777" w:rsidR="00BB645A" w:rsidRPr="00C92954" w:rsidRDefault="000F75CD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6.6</w:t>
            </w:r>
          </w:p>
        </w:tc>
        <w:tc>
          <w:tcPr>
            <w:tcW w:w="513" w:type="pct"/>
          </w:tcPr>
          <w:p w14:paraId="7BF6FAC3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CFF14B5" w14:textId="77777777" w:rsidR="00BB645A" w:rsidRPr="00A97D32" w:rsidRDefault="001C622D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Recomendaciones del Grupo de Estudio sobre la Criosfera</w:t>
            </w:r>
          </w:p>
        </w:tc>
        <w:tc>
          <w:tcPr>
            <w:tcW w:w="731" w:type="pct"/>
          </w:tcPr>
          <w:p w14:paraId="70CA45FB" w14:textId="77777777" w:rsidR="00BB645A" w:rsidRPr="00C92954" w:rsidRDefault="0075747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C/SG-CRYO</w:t>
            </w:r>
          </w:p>
        </w:tc>
        <w:tc>
          <w:tcPr>
            <w:tcW w:w="549" w:type="pct"/>
          </w:tcPr>
          <w:p w14:paraId="1AEBB369" w14:textId="77777777" w:rsidR="00BB645A" w:rsidRPr="00C92954" w:rsidRDefault="008E6D0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6.6/1</w:t>
            </w:r>
          </w:p>
        </w:tc>
        <w:tc>
          <w:tcPr>
            <w:tcW w:w="584" w:type="pct"/>
          </w:tcPr>
          <w:p w14:paraId="5F4E751F" w14:textId="77777777" w:rsidR="00BB645A" w:rsidRPr="00C92954" w:rsidRDefault="00BB645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5FF00605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A97D32" w14:paraId="42D58B6B" w14:textId="77777777" w:rsidTr="006079E7">
        <w:tc>
          <w:tcPr>
            <w:tcW w:w="311" w:type="pct"/>
            <w:shd w:val="clear" w:color="auto" w:fill="FFFFCC"/>
          </w:tcPr>
          <w:p w14:paraId="767880A6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490" w:type="pct"/>
            <w:shd w:val="clear" w:color="auto" w:fill="FFFFCC"/>
          </w:tcPr>
          <w:p w14:paraId="07EC4C21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0F315027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1DCAA8D" w14:textId="77777777" w:rsidR="0028354B" w:rsidRPr="00A97D32" w:rsidRDefault="00514CC8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b/>
                <w:i/>
                <w:color w:val="000000" w:themeColor="text1"/>
                <w:sz w:val="16"/>
                <w:szCs w:val="16"/>
                <w:lang w:val="es-ES"/>
              </w:rPr>
              <w:t xml:space="preserve">Recomendación del Grupo Mixto de Estudio OMM/INFCOM </w:t>
            </w:r>
            <w:r w:rsidRPr="00A97D32">
              <w:rPr>
                <w:b/>
                <w:i/>
                <w:color w:val="000000" w:themeColor="text1"/>
                <w:sz w:val="16"/>
                <w:szCs w:val="16"/>
                <w:lang w:val="es-ES"/>
              </w:rPr>
              <w:lastRenderedPageBreak/>
              <w:t>/COI - CIC- PNUMA sobre el Sistema Mundial de Observación del Clima (SMOC)</w:t>
            </w:r>
          </w:p>
        </w:tc>
        <w:tc>
          <w:tcPr>
            <w:tcW w:w="731" w:type="pct"/>
            <w:shd w:val="clear" w:color="auto" w:fill="FFFFCC"/>
          </w:tcPr>
          <w:p w14:paraId="3987E0E1" w14:textId="77777777" w:rsidR="0028354B" w:rsidRPr="00A97D32" w:rsidRDefault="0028354B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2CCAE2BE" w14:textId="77777777" w:rsidR="0028354B" w:rsidRPr="00A97D32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7E69660A" w14:textId="77777777" w:rsidR="0028354B" w:rsidRPr="00A97D32" w:rsidRDefault="0028354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2C7C97BA" w14:textId="77777777" w:rsidR="0028354B" w:rsidRPr="00A97D32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BB3DEF" w:rsidRPr="00A97D32" w14:paraId="61C14AE5" w14:textId="77777777" w:rsidTr="006079E7">
        <w:tc>
          <w:tcPr>
            <w:tcW w:w="311" w:type="pct"/>
          </w:tcPr>
          <w:p w14:paraId="15526157" w14:textId="77777777" w:rsidR="0028354B" w:rsidRPr="00A97D32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</w:tcPr>
          <w:p w14:paraId="146CF570" w14:textId="77777777" w:rsidR="0028354B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513" w:type="pct"/>
          </w:tcPr>
          <w:p w14:paraId="33109152" w14:textId="77777777" w:rsidR="0028354B" w:rsidRPr="00C92954" w:rsidRDefault="00A916D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1238" w:type="pct"/>
          </w:tcPr>
          <w:p w14:paraId="1DA3C325" w14:textId="77777777" w:rsidR="0028354B" w:rsidRPr="00A97D32" w:rsidRDefault="00514CC8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Recomendación del Grupo Mixto de Estudio OMM/INFCOM /COI - CIC- PNUMA sobre el Sistema Mundial de Observación del Clima (SMOC)</w:t>
            </w:r>
          </w:p>
        </w:tc>
        <w:tc>
          <w:tcPr>
            <w:tcW w:w="731" w:type="pct"/>
          </w:tcPr>
          <w:p w14:paraId="2E821971" w14:textId="77777777" w:rsidR="0028354B" w:rsidRPr="00C92954" w:rsidRDefault="00757479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C/JSG-GCOS</w:t>
            </w:r>
          </w:p>
        </w:tc>
        <w:tc>
          <w:tcPr>
            <w:tcW w:w="549" w:type="pct"/>
          </w:tcPr>
          <w:p w14:paraId="5016C3F7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1468B240" w14:textId="77777777" w:rsidR="0028354B" w:rsidRPr="00C92954" w:rsidRDefault="0028354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F8AFAB9" w14:textId="77777777" w:rsidR="0028354B" w:rsidRPr="00A97D32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  <w:r w:rsidRPr="00A97D32">
              <w:rPr>
                <w:sz w:val="16"/>
                <w:szCs w:val="16"/>
                <w:lang w:val="es-ES"/>
              </w:rPr>
              <w:t>6.7/1 a la 76ª reunión del Consejo Ejecutivo</w:t>
            </w:r>
          </w:p>
        </w:tc>
      </w:tr>
      <w:tr w:rsidR="00BB3DEF" w:rsidRPr="00C92954" w14:paraId="2AB659D2" w14:textId="77777777" w:rsidTr="006079E7">
        <w:tc>
          <w:tcPr>
            <w:tcW w:w="311" w:type="pct"/>
            <w:shd w:val="clear" w:color="auto" w:fill="FFFFCC"/>
          </w:tcPr>
          <w:p w14:paraId="4F631C2A" w14:textId="77777777" w:rsidR="00307666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6.8</w:t>
            </w:r>
          </w:p>
        </w:tc>
        <w:tc>
          <w:tcPr>
            <w:tcW w:w="490" w:type="pct"/>
            <w:shd w:val="clear" w:color="auto" w:fill="FFFFCC"/>
          </w:tcPr>
          <w:p w14:paraId="283C6375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FC03E12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D1A05B6" w14:textId="77777777" w:rsidR="00307666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Recomendaciones de otros órganos</w:t>
            </w:r>
          </w:p>
        </w:tc>
        <w:tc>
          <w:tcPr>
            <w:tcW w:w="731" w:type="pct"/>
            <w:shd w:val="clear" w:color="auto" w:fill="FFFFCC"/>
          </w:tcPr>
          <w:p w14:paraId="6A5A1AC4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1DC1B097" w14:textId="77777777" w:rsidR="00307666" w:rsidRPr="00C92954" w:rsidRDefault="0030766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AA04D19" w14:textId="77777777" w:rsidR="00307666" w:rsidRPr="00C92954" w:rsidRDefault="0030766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2BA936B" w14:textId="77777777" w:rsidR="00307666" w:rsidRPr="00C92954" w:rsidRDefault="0030766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5BCF1CC1" w14:textId="77777777" w:rsidTr="006079E7">
        <w:tc>
          <w:tcPr>
            <w:tcW w:w="311" w:type="pct"/>
          </w:tcPr>
          <w:p w14:paraId="30A0A0FC" w14:textId="77777777" w:rsidR="00EF18FB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490" w:type="pct"/>
          </w:tcPr>
          <w:p w14:paraId="1D4CB944" w14:textId="77777777" w:rsidR="00EF18FB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13" w:type="pct"/>
          </w:tcPr>
          <w:p w14:paraId="236C37C0" w14:textId="77777777" w:rsidR="00EF18FB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6.8(1)</w:t>
            </w:r>
          </w:p>
        </w:tc>
        <w:tc>
          <w:tcPr>
            <w:tcW w:w="1238" w:type="pct"/>
          </w:tcPr>
          <w:p w14:paraId="09A3969F" w14:textId="77777777" w:rsidR="00EF18FB" w:rsidRPr="00A97D32" w:rsidRDefault="00753676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  <w:lang w:val="es-ES"/>
              </w:rPr>
            </w:pPr>
            <w:r w:rsidRPr="00A97D32">
              <w:rPr>
                <w:i/>
                <w:color w:val="000000" w:themeColor="text1"/>
                <w:sz w:val="16"/>
                <w:lang w:val="es-ES"/>
              </w:rPr>
              <w:t>Recomendaciones de la SERCOM sobre la coordinación de las actividades urbanas en la OMM</w:t>
            </w:r>
          </w:p>
        </w:tc>
        <w:tc>
          <w:tcPr>
            <w:tcW w:w="731" w:type="pct"/>
          </w:tcPr>
          <w:p w14:paraId="63D60B61" w14:textId="77777777" w:rsidR="00EF18FB" w:rsidRPr="00C92954" w:rsidRDefault="0010454D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proofErr w:type="spellStart"/>
            <w:r w:rsidRPr="00C92954">
              <w:rPr>
                <w:i/>
                <w:sz w:val="16"/>
                <w:szCs w:val="16"/>
              </w:rPr>
              <w:t>Presidente</w:t>
            </w:r>
            <w:proofErr w:type="spellEnd"/>
            <w:r w:rsidRPr="00C92954">
              <w:rPr>
                <w:i/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</w:tcPr>
          <w:p w14:paraId="257F7C3B" w14:textId="77777777" w:rsidR="00EF18FB" w:rsidRPr="00C92954" w:rsidRDefault="00EF18F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</w:tcPr>
          <w:p w14:paraId="26CD9DCE" w14:textId="77777777" w:rsidR="00EF18FB" w:rsidRPr="00C92954" w:rsidRDefault="00EF18F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sz w:val="16"/>
              </w:rPr>
            </w:pPr>
          </w:p>
        </w:tc>
        <w:tc>
          <w:tcPr>
            <w:tcW w:w="584" w:type="pct"/>
          </w:tcPr>
          <w:p w14:paraId="392BAE6B" w14:textId="77777777" w:rsidR="00EF18FB" w:rsidRPr="00C92954" w:rsidRDefault="00EF18F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sz w:val="16"/>
              </w:rPr>
            </w:pPr>
          </w:p>
        </w:tc>
      </w:tr>
      <w:tr w:rsidR="00BB3DEF" w:rsidRPr="00C92954" w14:paraId="27989738" w14:textId="77777777" w:rsidTr="006079E7">
        <w:tc>
          <w:tcPr>
            <w:tcW w:w="311" w:type="pct"/>
          </w:tcPr>
          <w:p w14:paraId="338F08CE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151A7DF" w14:textId="77777777" w:rsidR="000F75CD" w:rsidRPr="00C92954" w:rsidRDefault="00B010E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753676" w:rsidRPr="00C92954">
              <w:rPr>
                <w:i/>
                <w:color w:val="000000" w:themeColor="text1"/>
                <w:sz w:val="16"/>
              </w:rPr>
              <w:t>6.8(2</w:t>
            </w:r>
            <w:r w:rsidR="00753676" w:rsidRPr="00C92954">
              <w:rPr>
                <w:i/>
                <w:color w:val="000000" w:themeColor="text1"/>
                <w:sz w:val="16"/>
                <w:szCs w:val="16"/>
              </w:rPr>
              <w:t>))</w:t>
            </w:r>
          </w:p>
        </w:tc>
        <w:tc>
          <w:tcPr>
            <w:tcW w:w="513" w:type="pct"/>
          </w:tcPr>
          <w:p w14:paraId="04A1D21C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F062335" w14:textId="77777777" w:rsidR="000F75CD" w:rsidRPr="00C92954" w:rsidRDefault="00B010ED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(retirado)</w:t>
            </w:r>
          </w:p>
        </w:tc>
        <w:tc>
          <w:tcPr>
            <w:tcW w:w="731" w:type="pct"/>
          </w:tcPr>
          <w:p w14:paraId="39819A72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</w:tcPr>
          <w:p w14:paraId="3C0EDA5C" w14:textId="77777777" w:rsidR="000F75CD" w:rsidRPr="00C92954" w:rsidRDefault="000F75C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20DBD82F" w14:textId="77777777" w:rsidR="000F75CD" w:rsidRPr="00C92954" w:rsidRDefault="000F75C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2D0157F8" w14:textId="77777777" w:rsidR="000F75CD" w:rsidRPr="00C92954" w:rsidRDefault="000F75C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3B83950E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3EDF5D2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AFC2EC9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79BC962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E8991E3" w14:textId="77777777" w:rsidR="00753676" w:rsidRPr="00A97D32" w:rsidRDefault="002D63F0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Recomendación de la SERCOM sobre la actualización del mecanismo de reconocimiento de estaciones de observación a largo plazo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EAE90C6" w14:textId="77777777" w:rsidR="00753676" w:rsidRPr="00C92954" w:rsidRDefault="00A25A83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proofErr w:type="spellStart"/>
            <w:r w:rsidRPr="00C92954">
              <w:rPr>
                <w:sz w:val="16"/>
                <w:szCs w:val="16"/>
              </w:rPr>
              <w:t>Presidente</w:t>
            </w:r>
            <w:proofErr w:type="spellEnd"/>
            <w:r w:rsidRPr="00C92954">
              <w:rPr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9F4D790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0FEB522" w14:textId="77777777" w:rsidR="00753676" w:rsidRPr="00C92954" w:rsidRDefault="008C6A4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</w:rPr>
              <w:t>6.8(3)/1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0677C314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8BD5271" w14:textId="77777777" w:rsidTr="006079E7">
        <w:tc>
          <w:tcPr>
            <w:tcW w:w="311" w:type="pct"/>
          </w:tcPr>
          <w:p w14:paraId="41FA1C2B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33176E8B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</w:tcPr>
          <w:p w14:paraId="24F8AAEE" w14:textId="77777777" w:rsidR="00753676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6.8(4)</w:t>
            </w:r>
          </w:p>
        </w:tc>
        <w:tc>
          <w:tcPr>
            <w:tcW w:w="1238" w:type="pct"/>
          </w:tcPr>
          <w:p w14:paraId="72C23D88" w14:textId="77777777" w:rsidR="00753676" w:rsidRPr="00A97D32" w:rsidRDefault="00ED2805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i/>
                <w:color w:val="000000" w:themeColor="text1"/>
                <w:sz w:val="16"/>
                <w:szCs w:val="16"/>
                <w:lang w:val="es-ES"/>
              </w:rPr>
              <w:t>Recopilación acelerada de las normales climatológicas estándares para el período 1991-2020</w:t>
            </w:r>
          </w:p>
        </w:tc>
        <w:tc>
          <w:tcPr>
            <w:tcW w:w="731" w:type="pct"/>
          </w:tcPr>
          <w:p w14:paraId="20BF78C7" w14:textId="77777777" w:rsidR="00753676" w:rsidRPr="00C92954" w:rsidRDefault="00397392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6C893332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67DFB40" w14:textId="77777777" w:rsidR="00753676" w:rsidRPr="00C92954" w:rsidRDefault="0075367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A1CAA48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046121C" w14:textId="77777777" w:rsidTr="006079E7">
        <w:tc>
          <w:tcPr>
            <w:tcW w:w="311" w:type="pct"/>
          </w:tcPr>
          <w:p w14:paraId="62107B10" w14:textId="77777777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D4DEFA1" w14:textId="77777777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6.8(5)</w:t>
            </w:r>
          </w:p>
        </w:tc>
        <w:tc>
          <w:tcPr>
            <w:tcW w:w="513" w:type="pct"/>
          </w:tcPr>
          <w:p w14:paraId="21EEACA9" w14:textId="765E0719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5C629992" w14:textId="77777777" w:rsidR="00ED2805" w:rsidRPr="00A97D32" w:rsidRDefault="008C6A4E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Recomendaciones del Grupo de Cooperación Hidrológica, incluido el plan de acción de la OMM para la hidrología</w:t>
            </w:r>
          </w:p>
        </w:tc>
        <w:tc>
          <w:tcPr>
            <w:tcW w:w="731" w:type="pct"/>
          </w:tcPr>
          <w:p w14:paraId="4DAA6F7F" w14:textId="77777777" w:rsidR="00ED2805" w:rsidRPr="00C92954" w:rsidRDefault="009243C1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proofErr w:type="spellStart"/>
            <w:r w:rsidRPr="00C92954">
              <w:rPr>
                <w:sz w:val="16"/>
                <w:szCs w:val="16"/>
              </w:rPr>
              <w:t>Presidente</w:t>
            </w:r>
            <w:proofErr w:type="spellEnd"/>
            <w:r w:rsidRPr="00C92954">
              <w:rPr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</w:tcPr>
          <w:p w14:paraId="1E8445D6" w14:textId="77777777" w:rsidR="00ED2805" w:rsidRPr="00C92954" w:rsidRDefault="00ED280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5377EF65" w14:textId="77777777" w:rsidR="00ED2805" w:rsidRPr="00C92954" w:rsidRDefault="008C6A4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6.8(5)/1</w:t>
            </w:r>
          </w:p>
        </w:tc>
        <w:tc>
          <w:tcPr>
            <w:tcW w:w="584" w:type="pct"/>
          </w:tcPr>
          <w:p w14:paraId="3B27C890" w14:textId="77777777" w:rsidR="00ED2805" w:rsidRPr="00C92954" w:rsidRDefault="00ED280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079E7" w:rsidRPr="00C92954" w14:paraId="733F2112" w14:textId="77777777" w:rsidTr="006079E7">
        <w:tc>
          <w:tcPr>
            <w:tcW w:w="311" w:type="pct"/>
          </w:tcPr>
          <w:p w14:paraId="1B316ED3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2756666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6.8(6)</w:t>
            </w:r>
          </w:p>
        </w:tc>
        <w:tc>
          <w:tcPr>
            <w:tcW w:w="513" w:type="pct"/>
          </w:tcPr>
          <w:p w14:paraId="7CE645CC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29108EC8" w14:textId="77777777" w:rsidR="00B556D5" w:rsidRPr="00A97D32" w:rsidRDefault="00B556D5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Examen del PIB-M y del PIB-TM y propuestas de enmiendas al Reglamento Técnico (OMM-Nº 49, parte VI y apéndice A)</w:t>
            </w:r>
          </w:p>
        </w:tc>
        <w:tc>
          <w:tcPr>
            <w:tcW w:w="731" w:type="pct"/>
          </w:tcPr>
          <w:p w14:paraId="7B42693E" w14:textId="77777777" w:rsidR="00B556D5" w:rsidRPr="00C92954" w:rsidRDefault="00604BD4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3DCC6084" w14:textId="77777777" w:rsidR="00B556D5" w:rsidRPr="00C92954" w:rsidRDefault="00B556D5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49F7E7E" w14:textId="77777777" w:rsidR="00B556D5" w:rsidRPr="00C92954" w:rsidRDefault="00EE0199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C92954">
              <w:rPr>
                <w:b/>
                <w:sz w:val="16"/>
                <w:szCs w:val="16"/>
              </w:rPr>
              <w:t>6.8(6)/1</w:t>
            </w:r>
          </w:p>
        </w:tc>
        <w:tc>
          <w:tcPr>
            <w:tcW w:w="584" w:type="pct"/>
          </w:tcPr>
          <w:p w14:paraId="55C4A01B" w14:textId="77777777" w:rsidR="00B556D5" w:rsidRPr="00C92954" w:rsidRDefault="00B556D5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A97D32" w14:paraId="2B8C59EA" w14:textId="77777777" w:rsidTr="006079E7">
        <w:tc>
          <w:tcPr>
            <w:tcW w:w="311" w:type="pct"/>
            <w:shd w:val="clear" w:color="auto" w:fill="FFFFCC"/>
          </w:tcPr>
          <w:p w14:paraId="57E493A4" w14:textId="77777777" w:rsidR="00BB645A" w:rsidRPr="00C92954" w:rsidRDefault="00F02C8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90" w:type="pct"/>
            <w:shd w:val="clear" w:color="auto" w:fill="FFFFCC"/>
          </w:tcPr>
          <w:p w14:paraId="7700EE30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79BEB20D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23C19E6D" w14:textId="77777777" w:rsidR="00BB645A" w:rsidRPr="00A97D32" w:rsidRDefault="00F02C8D" w:rsidP="00A555DC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b/>
                <w:color w:val="000000" w:themeColor="text1"/>
                <w:sz w:val="16"/>
                <w:szCs w:val="16"/>
                <w:lang w:val="es-ES"/>
              </w:rPr>
              <w:t>Aspectos procedimentales y de coordinación</w:t>
            </w:r>
          </w:p>
        </w:tc>
        <w:tc>
          <w:tcPr>
            <w:tcW w:w="731" w:type="pct"/>
            <w:shd w:val="clear" w:color="auto" w:fill="FFFFCC"/>
          </w:tcPr>
          <w:p w14:paraId="55E77F42" w14:textId="77777777" w:rsidR="00BB645A" w:rsidRPr="00A97D32" w:rsidRDefault="00BB645A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2D09E1A4" w14:textId="77777777" w:rsidR="00BB645A" w:rsidRPr="00A97D32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6F22222C" w14:textId="77777777" w:rsidR="00BB645A" w:rsidRPr="00A97D32" w:rsidRDefault="00BB645A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0B85EAC6" w14:textId="77777777" w:rsidR="00BB645A" w:rsidRPr="00A97D32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BB3DEF" w:rsidRPr="00C92954" w14:paraId="2F1BC4EB" w14:textId="77777777" w:rsidTr="006079E7">
        <w:tc>
          <w:tcPr>
            <w:tcW w:w="311" w:type="pct"/>
            <w:shd w:val="clear" w:color="auto" w:fill="auto"/>
          </w:tcPr>
          <w:p w14:paraId="42623163" w14:textId="77777777" w:rsidR="000546A7" w:rsidRPr="00A97D32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auto"/>
          </w:tcPr>
          <w:p w14:paraId="4C0D7277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513" w:type="pct"/>
            <w:shd w:val="clear" w:color="auto" w:fill="auto"/>
          </w:tcPr>
          <w:p w14:paraId="3AED0E5B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334C8BB5" w14:textId="719F5B3D" w:rsidR="000546A7" w:rsidRPr="00A97D32" w:rsidRDefault="00EC3629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Procedimientos para enmendar el Reglamento Técnico (OMM-Nº 49), sus anexos, </w:t>
            </w:r>
            <w:r w:rsidRPr="00A97D32"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guías y otras publicaciones no reglamentarias correspondientes</w:t>
            </w:r>
          </w:p>
        </w:tc>
        <w:tc>
          <w:tcPr>
            <w:tcW w:w="731" w:type="pct"/>
            <w:shd w:val="clear" w:color="auto" w:fill="auto"/>
          </w:tcPr>
          <w:p w14:paraId="1A985FA5" w14:textId="77777777" w:rsidR="000546A7" w:rsidRPr="00C92954" w:rsidRDefault="001355E0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lastRenderedPageBreak/>
              <w:t>Sg</w:t>
            </w:r>
          </w:p>
        </w:tc>
        <w:tc>
          <w:tcPr>
            <w:tcW w:w="549" w:type="pct"/>
            <w:shd w:val="clear" w:color="auto" w:fill="auto"/>
          </w:tcPr>
          <w:p w14:paraId="6299FBF4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863B6A0" w14:textId="77777777" w:rsidR="000546A7" w:rsidRPr="00C92954" w:rsidRDefault="009A52B7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  <w:szCs w:val="16"/>
              </w:rPr>
              <w:t>7.1/1</w:t>
            </w:r>
          </w:p>
        </w:tc>
        <w:tc>
          <w:tcPr>
            <w:tcW w:w="584" w:type="pct"/>
            <w:shd w:val="clear" w:color="auto" w:fill="auto"/>
          </w:tcPr>
          <w:p w14:paraId="3462030C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7A2C93BF" w14:textId="77777777" w:rsidTr="006079E7">
        <w:tc>
          <w:tcPr>
            <w:tcW w:w="311" w:type="pct"/>
            <w:shd w:val="clear" w:color="auto" w:fill="auto"/>
          </w:tcPr>
          <w:p w14:paraId="575E31E1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3AC5BA7" w14:textId="77777777" w:rsidR="000546A7" w:rsidRPr="00C92954" w:rsidRDefault="00A916D6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513" w:type="pct"/>
            <w:shd w:val="clear" w:color="auto" w:fill="auto"/>
          </w:tcPr>
          <w:p w14:paraId="16450A7C" w14:textId="097C238A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1AFF157" w14:textId="77777777" w:rsidR="000546A7" w:rsidRPr="00C92954" w:rsidRDefault="00A55104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</w:rPr>
            </w:pPr>
            <w:r w:rsidRPr="00C92954">
              <w:rPr>
                <w:color w:val="000000" w:themeColor="text1"/>
                <w:sz w:val="16"/>
              </w:rPr>
              <w:t>Reglamento interno</w:t>
            </w:r>
          </w:p>
        </w:tc>
        <w:tc>
          <w:tcPr>
            <w:tcW w:w="731" w:type="pct"/>
            <w:shd w:val="clear" w:color="auto" w:fill="auto"/>
          </w:tcPr>
          <w:p w14:paraId="05CA7C96" w14:textId="77777777" w:rsidR="000546A7" w:rsidRPr="00C92954" w:rsidRDefault="00A8087A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Presidente de la INFCOM</w:t>
            </w:r>
          </w:p>
        </w:tc>
        <w:tc>
          <w:tcPr>
            <w:tcW w:w="549" w:type="pct"/>
            <w:shd w:val="clear" w:color="auto" w:fill="auto"/>
          </w:tcPr>
          <w:p w14:paraId="441A4236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3E6AE28A" w14:textId="77777777" w:rsidR="000546A7" w:rsidRPr="00C92954" w:rsidRDefault="00A916D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  <w:szCs w:val="16"/>
              </w:rPr>
              <w:t>7.2/1</w:t>
            </w:r>
          </w:p>
        </w:tc>
        <w:tc>
          <w:tcPr>
            <w:tcW w:w="584" w:type="pct"/>
            <w:shd w:val="clear" w:color="auto" w:fill="auto"/>
          </w:tcPr>
          <w:p w14:paraId="2581A891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1B4FAD6" w14:textId="77777777" w:rsidTr="006079E7">
        <w:tc>
          <w:tcPr>
            <w:tcW w:w="311" w:type="pct"/>
            <w:shd w:val="clear" w:color="auto" w:fill="auto"/>
          </w:tcPr>
          <w:p w14:paraId="1B2CF4C2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6B67F62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4241A253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1238" w:type="pct"/>
            <w:shd w:val="clear" w:color="auto" w:fill="auto"/>
          </w:tcPr>
          <w:p w14:paraId="6AFD2E2E" w14:textId="77777777" w:rsidR="00A96464" w:rsidRPr="00A97D32" w:rsidRDefault="00A55104" w:rsidP="00BB645A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i/>
                <w:color w:val="000000" w:themeColor="text1"/>
                <w:sz w:val="16"/>
                <w:szCs w:val="16"/>
                <w:lang w:val="es-ES"/>
              </w:rPr>
              <w:t>Aprobación de publicaciones no reglamentarias</w:t>
            </w:r>
          </w:p>
        </w:tc>
        <w:tc>
          <w:tcPr>
            <w:tcW w:w="731" w:type="pct"/>
            <w:shd w:val="clear" w:color="auto" w:fill="auto"/>
          </w:tcPr>
          <w:p w14:paraId="0DE1875C" w14:textId="77777777" w:rsidR="00A96464" w:rsidRPr="00C92954" w:rsidRDefault="001355E0" w:rsidP="00BB645A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20129696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427BAE2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3392109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9E09707" w14:textId="77777777" w:rsidTr="006079E7">
        <w:tc>
          <w:tcPr>
            <w:tcW w:w="311" w:type="pct"/>
            <w:shd w:val="clear" w:color="auto" w:fill="D6E3BC" w:themeFill="accent3" w:themeFillTint="66"/>
          </w:tcPr>
          <w:p w14:paraId="5707AFCC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CEFFD99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7.4(1)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DE0C446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32D6AEA3" w14:textId="77777777" w:rsidR="00A96464" w:rsidRPr="00A97D32" w:rsidRDefault="00B37E8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Proceso de publicación de series de documentos técnicos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0F66AC5" w14:textId="77777777" w:rsidR="00A96464" w:rsidRPr="00C92954" w:rsidRDefault="008E786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86AF350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7A0525B1" w14:textId="77777777" w:rsidR="00A96464" w:rsidRPr="00C92954" w:rsidRDefault="00D56DE0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7.4(1)/1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283EB24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F6D0D81" w14:textId="77777777" w:rsidTr="006079E7">
        <w:tc>
          <w:tcPr>
            <w:tcW w:w="311" w:type="pct"/>
            <w:shd w:val="clear" w:color="auto" w:fill="D6E3BC" w:themeFill="accent3" w:themeFillTint="66"/>
          </w:tcPr>
          <w:p w14:paraId="080E9DF2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3CDFB72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7.4(2)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034168A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951629A" w14:textId="77777777" w:rsidR="00C95C2C" w:rsidRPr="00A97D32" w:rsidRDefault="00B37E8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Evaluación de la incertidumbre y armonización de la terminología relativa a la incertidumbre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240B02B" w14:textId="77777777" w:rsidR="00C95C2C" w:rsidRPr="00C92954" w:rsidRDefault="008E786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6B3645F" w14:textId="77777777" w:rsidR="00C95C2C" w:rsidRPr="00C92954" w:rsidRDefault="00C95C2C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B1E6901" w14:textId="77777777" w:rsidR="00C95C2C" w:rsidRPr="00C92954" w:rsidRDefault="00C95C2C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7.4(2)/1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8AF12B1" w14:textId="77777777" w:rsidR="00C95C2C" w:rsidRPr="00C92954" w:rsidRDefault="00C95C2C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079E7" w:rsidRPr="00C92954" w14:paraId="01582130" w14:textId="77777777" w:rsidTr="006079E7">
        <w:tc>
          <w:tcPr>
            <w:tcW w:w="311" w:type="pct"/>
            <w:shd w:val="clear" w:color="auto" w:fill="auto"/>
          </w:tcPr>
          <w:p w14:paraId="45ABFBC8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1E7137A" w14:textId="77777777" w:rsidR="00A96464" w:rsidRPr="00C92954" w:rsidRDefault="00B010ED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(7.5)</w:t>
            </w:r>
          </w:p>
        </w:tc>
        <w:tc>
          <w:tcPr>
            <w:tcW w:w="513" w:type="pct"/>
            <w:shd w:val="clear" w:color="auto" w:fill="auto"/>
          </w:tcPr>
          <w:p w14:paraId="48E317C5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4B13C27F" w14:textId="77777777" w:rsidR="00A96464" w:rsidRPr="00C92954" w:rsidRDefault="00B010ED" w:rsidP="00B010E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(retirado)</w:t>
            </w:r>
          </w:p>
        </w:tc>
        <w:tc>
          <w:tcPr>
            <w:tcW w:w="731" w:type="pct"/>
            <w:shd w:val="clear" w:color="auto" w:fill="auto"/>
          </w:tcPr>
          <w:p w14:paraId="50196B7C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14:paraId="7A3D5CB8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1F1AF588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84A3174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C0D6030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CFDCD16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FB183A3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7.6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813BD7F" w14:textId="7A6C0BDE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285998F4" w14:textId="77777777" w:rsidR="00A96464" w:rsidRPr="00A97D32" w:rsidRDefault="00D2522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 xml:space="preserve">Examen de las resoluciones, decisiones y recomendaciones de la estructura anterior de la comisión  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04D826A" w14:textId="77777777" w:rsidR="00A96464" w:rsidRPr="00A97D32" w:rsidRDefault="00B56190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  <w:lang w:val="es-ES"/>
              </w:rPr>
            </w:pPr>
            <w:r w:rsidRPr="00A97D32">
              <w:rPr>
                <w:sz w:val="16"/>
                <w:szCs w:val="16"/>
                <w:lang w:val="es-ES"/>
              </w:rPr>
              <w:t>Grupo de Gestión de la SERCOM y la 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0890D1B6" w14:textId="77777777" w:rsidR="00A96464" w:rsidRPr="00A97D32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36C9E53F" w14:textId="77777777" w:rsidR="00A96464" w:rsidRPr="00C92954" w:rsidRDefault="00B439E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  <w:szCs w:val="16"/>
              </w:rPr>
              <w:t>7.6/1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A6C6937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3BE064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82FD8FF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EA47404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603C54D" w14:textId="77777777" w:rsidR="00F51446" w:rsidRPr="00C92954" w:rsidRDefault="00E75DA2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59B4DA96" w14:textId="77777777" w:rsidR="00F51446" w:rsidRPr="00A97D32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Examen de las resoluciones y recomendaciones anteriores de la Comisión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328E81" w14:textId="77777777" w:rsidR="00F51446" w:rsidRPr="00C92954" w:rsidRDefault="001D0079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0918E74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7.7/1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12DCB1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DA9695D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CF167A" w14:textId="77777777" w:rsidTr="006079E7">
        <w:tc>
          <w:tcPr>
            <w:tcW w:w="311" w:type="pct"/>
            <w:shd w:val="clear" w:color="auto" w:fill="auto"/>
          </w:tcPr>
          <w:p w14:paraId="1F1C1A5F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142C7147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08025E34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7.8</w:t>
            </w:r>
          </w:p>
        </w:tc>
        <w:tc>
          <w:tcPr>
            <w:tcW w:w="1238" w:type="pct"/>
            <w:shd w:val="clear" w:color="auto" w:fill="auto"/>
          </w:tcPr>
          <w:p w14:paraId="5DE4A736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 xml:space="preserve">Coordinación con otros órganos    </w:t>
            </w:r>
          </w:p>
        </w:tc>
        <w:tc>
          <w:tcPr>
            <w:tcW w:w="731" w:type="pct"/>
            <w:shd w:val="clear" w:color="auto" w:fill="auto"/>
          </w:tcPr>
          <w:p w14:paraId="27EFB6E8" w14:textId="77777777" w:rsidR="00F51446" w:rsidRPr="00C92954" w:rsidRDefault="005B5F45" w:rsidP="00F51446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3248B886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ADBC925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CC04976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492FACE2" w14:textId="77777777" w:rsidTr="006079E7">
        <w:tc>
          <w:tcPr>
            <w:tcW w:w="311" w:type="pct"/>
            <w:shd w:val="clear" w:color="auto" w:fill="auto"/>
          </w:tcPr>
          <w:p w14:paraId="2E9DFB4C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DBE563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513" w:type="pct"/>
            <w:shd w:val="clear" w:color="auto" w:fill="auto"/>
          </w:tcPr>
          <w:p w14:paraId="09FD8FDD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5F84C0B7" w14:textId="77777777" w:rsidR="00F51446" w:rsidRPr="00A97D32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color w:val="000000" w:themeColor="text1"/>
                <w:sz w:val="16"/>
                <w:szCs w:val="16"/>
                <w:lang w:val="es-ES"/>
              </w:rPr>
              <w:t>Colaboración con las asociaciones regionales</w:t>
            </w:r>
          </w:p>
        </w:tc>
        <w:tc>
          <w:tcPr>
            <w:tcW w:w="731" w:type="pct"/>
            <w:shd w:val="clear" w:color="auto" w:fill="auto"/>
          </w:tcPr>
          <w:p w14:paraId="02E20580" w14:textId="77777777" w:rsidR="00F51446" w:rsidRPr="00C92954" w:rsidRDefault="00FC064F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proofErr w:type="spellStart"/>
            <w:r w:rsidRPr="00C92954">
              <w:rPr>
                <w:sz w:val="16"/>
                <w:szCs w:val="16"/>
              </w:rPr>
              <w:t>Presidente</w:t>
            </w:r>
            <w:proofErr w:type="spellEnd"/>
            <w:r w:rsidRPr="00C92954">
              <w:rPr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auto"/>
          </w:tcPr>
          <w:p w14:paraId="33F9AAE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C1D8077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7.9/1</w:t>
            </w:r>
          </w:p>
        </w:tc>
        <w:tc>
          <w:tcPr>
            <w:tcW w:w="584" w:type="pct"/>
            <w:shd w:val="clear" w:color="auto" w:fill="auto"/>
          </w:tcPr>
          <w:p w14:paraId="62D60FF9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A97D32" w14:paraId="799D65AB" w14:textId="77777777" w:rsidTr="006079E7">
        <w:tc>
          <w:tcPr>
            <w:tcW w:w="311" w:type="pct"/>
            <w:shd w:val="clear" w:color="auto" w:fill="FFFFCC"/>
          </w:tcPr>
          <w:p w14:paraId="45082362" w14:textId="77777777" w:rsidR="00F51446" w:rsidRPr="00C92954" w:rsidRDefault="003C4C8C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  <w:shd w:val="clear" w:color="auto" w:fill="FFFFCC"/>
          </w:tcPr>
          <w:p w14:paraId="644232CD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AA3D842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AAC4A7F" w14:textId="77777777" w:rsidR="00F51446" w:rsidRPr="00A97D32" w:rsidRDefault="009D465D" w:rsidP="009D465D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b/>
                <w:sz w:val="16"/>
                <w:szCs w:val="16"/>
                <w:lang w:val="es-ES"/>
              </w:rPr>
              <w:t>Desarrollo de capacidad (incluidas las recomendaciones del Grupo de Expertos sobre Desarrollo de Capacidad)</w:t>
            </w:r>
          </w:p>
        </w:tc>
        <w:tc>
          <w:tcPr>
            <w:tcW w:w="731" w:type="pct"/>
            <w:shd w:val="clear" w:color="auto" w:fill="FFFFCC"/>
          </w:tcPr>
          <w:p w14:paraId="1EB2C0E8" w14:textId="77777777" w:rsidR="00F51446" w:rsidRPr="00A97D32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4A9F44CB" w14:textId="77777777" w:rsidR="00F51446" w:rsidRPr="00A97D32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5B1F08A5" w14:textId="77777777" w:rsidR="00F51446" w:rsidRPr="00A97D32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509B872B" w14:textId="77777777" w:rsidR="00F51446" w:rsidRPr="00A97D32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BB3DEF" w:rsidRPr="00C92954" w14:paraId="2A6E5BE1" w14:textId="77777777" w:rsidTr="006079E7">
        <w:tc>
          <w:tcPr>
            <w:tcW w:w="311" w:type="pct"/>
            <w:shd w:val="clear" w:color="auto" w:fill="auto"/>
          </w:tcPr>
          <w:p w14:paraId="2652444A" w14:textId="77777777" w:rsidR="009D465D" w:rsidRPr="00A97D32" w:rsidRDefault="009D465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auto"/>
          </w:tcPr>
          <w:p w14:paraId="3D128567" w14:textId="77777777" w:rsidR="009D465D" w:rsidRPr="00C92954" w:rsidRDefault="009D465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14:paraId="0A9494F1" w14:textId="77777777" w:rsidR="009D465D" w:rsidRPr="00C92954" w:rsidRDefault="003E189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8" w:type="pct"/>
            <w:shd w:val="clear" w:color="auto" w:fill="auto"/>
          </w:tcPr>
          <w:p w14:paraId="012290D6" w14:textId="77777777" w:rsidR="009D465D" w:rsidRPr="00C92954" w:rsidRDefault="00942C23" w:rsidP="009D465D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Desarrollo de capacidad</w:t>
            </w:r>
          </w:p>
        </w:tc>
        <w:tc>
          <w:tcPr>
            <w:tcW w:w="731" w:type="pct"/>
            <w:shd w:val="clear" w:color="auto" w:fill="auto"/>
          </w:tcPr>
          <w:p w14:paraId="261B0675" w14:textId="77777777" w:rsidR="009D465D" w:rsidRPr="00C92954" w:rsidRDefault="00FC064F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Presidente de la INFCOM</w:t>
            </w:r>
          </w:p>
        </w:tc>
        <w:tc>
          <w:tcPr>
            <w:tcW w:w="549" w:type="pct"/>
            <w:shd w:val="clear" w:color="auto" w:fill="auto"/>
          </w:tcPr>
          <w:p w14:paraId="75D3907E" w14:textId="77777777" w:rsidR="009D465D" w:rsidRPr="00C92954" w:rsidRDefault="009D465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05B1CE2" w14:textId="77777777" w:rsidR="009D465D" w:rsidRPr="00C92954" w:rsidRDefault="00390DA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8/1</w:t>
            </w:r>
          </w:p>
        </w:tc>
        <w:tc>
          <w:tcPr>
            <w:tcW w:w="584" w:type="pct"/>
            <w:shd w:val="clear" w:color="auto" w:fill="auto"/>
          </w:tcPr>
          <w:p w14:paraId="526FE9EF" w14:textId="77777777" w:rsidR="009D465D" w:rsidRPr="00C92954" w:rsidRDefault="009D465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0095C2D" w14:textId="77777777" w:rsidTr="006079E7">
        <w:tc>
          <w:tcPr>
            <w:tcW w:w="311" w:type="pct"/>
            <w:shd w:val="clear" w:color="auto" w:fill="FFFFCC"/>
          </w:tcPr>
          <w:p w14:paraId="66C78959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90" w:type="pct"/>
            <w:shd w:val="clear" w:color="auto" w:fill="FFFFCC"/>
          </w:tcPr>
          <w:p w14:paraId="0FED0788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46AAF9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1919DFA3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sz w:val="16"/>
                <w:szCs w:val="16"/>
              </w:rPr>
              <w:t>Cuestiones de género</w:t>
            </w:r>
          </w:p>
        </w:tc>
        <w:tc>
          <w:tcPr>
            <w:tcW w:w="731" w:type="pct"/>
            <w:shd w:val="clear" w:color="auto" w:fill="FFFFCC"/>
          </w:tcPr>
          <w:p w14:paraId="10A5272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ADB4906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98D46D1" w14:textId="77777777" w:rsidR="00DF7B33" w:rsidRPr="00C92954" w:rsidRDefault="00DF7B3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BE29F62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449DB1B0" w14:textId="77777777" w:rsidTr="006079E7">
        <w:tc>
          <w:tcPr>
            <w:tcW w:w="311" w:type="pct"/>
          </w:tcPr>
          <w:p w14:paraId="422201A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DA5BB82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14:paraId="4A173647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778A29A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Cuestiones de género</w:t>
            </w:r>
          </w:p>
        </w:tc>
        <w:tc>
          <w:tcPr>
            <w:tcW w:w="731" w:type="pct"/>
          </w:tcPr>
          <w:p w14:paraId="0A6C6F58" w14:textId="77777777" w:rsidR="00DF7B33" w:rsidRPr="00C92954" w:rsidRDefault="00402811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Presidente de la INFCOM</w:t>
            </w:r>
          </w:p>
        </w:tc>
        <w:tc>
          <w:tcPr>
            <w:tcW w:w="549" w:type="pct"/>
          </w:tcPr>
          <w:p w14:paraId="7CF832B2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58BDCB8D" w14:textId="77777777" w:rsidR="00DF7B33" w:rsidRPr="00C92954" w:rsidRDefault="00DF7B3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9/1</w:t>
            </w:r>
          </w:p>
        </w:tc>
        <w:tc>
          <w:tcPr>
            <w:tcW w:w="584" w:type="pct"/>
          </w:tcPr>
          <w:p w14:paraId="0436C7DA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A97D32" w14:paraId="201AC488" w14:textId="77777777" w:rsidTr="006079E7">
        <w:tc>
          <w:tcPr>
            <w:tcW w:w="311" w:type="pct"/>
            <w:shd w:val="clear" w:color="auto" w:fill="FFFFCC"/>
          </w:tcPr>
          <w:p w14:paraId="70B68F51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90" w:type="pct"/>
            <w:shd w:val="clear" w:color="auto" w:fill="FFFFCC"/>
          </w:tcPr>
          <w:p w14:paraId="26A50339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37971A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50A0C9B" w14:textId="77777777" w:rsidR="00F51446" w:rsidRPr="00A97D32" w:rsidRDefault="000E4938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b/>
                <w:sz w:val="16"/>
                <w:szCs w:val="16"/>
                <w:lang w:val="es-ES"/>
              </w:rPr>
              <w:t>Fecha y lugar de la próxima reunión</w:t>
            </w:r>
          </w:p>
        </w:tc>
        <w:tc>
          <w:tcPr>
            <w:tcW w:w="731" w:type="pct"/>
            <w:shd w:val="clear" w:color="auto" w:fill="FFFFCC"/>
          </w:tcPr>
          <w:p w14:paraId="6D92503A" w14:textId="77777777" w:rsidR="00F51446" w:rsidRPr="00A97D32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shd w:val="clear" w:color="auto" w:fill="FFFFCC"/>
          </w:tcPr>
          <w:p w14:paraId="211CAA92" w14:textId="77777777" w:rsidR="00F51446" w:rsidRPr="00A97D32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63C87349" w14:textId="77777777" w:rsidR="00F51446" w:rsidRPr="00A97D32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84" w:type="pct"/>
            <w:shd w:val="clear" w:color="auto" w:fill="FFFFCC"/>
          </w:tcPr>
          <w:p w14:paraId="1BFBA5F7" w14:textId="77777777" w:rsidR="00F51446" w:rsidRPr="00A97D32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</w:tr>
      <w:tr w:rsidR="00BB3DEF" w:rsidRPr="00C92954" w14:paraId="5094DA42" w14:textId="77777777" w:rsidTr="006079E7">
        <w:tc>
          <w:tcPr>
            <w:tcW w:w="311" w:type="pct"/>
            <w:shd w:val="clear" w:color="auto" w:fill="D6E3BC" w:themeFill="accent3" w:themeFillTint="66"/>
          </w:tcPr>
          <w:p w14:paraId="3DF25A0B" w14:textId="77777777" w:rsidR="00F51446" w:rsidRPr="00A97D32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5751A29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4879594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262F672" w14:textId="77777777" w:rsidR="00F51446" w:rsidRPr="00A97D32" w:rsidRDefault="00155413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  <w:lang w:val="es-ES"/>
              </w:rPr>
            </w:pPr>
            <w:r w:rsidRPr="00A97D32">
              <w:rPr>
                <w:rFonts w:eastAsia="Times New Roman" w:cs="Calibri"/>
                <w:sz w:val="16"/>
                <w:szCs w:val="16"/>
                <w:lang w:val="es-ES"/>
              </w:rPr>
              <w:t>Fecha y lugar de la próxima reunión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599564B4" w14:textId="77777777" w:rsidR="00F51446" w:rsidRPr="00C92954" w:rsidRDefault="00402811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proofErr w:type="spellStart"/>
            <w:r w:rsidRPr="00C92954">
              <w:rPr>
                <w:sz w:val="16"/>
                <w:szCs w:val="16"/>
              </w:rPr>
              <w:t>Presidente</w:t>
            </w:r>
            <w:proofErr w:type="spellEnd"/>
            <w:r w:rsidRPr="00C92954">
              <w:rPr>
                <w:sz w:val="16"/>
                <w:szCs w:val="16"/>
              </w:rPr>
              <w:t xml:space="preserve"> de la 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3453FCE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2ADA9B0" w14:textId="77777777" w:rsidR="00F51446" w:rsidRPr="00C92954" w:rsidRDefault="0015541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10/1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539555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24794B" w14:textId="77777777" w:rsidTr="006079E7">
        <w:tc>
          <w:tcPr>
            <w:tcW w:w="311" w:type="pct"/>
            <w:shd w:val="clear" w:color="auto" w:fill="FFFFCC"/>
          </w:tcPr>
          <w:p w14:paraId="798603E5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90" w:type="pct"/>
            <w:shd w:val="clear" w:color="auto" w:fill="FFFFCC"/>
          </w:tcPr>
          <w:p w14:paraId="255053F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5B0FFD2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4252E8C4" w14:textId="77777777" w:rsidR="00F51446" w:rsidRPr="00C92954" w:rsidRDefault="00DF7B33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sz w:val="16"/>
                <w:szCs w:val="16"/>
              </w:rPr>
              <w:t>Clausura de la reunión</w:t>
            </w:r>
          </w:p>
        </w:tc>
        <w:tc>
          <w:tcPr>
            <w:tcW w:w="731" w:type="pct"/>
            <w:shd w:val="clear" w:color="auto" w:fill="FFFFCC"/>
          </w:tcPr>
          <w:p w14:paraId="01B87A0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1D2D20D4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7511BCA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DA3FCC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79E7" w:rsidRPr="00C92954" w14:paraId="15C18E69" w14:textId="77777777" w:rsidTr="006079E7">
        <w:tc>
          <w:tcPr>
            <w:tcW w:w="311" w:type="pct"/>
            <w:shd w:val="clear" w:color="auto" w:fill="auto"/>
          </w:tcPr>
          <w:p w14:paraId="1D4DEB6B" w14:textId="77777777" w:rsidR="006D7BFE" w:rsidRPr="00C92954" w:rsidRDefault="00C1566E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Hasta.</w:t>
            </w:r>
          </w:p>
        </w:tc>
        <w:tc>
          <w:tcPr>
            <w:tcW w:w="490" w:type="pct"/>
            <w:shd w:val="clear" w:color="auto" w:fill="auto"/>
          </w:tcPr>
          <w:p w14:paraId="514D320D" w14:textId="77777777" w:rsidR="006D7BFE" w:rsidRPr="00C92954" w:rsidRDefault="001E6C26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513" w:type="pct"/>
            <w:shd w:val="clear" w:color="auto" w:fill="auto"/>
          </w:tcPr>
          <w:p w14:paraId="1985EFD2" w14:textId="1E104055" w:rsidR="006D7BFE" w:rsidRPr="00C92954" w:rsidRDefault="00554A4F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38" w:type="pct"/>
            <w:shd w:val="clear" w:color="auto" w:fill="auto"/>
          </w:tcPr>
          <w:p w14:paraId="424E0FA0" w14:textId="77777777" w:rsidR="006D7BFE" w:rsidRPr="00C92954" w:rsidRDefault="006D7BF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auto"/>
          </w:tcPr>
          <w:p w14:paraId="47BA39C7" w14:textId="77777777" w:rsidR="006D7BFE" w:rsidRPr="00C92954" w:rsidRDefault="006D7BF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14:paraId="4E475A2A" w14:textId="77777777" w:rsidR="006D7BFE" w:rsidRPr="00C92954" w:rsidRDefault="0023273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14:paraId="225AD30E" w14:textId="77777777" w:rsidR="006D7BFE" w:rsidRPr="00C92954" w:rsidRDefault="0023273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14:paraId="115F72BE" w14:textId="77777777" w:rsidR="006D7BFE" w:rsidRPr="00C92954" w:rsidRDefault="00C1566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30</w:t>
            </w:r>
          </w:p>
        </w:tc>
      </w:tr>
    </w:tbl>
    <w:p w14:paraId="3D810C24" w14:textId="77777777" w:rsidR="00517C22" w:rsidRPr="00C92954" w:rsidRDefault="00517C22" w:rsidP="00517C22">
      <w:pPr>
        <w:pStyle w:val="WMOBodyText"/>
        <w:rPr>
          <w:lang w:eastAsia="en-US"/>
        </w:rPr>
      </w:pPr>
    </w:p>
    <w:p w14:paraId="1ABB8B2F" w14:textId="77777777" w:rsidR="00FB238D" w:rsidRPr="00C92954" w:rsidRDefault="00517C22" w:rsidP="00A555DC">
      <w:pPr>
        <w:pStyle w:val="WMOBodyText"/>
        <w:jc w:val="center"/>
        <w:rPr>
          <w:lang w:eastAsia="en-US"/>
        </w:rPr>
      </w:pPr>
      <w:r w:rsidRPr="00C92954">
        <w:t>___________________</w:t>
      </w:r>
    </w:p>
    <w:sectPr w:rsidR="00FB238D" w:rsidRPr="00C92954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F794" w14:textId="77777777" w:rsidR="00596106" w:rsidRDefault="00596106">
      <w:r>
        <w:separator/>
      </w:r>
    </w:p>
    <w:p w14:paraId="0954CB60" w14:textId="77777777" w:rsidR="00596106" w:rsidRDefault="00596106"/>
    <w:p w14:paraId="150AD6DA" w14:textId="77777777" w:rsidR="00596106" w:rsidRDefault="00596106"/>
  </w:endnote>
  <w:endnote w:type="continuationSeparator" w:id="0">
    <w:p w14:paraId="687FC859" w14:textId="77777777" w:rsidR="00596106" w:rsidRDefault="00596106">
      <w:r>
        <w:continuationSeparator/>
      </w:r>
    </w:p>
    <w:p w14:paraId="0935FA6B" w14:textId="77777777" w:rsidR="00596106" w:rsidRDefault="00596106"/>
    <w:p w14:paraId="76D4868D" w14:textId="77777777" w:rsidR="00596106" w:rsidRDefault="00596106"/>
  </w:endnote>
  <w:endnote w:type="continuationNotice" w:id="1">
    <w:p w14:paraId="349C0146" w14:textId="77777777" w:rsidR="00596106" w:rsidRDefault="0059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DDD1" w14:textId="77777777" w:rsidR="00596106" w:rsidRDefault="00596106">
      <w:r>
        <w:separator/>
      </w:r>
    </w:p>
  </w:footnote>
  <w:footnote w:type="continuationSeparator" w:id="0">
    <w:p w14:paraId="32927A4F" w14:textId="77777777" w:rsidR="00596106" w:rsidRDefault="00596106">
      <w:r>
        <w:continuationSeparator/>
      </w:r>
    </w:p>
    <w:p w14:paraId="386B041D" w14:textId="77777777" w:rsidR="00596106" w:rsidRDefault="00596106"/>
    <w:p w14:paraId="7C899716" w14:textId="77777777" w:rsidR="00596106" w:rsidRDefault="00596106"/>
  </w:footnote>
  <w:footnote w:type="continuationNotice" w:id="1">
    <w:p w14:paraId="5F40ACB4" w14:textId="77777777" w:rsidR="00596106" w:rsidRDefault="0059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A9C4" w14:textId="77777777" w:rsidR="00FD249B" w:rsidRDefault="00A97D32">
    <w:pPr>
      <w:pStyle w:val="Header"/>
    </w:pPr>
    <w:r>
      <w:rPr>
        <w:noProof/>
      </w:rPr>
      <w:pict w14:anchorId="777F9E86">
        <v:shapetype id="_x0000_m107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F17F99">
        <v:shape id="_x0000_s1052" type="#_x0000_m1079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F388B88" w14:textId="77777777" w:rsidR="002F0132" w:rsidRDefault="002F0132"/>
  <w:p w14:paraId="674DDD9C" w14:textId="77777777" w:rsidR="00FD249B" w:rsidRDefault="00A97D32">
    <w:pPr>
      <w:pStyle w:val="Header"/>
    </w:pPr>
    <w:r>
      <w:rPr>
        <w:noProof/>
      </w:rPr>
      <w:pict w14:anchorId="4CB919C6">
        <v:shapetype id="_x0000_m10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1EB13F">
        <v:shape id="_x0000_s1054" type="#_x0000_m1078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13B9798" w14:textId="77777777" w:rsidR="002F0132" w:rsidRDefault="002F0132"/>
  <w:p w14:paraId="5633679A" w14:textId="77777777" w:rsidR="00FD249B" w:rsidRDefault="00A97D32">
    <w:pPr>
      <w:pStyle w:val="Header"/>
    </w:pPr>
    <w:r>
      <w:rPr>
        <w:noProof/>
      </w:rPr>
      <w:pict w14:anchorId="5882A270">
        <v:shapetype id="_x0000_m1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9E99E6">
        <v:shape id="_x0000_s1056" type="#_x0000_m1077" style="position:absolute;left:0;text-align:left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D1A606E" w14:textId="77777777" w:rsidR="002F0132" w:rsidRDefault="002F0132"/>
  <w:p w14:paraId="47F21B80" w14:textId="77777777" w:rsidR="00A61279" w:rsidRDefault="00A97D32">
    <w:pPr>
      <w:pStyle w:val="Header"/>
    </w:pPr>
    <w:r>
      <w:rPr>
        <w:noProof/>
      </w:rPr>
      <w:pict w14:anchorId="2D82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11BF2303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CAEF1B8">
        <v:shape id="WordPictureWatermark835936646" o:spid="_x0000_s1069" type="#_x0000_m1076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E15D88A" w14:textId="77777777" w:rsidR="00A61279" w:rsidRDefault="00A61279"/>
  <w:p w14:paraId="1720F436" w14:textId="77777777" w:rsidR="00A61279" w:rsidRDefault="00A97D32">
    <w:pPr>
      <w:pStyle w:val="Header"/>
    </w:pPr>
    <w:r>
      <w:rPr>
        <w:noProof/>
      </w:rPr>
      <w:pict w14:anchorId="0E7C1290">
        <v:shape id="_x0000_s106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  <w:p w14:paraId="6645796E" w14:textId="77777777" w:rsidR="00A61279" w:rsidRDefault="00A61279"/>
  <w:p w14:paraId="12506B8C" w14:textId="77777777" w:rsidR="00A61279" w:rsidRDefault="00A97D32">
    <w:pPr>
      <w:pStyle w:val="Header"/>
    </w:pPr>
    <w:r>
      <w:rPr>
        <w:noProof/>
      </w:rPr>
      <w:pict w14:anchorId="48E0D562">
        <v:shape id="_x0000_s1067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  <w:p w14:paraId="323A93A1" w14:textId="77777777" w:rsidR="00A61279" w:rsidRDefault="00A61279"/>
  <w:p w14:paraId="0C3E630E" w14:textId="77777777" w:rsidR="00A61279" w:rsidRDefault="00A97D32">
    <w:pPr>
      <w:pStyle w:val="Header"/>
    </w:pPr>
    <w:r>
      <w:pict w14:anchorId="7466FDD8">
        <v:shape id="_x0000_s1066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7F50" w14:textId="24DECF8D" w:rsidR="00A61279" w:rsidRDefault="00A61279" w:rsidP="00B72444">
    <w:pPr>
      <w:pStyle w:val="Header"/>
    </w:pPr>
    <w:r w:rsidRPr="00C2459D">
      <w:t xml:space="preserve">INFCOM-2/INF. 1(3),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A97D32">
      <w:pict w14:anchorId="2E25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A97D32">
      <w:pict w14:anchorId="66442E5A">
        <v:shape id="_x0000_s1050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A97D32">
      <w:pict w14:anchorId="60B31C31">
        <v:shape id="_x0000_s1075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A97D32">
      <w:pict w14:anchorId="015DFC98">
        <v:shape id="_x0000_s1074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E9C4" w14:textId="240DB5D8" w:rsidR="00A61279" w:rsidRDefault="00A97D32" w:rsidP="00A555DC">
    <w:pPr>
      <w:pStyle w:val="Header"/>
      <w:spacing w:after="0"/>
    </w:pPr>
    <w:r>
      <w:pict w14:anchorId="337C7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3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455AE0E">
        <v:shape id="_x0000_s1072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D"/>
    <w:rsid w:val="00005301"/>
    <w:rsid w:val="000133EE"/>
    <w:rsid w:val="00014537"/>
    <w:rsid w:val="00016297"/>
    <w:rsid w:val="000206A8"/>
    <w:rsid w:val="000254CB"/>
    <w:rsid w:val="00027205"/>
    <w:rsid w:val="0003137A"/>
    <w:rsid w:val="0003338D"/>
    <w:rsid w:val="00041171"/>
    <w:rsid w:val="000413DE"/>
    <w:rsid w:val="00041727"/>
    <w:rsid w:val="0004226F"/>
    <w:rsid w:val="00042D7A"/>
    <w:rsid w:val="00047102"/>
    <w:rsid w:val="00050F8E"/>
    <w:rsid w:val="000518BB"/>
    <w:rsid w:val="00052708"/>
    <w:rsid w:val="000546A7"/>
    <w:rsid w:val="0005569D"/>
    <w:rsid w:val="00055C3C"/>
    <w:rsid w:val="00056FD4"/>
    <w:rsid w:val="000573AD"/>
    <w:rsid w:val="00060A15"/>
    <w:rsid w:val="0006123B"/>
    <w:rsid w:val="00064F6B"/>
    <w:rsid w:val="00072F17"/>
    <w:rsid w:val="00076BCD"/>
    <w:rsid w:val="000806D8"/>
    <w:rsid w:val="00082C80"/>
    <w:rsid w:val="00083847"/>
    <w:rsid w:val="00083C36"/>
    <w:rsid w:val="00084D58"/>
    <w:rsid w:val="00092CAE"/>
    <w:rsid w:val="0009471B"/>
    <w:rsid w:val="00095D4A"/>
    <w:rsid w:val="00095E48"/>
    <w:rsid w:val="000A4F1C"/>
    <w:rsid w:val="000A69BF"/>
    <w:rsid w:val="000C1C2D"/>
    <w:rsid w:val="000C225A"/>
    <w:rsid w:val="000C4DB8"/>
    <w:rsid w:val="000C58DA"/>
    <w:rsid w:val="000C6781"/>
    <w:rsid w:val="000D0753"/>
    <w:rsid w:val="000E4938"/>
    <w:rsid w:val="000E4993"/>
    <w:rsid w:val="000F0FD3"/>
    <w:rsid w:val="000F196D"/>
    <w:rsid w:val="000F5E49"/>
    <w:rsid w:val="000F75CD"/>
    <w:rsid w:val="000F7A87"/>
    <w:rsid w:val="00102EAE"/>
    <w:rsid w:val="0010454D"/>
    <w:rsid w:val="001047DC"/>
    <w:rsid w:val="00105A8B"/>
    <w:rsid w:val="00105D2E"/>
    <w:rsid w:val="00111BFD"/>
    <w:rsid w:val="0011498B"/>
    <w:rsid w:val="00120147"/>
    <w:rsid w:val="00122C9B"/>
    <w:rsid w:val="00123140"/>
    <w:rsid w:val="00123D94"/>
    <w:rsid w:val="00130BBC"/>
    <w:rsid w:val="00133D13"/>
    <w:rsid w:val="001355E0"/>
    <w:rsid w:val="001458FA"/>
    <w:rsid w:val="00150DBD"/>
    <w:rsid w:val="00151BF9"/>
    <w:rsid w:val="001525CF"/>
    <w:rsid w:val="00155413"/>
    <w:rsid w:val="00156F9B"/>
    <w:rsid w:val="0016200D"/>
    <w:rsid w:val="00163BA3"/>
    <w:rsid w:val="00166B31"/>
    <w:rsid w:val="00167D54"/>
    <w:rsid w:val="00172EFD"/>
    <w:rsid w:val="00176AB5"/>
    <w:rsid w:val="00180771"/>
    <w:rsid w:val="00190412"/>
    <w:rsid w:val="00190854"/>
    <w:rsid w:val="001930A3"/>
    <w:rsid w:val="00196EB8"/>
    <w:rsid w:val="00197945"/>
    <w:rsid w:val="001A25F0"/>
    <w:rsid w:val="001A2611"/>
    <w:rsid w:val="001A341E"/>
    <w:rsid w:val="001A3515"/>
    <w:rsid w:val="001B0079"/>
    <w:rsid w:val="001B0EA6"/>
    <w:rsid w:val="001B1CDF"/>
    <w:rsid w:val="001B2EC4"/>
    <w:rsid w:val="001B56F4"/>
    <w:rsid w:val="001C39A4"/>
    <w:rsid w:val="001C5462"/>
    <w:rsid w:val="001C622D"/>
    <w:rsid w:val="001D0079"/>
    <w:rsid w:val="001D265C"/>
    <w:rsid w:val="001D3062"/>
    <w:rsid w:val="001D3CFB"/>
    <w:rsid w:val="001D559B"/>
    <w:rsid w:val="001D6302"/>
    <w:rsid w:val="001E2C22"/>
    <w:rsid w:val="001E4294"/>
    <w:rsid w:val="001E6C26"/>
    <w:rsid w:val="001E740C"/>
    <w:rsid w:val="001E7DD0"/>
    <w:rsid w:val="001F1BDA"/>
    <w:rsid w:val="0020095E"/>
    <w:rsid w:val="00210BFE"/>
    <w:rsid w:val="00210D30"/>
    <w:rsid w:val="002167D6"/>
    <w:rsid w:val="002204FD"/>
    <w:rsid w:val="00221020"/>
    <w:rsid w:val="00221887"/>
    <w:rsid w:val="002239A0"/>
    <w:rsid w:val="00227029"/>
    <w:rsid w:val="002308B5"/>
    <w:rsid w:val="00232732"/>
    <w:rsid w:val="00233C0B"/>
    <w:rsid w:val="00234A34"/>
    <w:rsid w:val="0025255D"/>
    <w:rsid w:val="00255EE3"/>
    <w:rsid w:val="00256B3D"/>
    <w:rsid w:val="0026743C"/>
    <w:rsid w:val="00270480"/>
    <w:rsid w:val="00276913"/>
    <w:rsid w:val="002779AF"/>
    <w:rsid w:val="00277EAD"/>
    <w:rsid w:val="00281F5C"/>
    <w:rsid w:val="002823D8"/>
    <w:rsid w:val="0028354B"/>
    <w:rsid w:val="0028531A"/>
    <w:rsid w:val="00285446"/>
    <w:rsid w:val="00290082"/>
    <w:rsid w:val="00295593"/>
    <w:rsid w:val="002A354F"/>
    <w:rsid w:val="002A386C"/>
    <w:rsid w:val="002A52B9"/>
    <w:rsid w:val="002B09DF"/>
    <w:rsid w:val="002B540D"/>
    <w:rsid w:val="002B7A7E"/>
    <w:rsid w:val="002C30BC"/>
    <w:rsid w:val="002C5965"/>
    <w:rsid w:val="002C5E15"/>
    <w:rsid w:val="002C7A88"/>
    <w:rsid w:val="002C7AB9"/>
    <w:rsid w:val="002D015F"/>
    <w:rsid w:val="002D232B"/>
    <w:rsid w:val="002D2759"/>
    <w:rsid w:val="002D5E00"/>
    <w:rsid w:val="002D63F0"/>
    <w:rsid w:val="002D6B14"/>
    <w:rsid w:val="002D6DAC"/>
    <w:rsid w:val="002E261D"/>
    <w:rsid w:val="002E3FAD"/>
    <w:rsid w:val="002E4E16"/>
    <w:rsid w:val="002E7546"/>
    <w:rsid w:val="002F0132"/>
    <w:rsid w:val="002F6DAC"/>
    <w:rsid w:val="00301E8C"/>
    <w:rsid w:val="003059F7"/>
    <w:rsid w:val="00307666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F05"/>
    <w:rsid w:val="00340C69"/>
    <w:rsid w:val="00342E34"/>
    <w:rsid w:val="00356CEC"/>
    <w:rsid w:val="00364F11"/>
    <w:rsid w:val="0036500A"/>
    <w:rsid w:val="00371CF1"/>
    <w:rsid w:val="0037222D"/>
    <w:rsid w:val="00373128"/>
    <w:rsid w:val="003750C1"/>
    <w:rsid w:val="0038051E"/>
    <w:rsid w:val="00380AA8"/>
    <w:rsid w:val="00380AF7"/>
    <w:rsid w:val="00381A7B"/>
    <w:rsid w:val="00382A41"/>
    <w:rsid w:val="00390DA2"/>
    <w:rsid w:val="00394A05"/>
    <w:rsid w:val="00397392"/>
    <w:rsid w:val="00397770"/>
    <w:rsid w:val="00397880"/>
    <w:rsid w:val="003A0569"/>
    <w:rsid w:val="003A4056"/>
    <w:rsid w:val="003A594B"/>
    <w:rsid w:val="003A6525"/>
    <w:rsid w:val="003A7016"/>
    <w:rsid w:val="003B0C08"/>
    <w:rsid w:val="003B3188"/>
    <w:rsid w:val="003B468B"/>
    <w:rsid w:val="003B74AC"/>
    <w:rsid w:val="003C17A5"/>
    <w:rsid w:val="003C1843"/>
    <w:rsid w:val="003C2231"/>
    <w:rsid w:val="003C4C8C"/>
    <w:rsid w:val="003D0C30"/>
    <w:rsid w:val="003D1552"/>
    <w:rsid w:val="003E189D"/>
    <w:rsid w:val="003E381F"/>
    <w:rsid w:val="003E4046"/>
    <w:rsid w:val="003E6490"/>
    <w:rsid w:val="003F003A"/>
    <w:rsid w:val="003F0F68"/>
    <w:rsid w:val="003F125B"/>
    <w:rsid w:val="003F1B84"/>
    <w:rsid w:val="003F7B3F"/>
    <w:rsid w:val="00402811"/>
    <w:rsid w:val="004058AD"/>
    <w:rsid w:val="0041078D"/>
    <w:rsid w:val="00416F97"/>
    <w:rsid w:val="00425173"/>
    <w:rsid w:val="0043039B"/>
    <w:rsid w:val="00435B3E"/>
    <w:rsid w:val="00436197"/>
    <w:rsid w:val="00436668"/>
    <w:rsid w:val="004423FE"/>
    <w:rsid w:val="00445C35"/>
    <w:rsid w:val="00454B41"/>
    <w:rsid w:val="00455063"/>
    <w:rsid w:val="0045663A"/>
    <w:rsid w:val="00461CFD"/>
    <w:rsid w:val="00462561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3725"/>
    <w:rsid w:val="004A4B47"/>
    <w:rsid w:val="004A52E2"/>
    <w:rsid w:val="004B0EC9"/>
    <w:rsid w:val="004B1D39"/>
    <w:rsid w:val="004B7BAA"/>
    <w:rsid w:val="004C2DF7"/>
    <w:rsid w:val="004C4054"/>
    <w:rsid w:val="004C4E0B"/>
    <w:rsid w:val="004D36AF"/>
    <w:rsid w:val="004D497E"/>
    <w:rsid w:val="004D77E9"/>
    <w:rsid w:val="004E2B45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4CC8"/>
    <w:rsid w:val="00516748"/>
    <w:rsid w:val="00517C22"/>
    <w:rsid w:val="00521EA5"/>
    <w:rsid w:val="00525B80"/>
    <w:rsid w:val="0053098F"/>
    <w:rsid w:val="00536B2E"/>
    <w:rsid w:val="00546D8E"/>
    <w:rsid w:val="00553738"/>
    <w:rsid w:val="00553F7E"/>
    <w:rsid w:val="00554A4F"/>
    <w:rsid w:val="0056646F"/>
    <w:rsid w:val="00566C02"/>
    <w:rsid w:val="005702E8"/>
    <w:rsid w:val="00571AE1"/>
    <w:rsid w:val="00581B28"/>
    <w:rsid w:val="005859C2"/>
    <w:rsid w:val="00587F39"/>
    <w:rsid w:val="00592267"/>
    <w:rsid w:val="0059421F"/>
    <w:rsid w:val="00596106"/>
    <w:rsid w:val="005A136D"/>
    <w:rsid w:val="005A3F39"/>
    <w:rsid w:val="005B0AE2"/>
    <w:rsid w:val="005B1F2C"/>
    <w:rsid w:val="005B5F3C"/>
    <w:rsid w:val="005B5F45"/>
    <w:rsid w:val="005B65FB"/>
    <w:rsid w:val="005C41F2"/>
    <w:rsid w:val="005D03D9"/>
    <w:rsid w:val="005D1EE8"/>
    <w:rsid w:val="005D56AE"/>
    <w:rsid w:val="005D666D"/>
    <w:rsid w:val="005E3684"/>
    <w:rsid w:val="005E3A59"/>
    <w:rsid w:val="005F7ACD"/>
    <w:rsid w:val="00604802"/>
    <w:rsid w:val="00604BD4"/>
    <w:rsid w:val="006079E7"/>
    <w:rsid w:val="00615AB0"/>
    <w:rsid w:val="00616247"/>
    <w:rsid w:val="0061778C"/>
    <w:rsid w:val="00636B90"/>
    <w:rsid w:val="00641B5F"/>
    <w:rsid w:val="006443ED"/>
    <w:rsid w:val="0064738B"/>
    <w:rsid w:val="006508EA"/>
    <w:rsid w:val="00667E86"/>
    <w:rsid w:val="0068392D"/>
    <w:rsid w:val="00684F29"/>
    <w:rsid w:val="0069579A"/>
    <w:rsid w:val="00697DB5"/>
    <w:rsid w:val="006A1B33"/>
    <w:rsid w:val="006A23CB"/>
    <w:rsid w:val="006A492A"/>
    <w:rsid w:val="006B5C72"/>
    <w:rsid w:val="006B7B94"/>
    <w:rsid w:val="006B7C5A"/>
    <w:rsid w:val="006C289D"/>
    <w:rsid w:val="006C58E3"/>
    <w:rsid w:val="006D0310"/>
    <w:rsid w:val="006D2009"/>
    <w:rsid w:val="006D46A9"/>
    <w:rsid w:val="006D5576"/>
    <w:rsid w:val="006D7BFE"/>
    <w:rsid w:val="006E766D"/>
    <w:rsid w:val="006F0712"/>
    <w:rsid w:val="006F2ABD"/>
    <w:rsid w:val="006F4B29"/>
    <w:rsid w:val="006F6CE9"/>
    <w:rsid w:val="0070517C"/>
    <w:rsid w:val="00705C9F"/>
    <w:rsid w:val="007074CE"/>
    <w:rsid w:val="00711E80"/>
    <w:rsid w:val="00715990"/>
    <w:rsid w:val="00716951"/>
    <w:rsid w:val="00720F6B"/>
    <w:rsid w:val="00721E0A"/>
    <w:rsid w:val="00730ADA"/>
    <w:rsid w:val="00732C37"/>
    <w:rsid w:val="00735D9E"/>
    <w:rsid w:val="00745A09"/>
    <w:rsid w:val="00751EAF"/>
    <w:rsid w:val="00753676"/>
    <w:rsid w:val="00754CF7"/>
    <w:rsid w:val="0075642B"/>
    <w:rsid w:val="00757479"/>
    <w:rsid w:val="00757B0D"/>
    <w:rsid w:val="00757EB2"/>
    <w:rsid w:val="00761320"/>
    <w:rsid w:val="007651B1"/>
    <w:rsid w:val="007672B8"/>
    <w:rsid w:val="00767CE1"/>
    <w:rsid w:val="00771A68"/>
    <w:rsid w:val="00773EF0"/>
    <w:rsid w:val="007744D2"/>
    <w:rsid w:val="00786136"/>
    <w:rsid w:val="007863D8"/>
    <w:rsid w:val="007966BB"/>
    <w:rsid w:val="007A167D"/>
    <w:rsid w:val="007B05CF"/>
    <w:rsid w:val="007B6180"/>
    <w:rsid w:val="007C212A"/>
    <w:rsid w:val="007D53AE"/>
    <w:rsid w:val="007D5B3C"/>
    <w:rsid w:val="007E1250"/>
    <w:rsid w:val="007E7D21"/>
    <w:rsid w:val="007E7DBD"/>
    <w:rsid w:val="007F482F"/>
    <w:rsid w:val="007F77E5"/>
    <w:rsid w:val="007F7C94"/>
    <w:rsid w:val="0080398D"/>
    <w:rsid w:val="00805174"/>
    <w:rsid w:val="00806385"/>
    <w:rsid w:val="008063BC"/>
    <w:rsid w:val="00807CC5"/>
    <w:rsid w:val="00807ED7"/>
    <w:rsid w:val="00814BD5"/>
    <w:rsid w:val="00814CC6"/>
    <w:rsid w:val="0082340A"/>
    <w:rsid w:val="008262C1"/>
    <w:rsid w:val="00826D53"/>
    <w:rsid w:val="00831751"/>
    <w:rsid w:val="00833369"/>
    <w:rsid w:val="0083593D"/>
    <w:rsid w:val="00835B42"/>
    <w:rsid w:val="00842A4E"/>
    <w:rsid w:val="00842EE9"/>
    <w:rsid w:val="00844EEF"/>
    <w:rsid w:val="00847BD7"/>
    <w:rsid w:val="00847D99"/>
    <w:rsid w:val="0085038E"/>
    <w:rsid w:val="0085230A"/>
    <w:rsid w:val="00854F75"/>
    <w:rsid w:val="00855757"/>
    <w:rsid w:val="0086271D"/>
    <w:rsid w:val="0086420B"/>
    <w:rsid w:val="00864DBF"/>
    <w:rsid w:val="00865AE2"/>
    <w:rsid w:val="008663C8"/>
    <w:rsid w:val="00871B0E"/>
    <w:rsid w:val="0088163A"/>
    <w:rsid w:val="00886402"/>
    <w:rsid w:val="00886E5D"/>
    <w:rsid w:val="00893376"/>
    <w:rsid w:val="0089601F"/>
    <w:rsid w:val="008970B8"/>
    <w:rsid w:val="008A7313"/>
    <w:rsid w:val="008A7D91"/>
    <w:rsid w:val="008B3E8B"/>
    <w:rsid w:val="008B7FC7"/>
    <w:rsid w:val="008C0052"/>
    <w:rsid w:val="008C4337"/>
    <w:rsid w:val="008C4D5C"/>
    <w:rsid w:val="008C4F06"/>
    <w:rsid w:val="008C6A4E"/>
    <w:rsid w:val="008D0C90"/>
    <w:rsid w:val="008E1E4A"/>
    <w:rsid w:val="008E6D0F"/>
    <w:rsid w:val="008E7869"/>
    <w:rsid w:val="008F0615"/>
    <w:rsid w:val="008F103E"/>
    <w:rsid w:val="008F1FDB"/>
    <w:rsid w:val="008F36FB"/>
    <w:rsid w:val="008F5EA4"/>
    <w:rsid w:val="00900A1B"/>
    <w:rsid w:val="00902EA9"/>
    <w:rsid w:val="0090427F"/>
    <w:rsid w:val="00920506"/>
    <w:rsid w:val="009243C1"/>
    <w:rsid w:val="00931DEB"/>
    <w:rsid w:val="00933957"/>
    <w:rsid w:val="009356FA"/>
    <w:rsid w:val="00941382"/>
    <w:rsid w:val="00942C23"/>
    <w:rsid w:val="00943BD3"/>
    <w:rsid w:val="009504A1"/>
    <w:rsid w:val="00950605"/>
    <w:rsid w:val="00952233"/>
    <w:rsid w:val="00953B2E"/>
    <w:rsid w:val="00954D66"/>
    <w:rsid w:val="00963F8F"/>
    <w:rsid w:val="0097009D"/>
    <w:rsid w:val="009728C6"/>
    <w:rsid w:val="00973C62"/>
    <w:rsid w:val="00975D76"/>
    <w:rsid w:val="00982E51"/>
    <w:rsid w:val="009874B9"/>
    <w:rsid w:val="00993581"/>
    <w:rsid w:val="009A288C"/>
    <w:rsid w:val="009A3FC8"/>
    <w:rsid w:val="009A52B7"/>
    <w:rsid w:val="009A64C1"/>
    <w:rsid w:val="009B177A"/>
    <w:rsid w:val="009B6697"/>
    <w:rsid w:val="009B7356"/>
    <w:rsid w:val="009C2B43"/>
    <w:rsid w:val="009C2EA4"/>
    <w:rsid w:val="009C4C04"/>
    <w:rsid w:val="009D465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9F9"/>
    <w:rsid w:val="00A14AF1"/>
    <w:rsid w:val="00A16891"/>
    <w:rsid w:val="00A2283F"/>
    <w:rsid w:val="00A24E55"/>
    <w:rsid w:val="00A25A83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5104"/>
    <w:rsid w:val="00A555DC"/>
    <w:rsid w:val="00A579C5"/>
    <w:rsid w:val="00A604CD"/>
    <w:rsid w:val="00A60FE6"/>
    <w:rsid w:val="00A61279"/>
    <w:rsid w:val="00A622F5"/>
    <w:rsid w:val="00A654BE"/>
    <w:rsid w:val="00A66DD6"/>
    <w:rsid w:val="00A75018"/>
    <w:rsid w:val="00A75054"/>
    <w:rsid w:val="00A771FD"/>
    <w:rsid w:val="00A773B2"/>
    <w:rsid w:val="00A80767"/>
    <w:rsid w:val="00A8087A"/>
    <w:rsid w:val="00A81C90"/>
    <w:rsid w:val="00A874EF"/>
    <w:rsid w:val="00A916D6"/>
    <w:rsid w:val="00A92646"/>
    <w:rsid w:val="00A95415"/>
    <w:rsid w:val="00A96464"/>
    <w:rsid w:val="00A97D32"/>
    <w:rsid w:val="00AA316F"/>
    <w:rsid w:val="00AA3C89"/>
    <w:rsid w:val="00AA5AA9"/>
    <w:rsid w:val="00AB3216"/>
    <w:rsid w:val="00AB32BD"/>
    <w:rsid w:val="00AB4723"/>
    <w:rsid w:val="00AB4B68"/>
    <w:rsid w:val="00AC4CDB"/>
    <w:rsid w:val="00AC70FE"/>
    <w:rsid w:val="00AD3AA3"/>
    <w:rsid w:val="00AD4358"/>
    <w:rsid w:val="00AF3923"/>
    <w:rsid w:val="00AF61E1"/>
    <w:rsid w:val="00AF638A"/>
    <w:rsid w:val="00B00141"/>
    <w:rsid w:val="00B00376"/>
    <w:rsid w:val="00B009AA"/>
    <w:rsid w:val="00B00ECE"/>
    <w:rsid w:val="00B010ED"/>
    <w:rsid w:val="00B011E0"/>
    <w:rsid w:val="00B030C8"/>
    <w:rsid w:val="00B039C0"/>
    <w:rsid w:val="00B056E7"/>
    <w:rsid w:val="00B05B71"/>
    <w:rsid w:val="00B10035"/>
    <w:rsid w:val="00B15C76"/>
    <w:rsid w:val="00B165E6"/>
    <w:rsid w:val="00B235DB"/>
    <w:rsid w:val="00B34E90"/>
    <w:rsid w:val="00B37E88"/>
    <w:rsid w:val="00B424D9"/>
    <w:rsid w:val="00B439E3"/>
    <w:rsid w:val="00B447C0"/>
    <w:rsid w:val="00B52510"/>
    <w:rsid w:val="00B53E53"/>
    <w:rsid w:val="00B548A2"/>
    <w:rsid w:val="00B556D5"/>
    <w:rsid w:val="00B56190"/>
    <w:rsid w:val="00B56934"/>
    <w:rsid w:val="00B62F03"/>
    <w:rsid w:val="00B635D2"/>
    <w:rsid w:val="00B636C2"/>
    <w:rsid w:val="00B7110A"/>
    <w:rsid w:val="00B72444"/>
    <w:rsid w:val="00B813B8"/>
    <w:rsid w:val="00B852BC"/>
    <w:rsid w:val="00B93B62"/>
    <w:rsid w:val="00B953D1"/>
    <w:rsid w:val="00B96D93"/>
    <w:rsid w:val="00BA30D0"/>
    <w:rsid w:val="00BB0D32"/>
    <w:rsid w:val="00BB3DEF"/>
    <w:rsid w:val="00BB53B7"/>
    <w:rsid w:val="00BB645A"/>
    <w:rsid w:val="00BC76B5"/>
    <w:rsid w:val="00BD5420"/>
    <w:rsid w:val="00BD6A3D"/>
    <w:rsid w:val="00BF65AF"/>
    <w:rsid w:val="00C04BD2"/>
    <w:rsid w:val="00C13EEC"/>
    <w:rsid w:val="00C14689"/>
    <w:rsid w:val="00C1566E"/>
    <w:rsid w:val="00C156A4"/>
    <w:rsid w:val="00C20FAA"/>
    <w:rsid w:val="00C23509"/>
    <w:rsid w:val="00C2459D"/>
    <w:rsid w:val="00C2755A"/>
    <w:rsid w:val="00C316F1"/>
    <w:rsid w:val="00C33466"/>
    <w:rsid w:val="00C417D9"/>
    <w:rsid w:val="00C42C95"/>
    <w:rsid w:val="00C4470F"/>
    <w:rsid w:val="00C50727"/>
    <w:rsid w:val="00C54C0E"/>
    <w:rsid w:val="00C55E5B"/>
    <w:rsid w:val="00C62739"/>
    <w:rsid w:val="00C720A4"/>
    <w:rsid w:val="00C74F59"/>
    <w:rsid w:val="00C7611C"/>
    <w:rsid w:val="00C766FA"/>
    <w:rsid w:val="00C8428E"/>
    <w:rsid w:val="00C90F06"/>
    <w:rsid w:val="00C92954"/>
    <w:rsid w:val="00C94097"/>
    <w:rsid w:val="00C9573A"/>
    <w:rsid w:val="00C95C2C"/>
    <w:rsid w:val="00CA4269"/>
    <w:rsid w:val="00CA48CA"/>
    <w:rsid w:val="00CA7330"/>
    <w:rsid w:val="00CB1C84"/>
    <w:rsid w:val="00CB5363"/>
    <w:rsid w:val="00CB64F0"/>
    <w:rsid w:val="00CC2909"/>
    <w:rsid w:val="00CC2D21"/>
    <w:rsid w:val="00CD0549"/>
    <w:rsid w:val="00CD4BB7"/>
    <w:rsid w:val="00CD6FDD"/>
    <w:rsid w:val="00CE6B3C"/>
    <w:rsid w:val="00CE7214"/>
    <w:rsid w:val="00CF2EDA"/>
    <w:rsid w:val="00D011AB"/>
    <w:rsid w:val="00D05E6F"/>
    <w:rsid w:val="00D060AD"/>
    <w:rsid w:val="00D20296"/>
    <w:rsid w:val="00D2231A"/>
    <w:rsid w:val="00D22C5A"/>
    <w:rsid w:val="00D25228"/>
    <w:rsid w:val="00D276BD"/>
    <w:rsid w:val="00D27929"/>
    <w:rsid w:val="00D33442"/>
    <w:rsid w:val="00D34CA5"/>
    <w:rsid w:val="00D419C6"/>
    <w:rsid w:val="00D44BAD"/>
    <w:rsid w:val="00D45B55"/>
    <w:rsid w:val="00D475DB"/>
    <w:rsid w:val="00D4785A"/>
    <w:rsid w:val="00D50964"/>
    <w:rsid w:val="00D51E20"/>
    <w:rsid w:val="00D52E43"/>
    <w:rsid w:val="00D55AE6"/>
    <w:rsid w:val="00D56DE0"/>
    <w:rsid w:val="00D57E97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2B8F"/>
    <w:rsid w:val="00DB189E"/>
    <w:rsid w:val="00DB1AB2"/>
    <w:rsid w:val="00DC13BB"/>
    <w:rsid w:val="00DC17C2"/>
    <w:rsid w:val="00DC4FDF"/>
    <w:rsid w:val="00DC66F0"/>
    <w:rsid w:val="00DD3105"/>
    <w:rsid w:val="00DD3A65"/>
    <w:rsid w:val="00DD62C6"/>
    <w:rsid w:val="00DE359F"/>
    <w:rsid w:val="00DE3B92"/>
    <w:rsid w:val="00DE48B4"/>
    <w:rsid w:val="00DE5ACA"/>
    <w:rsid w:val="00DE7137"/>
    <w:rsid w:val="00DF18E4"/>
    <w:rsid w:val="00DF2A1F"/>
    <w:rsid w:val="00DF5E1F"/>
    <w:rsid w:val="00DF7B33"/>
    <w:rsid w:val="00E00498"/>
    <w:rsid w:val="00E020A9"/>
    <w:rsid w:val="00E02194"/>
    <w:rsid w:val="00E0714C"/>
    <w:rsid w:val="00E13F53"/>
    <w:rsid w:val="00E1464C"/>
    <w:rsid w:val="00E14ADB"/>
    <w:rsid w:val="00E22F78"/>
    <w:rsid w:val="00E2425D"/>
    <w:rsid w:val="00E24F87"/>
    <w:rsid w:val="00E2617A"/>
    <w:rsid w:val="00E273FB"/>
    <w:rsid w:val="00E308D7"/>
    <w:rsid w:val="00E31CD4"/>
    <w:rsid w:val="00E37112"/>
    <w:rsid w:val="00E404FE"/>
    <w:rsid w:val="00E45ABA"/>
    <w:rsid w:val="00E46775"/>
    <w:rsid w:val="00E51177"/>
    <w:rsid w:val="00E51D91"/>
    <w:rsid w:val="00E538E6"/>
    <w:rsid w:val="00E56696"/>
    <w:rsid w:val="00E7037C"/>
    <w:rsid w:val="00E74332"/>
    <w:rsid w:val="00E75DA2"/>
    <w:rsid w:val="00E768A9"/>
    <w:rsid w:val="00E802A2"/>
    <w:rsid w:val="00E8410F"/>
    <w:rsid w:val="00E85C0B"/>
    <w:rsid w:val="00E86385"/>
    <w:rsid w:val="00E8742D"/>
    <w:rsid w:val="00E90BDF"/>
    <w:rsid w:val="00EA4670"/>
    <w:rsid w:val="00EA7089"/>
    <w:rsid w:val="00EB13D7"/>
    <w:rsid w:val="00EB1E83"/>
    <w:rsid w:val="00EC3629"/>
    <w:rsid w:val="00EC4B62"/>
    <w:rsid w:val="00ED22CB"/>
    <w:rsid w:val="00ED2805"/>
    <w:rsid w:val="00ED4BB1"/>
    <w:rsid w:val="00ED4ED6"/>
    <w:rsid w:val="00ED67AF"/>
    <w:rsid w:val="00ED77A2"/>
    <w:rsid w:val="00EE0199"/>
    <w:rsid w:val="00EE0A11"/>
    <w:rsid w:val="00EE11F0"/>
    <w:rsid w:val="00EE128C"/>
    <w:rsid w:val="00EE4C48"/>
    <w:rsid w:val="00EE5D2E"/>
    <w:rsid w:val="00EE76B0"/>
    <w:rsid w:val="00EE7E6F"/>
    <w:rsid w:val="00EF18FB"/>
    <w:rsid w:val="00EF66D9"/>
    <w:rsid w:val="00EF68E3"/>
    <w:rsid w:val="00EF6BA5"/>
    <w:rsid w:val="00EF780D"/>
    <w:rsid w:val="00EF7A98"/>
    <w:rsid w:val="00F0267E"/>
    <w:rsid w:val="00F02C8D"/>
    <w:rsid w:val="00F071B2"/>
    <w:rsid w:val="00F072A2"/>
    <w:rsid w:val="00F11B47"/>
    <w:rsid w:val="00F22598"/>
    <w:rsid w:val="00F2412D"/>
    <w:rsid w:val="00F25386"/>
    <w:rsid w:val="00F25D8D"/>
    <w:rsid w:val="00F3069C"/>
    <w:rsid w:val="00F308C7"/>
    <w:rsid w:val="00F3603E"/>
    <w:rsid w:val="00F44CCB"/>
    <w:rsid w:val="00F474C9"/>
    <w:rsid w:val="00F5126B"/>
    <w:rsid w:val="00F51446"/>
    <w:rsid w:val="00F5268A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401"/>
    <w:rsid w:val="00F77219"/>
    <w:rsid w:val="00F843E2"/>
    <w:rsid w:val="00F84DD2"/>
    <w:rsid w:val="00F95439"/>
    <w:rsid w:val="00F96E62"/>
    <w:rsid w:val="00FB0872"/>
    <w:rsid w:val="00FB238D"/>
    <w:rsid w:val="00FB2D83"/>
    <w:rsid w:val="00FB54CC"/>
    <w:rsid w:val="00FC064F"/>
    <w:rsid w:val="00FC40E7"/>
    <w:rsid w:val="00FD1A37"/>
    <w:rsid w:val="00FD249B"/>
    <w:rsid w:val="00FD4E5B"/>
    <w:rsid w:val="00FE0103"/>
    <w:rsid w:val="00FE4EDA"/>
    <w:rsid w:val="00FE4EE0"/>
    <w:rsid w:val="00FF0CF2"/>
    <w:rsid w:val="00FF0F9A"/>
    <w:rsid w:val="00FF270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F5FA921"/>
  <w15:docId w15:val="{25F59C04-4F9F-4631-95F3-3760CA8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813B8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List1">
    <w:name w:val="WMO_List1"/>
    <w:basedOn w:val="Normal"/>
    <w:rsid w:val="00517C22"/>
    <w:pPr>
      <w:tabs>
        <w:tab w:val="clear" w:pos="1134"/>
      </w:tabs>
      <w:spacing w:before="240"/>
      <w:ind w:left="1134" w:hanging="1134"/>
      <w:jc w:val="left"/>
    </w:pPr>
    <w:rPr>
      <w:rFonts w:eastAsia="Verdana" w:cs="Verdana"/>
      <w:szCs w:val="22"/>
      <w:lang w:eastAsia="zh-TW"/>
    </w:rPr>
  </w:style>
  <w:style w:type="paragraph" w:styleId="Revision">
    <w:name w:val="Revision"/>
    <w:hidden/>
    <w:semiHidden/>
    <w:rsid w:val="00060A1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ce21bc6c-711a-4065-a01c-a8f0e29e3ad8"/>
    <ds:schemaRef ds:uri="3679bf0f-1d7e-438f-afa5-6ebf1e20f9b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64686-7901-4D4B-8F69-D264DC2294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0D42ED4-CD04-4620-BDA7-6920E197F26C}"/>
</file>

<file path=customXml/itemProps5.xml><?xml version="1.0" encoding="utf-8"?>
<ds:datastoreItem xmlns:ds="http://schemas.openxmlformats.org/officeDocument/2006/customXml" ds:itemID="{41868CB2-0853-4152-8D10-EE8D046C9C3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9614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documento de la OMM</dc:title>
  <dc:creator>Jitsuko Hasegawa</dc:creator>
  <cp:lastModifiedBy>Elena Vicente</cp:lastModifiedBy>
  <cp:revision>3</cp:revision>
  <cp:lastPrinted>2022-10-12T11:22:00Z</cp:lastPrinted>
  <dcterms:created xsi:type="dcterms:W3CDTF">2022-10-17T14:25:00Z</dcterms:created>
  <dcterms:modified xsi:type="dcterms:W3CDTF">2022-10-20T19:15:00Z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